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D1B987" w14:textId="77777777" w:rsidR="003B62EC" w:rsidRDefault="003B62EC" w:rsidP="003B62EC">
      <w:pPr>
        <w:pStyle w:val="Title"/>
        <w:jc w:val="center"/>
      </w:pPr>
    </w:p>
    <w:p w14:paraId="72C775DD" w14:textId="77777777" w:rsidR="003B62EC" w:rsidRDefault="003B62EC" w:rsidP="003B62EC">
      <w:pPr>
        <w:pStyle w:val="Title"/>
        <w:jc w:val="center"/>
      </w:pPr>
    </w:p>
    <w:p w14:paraId="69018902" w14:textId="77777777" w:rsidR="003B62EC" w:rsidRDefault="003B62EC" w:rsidP="003B62EC">
      <w:pPr>
        <w:pStyle w:val="Title"/>
        <w:jc w:val="center"/>
      </w:pPr>
    </w:p>
    <w:p w14:paraId="7AF1F6F4" w14:textId="77777777" w:rsidR="003B62EC" w:rsidRDefault="003B62EC" w:rsidP="003B62EC">
      <w:pPr>
        <w:pStyle w:val="Title"/>
        <w:jc w:val="center"/>
      </w:pPr>
    </w:p>
    <w:p w14:paraId="2F9BD7B1" w14:textId="77777777" w:rsidR="003B62EC" w:rsidRDefault="003B62EC" w:rsidP="003B62EC">
      <w:pPr>
        <w:pStyle w:val="Title"/>
        <w:jc w:val="center"/>
      </w:pPr>
    </w:p>
    <w:p w14:paraId="08AE6E41" w14:textId="77777777" w:rsidR="003B62EC" w:rsidRDefault="003B62EC" w:rsidP="003B62EC">
      <w:pPr>
        <w:pStyle w:val="Title"/>
        <w:jc w:val="center"/>
      </w:pPr>
      <w:bookmarkStart w:id="0" w:name="_GoBack"/>
      <w:bookmarkEnd w:id="0"/>
    </w:p>
    <w:p w14:paraId="26C87BFF" w14:textId="6E7A4BDF" w:rsidR="007B5DE6" w:rsidRDefault="007B5DE6" w:rsidP="003B62EC">
      <w:pPr>
        <w:pStyle w:val="Title"/>
        <w:jc w:val="center"/>
      </w:pPr>
      <w:r>
        <w:t>r</w:t>
      </w:r>
      <w:r w:rsidR="0083059F">
        <w:t xml:space="preserve">eport on phase one of </w:t>
      </w:r>
      <w:bookmarkStart w:id="1" w:name="_Hlk500678982"/>
      <w:r w:rsidR="00701119" w:rsidRPr="00B15C1A">
        <w:rPr>
          <w:i/>
        </w:rPr>
        <w:t>Bringing MSK conditions in from the care planning cold - a feasibility study</w:t>
      </w:r>
      <w:r w:rsidR="00701119">
        <w:t xml:space="preserve"> </w:t>
      </w:r>
      <w:bookmarkEnd w:id="1"/>
      <w:r w:rsidR="00701119">
        <w:t xml:space="preserve">identifying </w:t>
      </w:r>
      <w:r>
        <w:t>issues for phase 2</w:t>
      </w:r>
    </w:p>
    <w:p w14:paraId="64BD8D24" w14:textId="77777777" w:rsidR="00A137A5" w:rsidRPr="00A137A5" w:rsidRDefault="00A137A5" w:rsidP="00A137A5"/>
    <w:p w14:paraId="65FC47BE" w14:textId="76A7EEED" w:rsidR="00013CA9" w:rsidRDefault="00013CA9" w:rsidP="00013CA9"/>
    <w:p w14:paraId="7D283AC3" w14:textId="71A34A50" w:rsidR="000729FB" w:rsidRDefault="000729FB" w:rsidP="000729FB"/>
    <w:p w14:paraId="2066DCF2" w14:textId="77777777" w:rsidR="000729FB" w:rsidRPr="000729FB" w:rsidRDefault="000729FB" w:rsidP="000729FB"/>
    <w:p w14:paraId="7449AAF1" w14:textId="77777777" w:rsidR="00701119" w:rsidRPr="00701119" w:rsidRDefault="00701119" w:rsidP="00B15C1A"/>
    <w:p w14:paraId="492FE06D" w14:textId="77777777" w:rsidR="003B62EC" w:rsidRPr="00B15C1A" w:rsidRDefault="003B62EC" w:rsidP="00701119">
      <w:r>
        <w:br w:type="page"/>
      </w:r>
    </w:p>
    <w:p w14:paraId="5D402820" w14:textId="26A028C3" w:rsidR="00AE3F68" w:rsidRPr="00635A0B" w:rsidRDefault="007F3416" w:rsidP="00951F9A">
      <w:pPr>
        <w:pStyle w:val="Heading1"/>
        <w:spacing w:after="200"/>
      </w:pPr>
      <w:bookmarkStart w:id="2" w:name="_Toc503787622"/>
      <w:r>
        <w:lastRenderedPageBreak/>
        <w:t>Foreword</w:t>
      </w:r>
      <w:bookmarkEnd w:id="2"/>
    </w:p>
    <w:p w14:paraId="04886903" w14:textId="1E990AE6" w:rsidR="00AE3F68" w:rsidRPr="00635A0B" w:rsidRDefault="00AE3F68" w:rsidP="00C12FDD">
      <w:pPr>
        <w:spacing w:line="276" w:lineRule="auto"/>
      </w:pPr>
      <w:r w:rsidRPr="00635A0B">
        <w:t xml:space="preserve">Arthritis is the biggest cause of pain and disability in the </w:t>
      </w:r>
      <w:r w:rsidR="00B9699C" w:rsidRPr="00635A0B">
        <w:t>UK,</w:t>
      </w:r>
      <w:r w:rsidRPr="00635A0B">
        <w:t xml:space="preserve"> affecting around 20% of the general population. In 2014 A</w:t>
      </w:r>
      <w:r w:rsidR="00B35B71">
        <w:t xml:space="preserve">rthritis </w:t>
      </w:r>
      <w:r w:rsidRPr="00635A0B">
        <w:t>R</w:t>
      </w:r>
      <w:r w:rsidR="00B35B71">
        <w:t xml:space="preserve">esearch </w:t>
      </w:r>
      <w:r w:rsidRPr="00635A0B">
        <w:t xml:space="preserve">UK </w:t>
      </w:r>
      <w:r w:rsidR="00B35B71">
        <w:t xml:space="preserve">(ARUK) </w:t>
      </w:r>
      <w:r w:rsidRPr="00635A0B">
        <w:t xml:space="preserve">published a </w:t>
      </w:r>
      <w:r w:rsidRPr="00B9699C">
        <w:t xml:space="preserve">Report </w:t>
      </w:r>
      <w:r w:rsidR="00635A0B" w:rsidRPr="00B9699C">
        <w:rPr>
          <w:rFonts w:eastAsiaTheme="minorHAnsi"/>
          <w:i/>
        </w:rPr>
        <w:t xml:space="preserve">‘Care Planning in Musculoskeletal </w:t>
      </w:r>
      <w:r w:rsidR="00B9699C" w:rsidRPr="00B9699C">
        <w:rPr>
          <w:rFonts w:eastAsiaTheme="minorHAnsi"/>
          <w:i/>
        </w:rPr>
        <w:t>Health’</w:t>
      </w:r>
      <w:r w:rsidR="00635A0B" w:rsidRPr="00635A0B">
        <w:rPr>
          <w:rFonts w:eastAsiaTheme="minorHAnsi"/>
          <w:i/>
        </w:rPr>
        <w:t xml:space="preserve"> </w:t>
      </w:r>
      <w:r w:rsidR="00B9699C">
        <w:rPr>
          <w:rFonts w:eastAsiaTheme="minorHAnsi"/>
        </w:rPr>
        <w:t xml:space="preserve">which </w:t>
      </w:r>
      <w:r w:rsidR="00B9699C" w:rsidRPr="00635A0B">
        <w:t>recommend</w:t>
      </w:r>
      <w:r w:rsidR="00B9699C">
        <w:t>ed</w:t>
      </w:r>
      <w:r w:rsidRPr="00635A0B">
        <w:t xml:space="preserve"> that</w:t>
      </w:r>
      <w:r w:rsidR="00F252A1">
        <w:t xml:space="preserve"> care and support planning</w:t>
      </w:r>
      <w:r w:rsidRPr="00635A0B">
        <w:t xml:space="preserve"> </w:t>
      </w:r>
      <w:r w:rsidR="00F252A1">
        <w:t>(</w:t>
      </w:r>
      <w:r w:rsidRPr="00635A0B">
        <w:t>CSP</w:t>
      </w:r>
      <w:r w:rsidR="00F252A1">
        <w:t>)</w:t>
      </w:r>
      <w:r w:rsidRPr="00635A0B">
        <w:t xml:space="preserve"> </w:t>
      </w:r>
      <w:r w:rsidR="00AB188C">
        <w:t>should be</w:t>
      </w:r>
      <w:r w:rsidRPr="00635A0B">
        <w:t xml:space="preserve"> made available to people living with MSK conditions either alone or </w:t>
      </w:r>
      <w:r w:rsidR="00494357">
        <w:t xml:space="preserve">together </w:t>
      </w:r>
      <w:r w:rsidRPr="00635A0B">
        <w:t xml:space="preserve">with other </w:t>
      </w:r>
      <w:r w:rsidR="008B63E2">
        <w:t>long-term</w:t>
      </w:r>
      <w:r w:rsidR="00494357">
        <w:t xml:space="preserve"> conditions (</w:t>
      </w:r>
      <w:r w:rsidRPr="00635A0B">
        <w:t>LTCs</w:t>
      </w:r>
      <w:r w:rsidR="00494357">
        <w:t>)</w:t>
      </w:r>
      <w:r w:rsidRPr="00635A0B">
        <w:t xml:space="preserve">. </w:t>
      </w:r>
      <w:r w:rsidR="00B9699C">
        <w:t>The current</w:t>
      </w:r>
      <w:r w:rsidRPr="00635A0B">
        <w:t xml:space="preserve"> project </w:t>
      </w:r>
      <w:r w:rsidR="00B9699C">
        <w:t>‘</w:t>
      </w:r>
      <w:r w:rsidR="00B9699C" w:rsidRPr="00B15C1A">
        <w:rPr>
          <w:i/>
        </w:rPr>
        <w:t>Bringing MSK conditions in from the care planning cold - a feasibility study</w:t>
      </w:r>
      <w:r w:rsidR="00B9699C">
        <w:rPr>
          <w:i/>
        </w:rPr>
        <w:t>’</w:t>
      </w:r>
      <w:r w:rsidR="00B9699C">
        <w:t xml:space="preserve"> </w:t>
      </w:r>
      <w:r w:rsidR="00A413BB">
        <w:t xml:space="preserve">is a response to this and </w:t>
      </w:r>
      <w:r w:rsidRPr="00635A0B">
        <w:t xml:space="preserve">was </w:t>
      </w:r>
      <w:r w:rsidR="00B9699C">
        <w:t>commissioned</w:t>
      </w:r>
      <w:r w:rsidRPr="00635A0B">
        <w:t xml:space="preserve"> to </w:t>
      </w:r>
      <w:r w:rsidR="00635A0B" w:rsidRPr="00635A0B">
        <w:t xml:space="preserve">work out how this could be </w:t>
      </w:r>
      <w:r w:rsidR="00B9699C" w:rsidRPr="00635A0B">
        <w:t>achieved</w:t>
      </w:r>
      <w:r w:rsidR="00635A0B" w:rsidRPr="00635A0B">
        <w:t xml:space="preserve"> in </w:t>
      </w:r>
      <w:r w:rsidR="00B9699C" w:rsidRPr="00635A0B">
        <w:t>practice</w:t>
      </w:r>
      <w:r w:rsidR="00635A0B" w:rsidRPr="00635A0B">
        <w:t xml:space="preserve">. </w:t>
      </w:r>
    </w:p>
    <w:p w14:paraId="63E70475" w14:textId="41B8FFD4" w:rsidR="00B9699C" w:rsidRDefault="00AB188C" w:rsidP="00C12FDD">
      <w:pPr>
        <w:spacing w:after="200" w:line="276" w:lineRule="auto"/>
      </w:pPr>
      <w:r>
        <w:t xml:space="preserve">This report comes at the end of phase 1 of a </w:t>
      </w:r>
      <w:r w:rsidR="00C12FDD">
        <w:t>two phase</w:t>
      </w:r>
      <w:r>
        <w:t xml:space="preserve"> approach </w:t>
      </w:r>
      <w:r w:rsidR="00B9699C">
        <w:t>designed to tease</w:t>
      </w:r>
      <w:r w:rsidR="00635A0B">
        <w:t xml:space="preserve"> out the issues o</w:t>
      </w:r>
      <w:r w:rsidR="00E36682">
        <w:t>f</w:t>
      </w:r>
      <w:r w:rsidR="00635A0B">
        <w:t xml:space="preserve"> practical delivery </w:t>
      </w:r>
      <w:r w:rsidR="00E36682">
        <w:t xml:space="preserve">and develop </w:t>
      </w:r>
      <w:r w:rsidR="00B9699C">
        <w:t>the</w:t>
      </w:r>
      <w:r w:rsidR="00E36682">
        <w:t xml:space="preserve"> tools</w:t>
      </w:r>
      <w:r w:rsidR="00BE7E27">
        <w:t xml:space="preserve"> </w:t>
      </w:r>
      <w:r w:rsidR="00B9699C">
        <w:t>and MSK specific</w:t>
      </w:r>
      <w:r>
        <w:t xml:space="preserve"> </w:t>
      </w:r>
      <w:r w:rsidR="00E36682">
        <w:t>resources</w:t>
      </w:r>
      <w:r w:rsidR="00B9699C">
        <w:t xml:space="preserve">, </w:t>
      </w:r>
      <w:r>
        <w:t xml:space="preserve">so these can be tested and refined as part </w:t>
      </w:r>
      <w:r w:rsidR="00B9699C">
        <w:t xml:space="preserve">of a </w:t>
      </w:r>
      <w:proofErr w:type="spellStart"/>
      <w:r w:rsidR="00B9699C">
        <w:t>multimorbidity</w:t>
      </w:r>
      <w:proofErr w:type="spellEnd"/>
      <w:r>
        <w:t xml:space="preserve"> </w:t>
      </w:r>
      <w:r w:rsidR="00B9699C">
        <w:t>approach</w:t>
      </w:r>
      <w:r>
        <w:t xml:space="preserve"> to </w:t>
      </w:r>
      <w:r w:rsidR="00B9699C">
        <w:t>CSP in</w:t>
      </w:r>
      <w:r w:rsidR="00C12FDD">
        <w:t xml:space="preserve"> phase 2.  </w:t>
      </w:r>
    </w:p>
    <w:p w14:paraId="1A6DA83F" w14:textId="3DD2402A" w:rsidR="00B9699C" w:rsidRDefault="00AB188C" w:rsidP="00C12FDD">
      <w:pPr>
        <w:spacing w:before="200" w:after="200" w:line="276" w:lineRule="auto"/>
      </w:pPr>
      <w:r>
        <w:t xml:space="preserve">We are well on the way to </w:t>
      </w:r>
      <w:r w:rsidR="00B9699C">
        <w:t>achieving</w:t>
      </w:r>
      <w:r>
        <w:t xml:space="preserve"> </w:t>
      </w:r>
      <w:r w:rsidR="00B9699C">
        <w:t>this</w:t>
      </w:r>
      <w:r w:rsidR="00BE7E27">
        <w:t xml:space="preserve"> having developed the core tools and resources to test for </w:t>
      </w:r>
      <w:r w:rsidR="00B9699C">
        <w:t>transferability and</w:t>
      </w:r>
      <w:r w:rsidR="00BE7E27">
        <w:t xml:space="preserve"> </w:t>
      </w:r>
      <w:r w:rsidR="00B9699C">
        <w:t>confirmed</w:t>
      </w:r>
      <w:r w:rsidR="00BE7E27">
        <w:t xml:space="preserve"> that CSP has the same positive benefits for those living with MSK as has been reported for other </w:t>
      </w:r>
      <w:r w:rsidR="00B9699C">
        <w:t>conditions</w:t>
      </w:r>
      <w:r w:rsidR="00BE7E27">
        <w:t xml:space="preserve">. It has also </w:t>
      </w:r>
      <w:r w:rsidR="00494357">
        <w:t>demonstrate</w:t>
      </w:r>
      <w:r w:rsidR="00532D76">
        <w:t>d</w:t>
      </w:r>
      <w:r w:rsidR="00494357">
        <w:t xml:space="preserve"> </w:t>
      </w:r>
      <w:r w:rsidR="00B9699C">
        <w:t>there</w:t>
      </w:r>
      <w:r w:rsidR="00BE7E27">
        <w:t xml:space="preserve"> </w:t>
      </w:r>
      <w:r w:rsidR="00B9699C">
        <w:t>is much</w:t>
      </w:r>
      <w:r w:rsidR="00BE7E27">
        <w:t xml:space="preserve"> unmet need. In phase 2</w:t>
      </w:r>
      <w:r w:rsidR="00B9699C">
        <w:t xml:space="preserve"> we will describe this in greater detail, </w:t>
      </w:r>
      <w:r w:rsidR="00BE7E27">
        <w:t xml:space="preserve">examine who can </w:t>
      </w:r>
      <w:r w:rsidR="00B9699C">
        <w:t>benefit</w:t>
      </w:r>
      <w:r w:rsidR="00BE7E27">
        <w:t xml:space="preserve"> most and how to </w:t>
      </w:r>
      <w:r w:rsidR="00B9699C">
        <w:t>ensure</w:t>
      </w:r>
      <w:r w:rsidR="00BE7E27">
        <w:t xml:space="preserve"> that MSK conditions get the </w:t>
      </w:r>
      <w:r w:rsidR="00B9699C">
        <w:t>attention</w:t>
      </w:r>
      <w:r w:rsidR="00BE7E27">
        <w:t xml:space="preserve"> </w:t>
      </w:r>
      <w:r w:rsidR="00B9699C">
        <w:t>they</w:t>
      </w:r>
      <w:r w:rsidR="00BE7E27">
        <w:t xml:space="preserve"> deserve as part of </w:t>
      </w:r>
      <w:r w:rsidR="00B9699C">
        <w:t xml:space="preserve">a </w:t>
      </w:r>
      <w:proofErr w:type="spellStart"/>
      <w:r w:rsidR="00BE7E27">
        <w:t>multimorbidity</w:t>
      </w:r>
      <w:proofErr w:type="spellEnd"/>
      <w:r w:rsidR="00BE7E27">
        <w:t xml:space="preserve"> approach to CSP. The final report will contain tested resources and </w:t>
      </w:r>
      <w:r w:rsidR="00B9699C">
        <w:t>recommendations</w:t>
      </w:r>
      <w:r w:rsidR="00BE7E27">
        <w:t xml:space="preserve"> for </w:t>
      </w:r>
      <w:r w:rsidR="00B9699C">
        <w:t>implementation and</w:t>
      </w:r>
      <w:r w:rsidR="00BE7E27">
        <w:t xml:space="preserve"> training. </w:t>
      </w:r>
    </w:p>
    <w:p w14:paraId="125A5620" w14:textId="5080531D" w:rsidR="00BE7E27" w:rsidRDefault="00B9699C" w:rsidP="00C12FDD">
      <w:pPr>
        <w:spacing w:after="200" w:line="276" w:lineRule="auto"/>
        <w:contextualSpacing/>
      </w:pPr>
      <w:r>
        <w:t>This report is in three parts</w:t>
      </w:r>
      <w:r w:rsidR="009476A6">
        <w:t xml:space="preserve"> </w:t>
      </w:r>
      <w:r w:rsidR="00A413BB">
        <w:t>which may be of interest to different readers.</w:t>
      </w:r>
    </w:p>
    <w:p w14:paraId="37BE101F" w14:textId="7DFC1975" w:rsidR="00A413BB" w:rsidRDefault="009476A6" w:rsidP="00C12FDD">
      <w:pPr>
        <w:spacing w:after="200" w:line="276" w:lineRule="auto"/>
        <w:contextualSpacing/>
      </w:pPr>
      <w:r w:rsidRPr="00047243">
        <w:rPr>
          <w:b/>
        </w:rPr>
        <w:t xml:space="preserve">Part </w:t>
      </w:r>
      <w:r w:rsidR="00361148">
        <w:rPr>
          <w:b/>
        </w:rPr>
        <w:t>A</w:t>
      </w:r>
      <w:r w:rsidR="00047243">
        <w:rPr>
          <w:b/>
        </w:rPr>
        <w:t xml:space="preserve"> </w:t>
      </w:r>
      <w:r>
        <w:t xml:space="preserve">describes the background and key </w:t>
      </w:r>
      <w:r w:rsidR="00C12FDD">
        <w:t>learning from p</w:t>
      </w:r>
      <w:r w:rsidR="00047243">
        <w:t>hase</w:t>
      </w:r>
      <w:r>
        <w:t xml:space="preserve"> 1 of the </w:t>
      </w:r>
      <w:r w:rsidR="009343AF">
        <w:t>project</w:t>
      </w:r>
      <w:r>
        <w:t xml:space="preserve">. </w:t>
      </w:r>
      <w:r w:rsidRPr="00842832">
        <w:rPr>
          <w:b/>
        </w:rPr>
        <w:t>The executive summary</w:t>
      </w:r>
      <w:r>
        <w:t xml:space="preserve"> includes the ma</w:t>
      </w:r>
      <w:r w:rsidR="00A413BB">
        <w:t>i</w:t>
      </w:r>
      <w:r>
        <w:t xml:space="preserve">n messages, </w:t>
      </w:r>
      <w:r w:rsidR="00047243">
        <w:t>implications</w:t>
      </w:r>
      <w:r>
        <w:t xml:space="preserve"> and </w:t>
      </w:r>
      <w:r w:rsidR="00A413BB">
        <w:t xml:space="preserve">plans for </w:t>
      </w:r>
      <w:r w:rsidR="00C12FDD">
        <w:t>phase</w:t>
      </w:r>
      <w:r w:rsidR="00A413BB">
        <w:t xml:space="preserve"> </w:t>
      </w:r>
      <w:r w:rsidR="00047243">
        <w:t>2 and</w:t>
      </w:r>
      <w:r w:rsidR="00A413BB">
        <w:t xml:space="preserve"> will be of </w:t>
      </w:r>
      <w:r w:rsidR="00047243">
        <w:t>interest</w:t>
      </w:r>
      <w:r w:rsidR="00A413BB">
        <w:t xml:space="preserve"> to ARUK as the project </w:t>
      </w:r>
      <w:r w:rsidR="00047243">
        <w:t>funders</w:t>
      </w:r>
      <w:r w:rsidR="00A413BB">
        <w:t>.</w:t>
      </w:r>
    </w:p>
    <w:p w14:paraId="3585C56D" w14:textId="5D75F429" w:rsidR="00A413BB" w:rsidRDefault="00361148" w:rsidP="00C12FDD">
      <w:pPr>
        <w:spacing w:after="200" w:line="276" w:lineRule="auto"/>
        <w:contextualSpacing/>
      </w:pPr>
      <w:r>
        <w:rPr>
          <w:b/>
        </w:rPr>
        <w:t>Part B</w:t>
      </w:r>
      <w:r w:rsidR="00047243">
        <w:rPr>
          <w:b/>
        </w:rPr>
        <w:t xml:space="preserve"> </w:t>
      </w:r>
      <w:r w:rsidR="00047243" w:rsidRPr="00047243">
        <w:t>i</w:t>
      </w:r>
      <w:r w:rsidR="00A413BB">
        <w:t xml:space="preserve">ncludes the background </w:t>
      </w:r>
      <w:r w:rsidR="00047243">
        <w:t>resources</w:t>
      </w:r>
      <w:r w:rsidR="00A413BB">
        <w:t xml:space="preserve">, and </w:t>
      </w:r>
      <w:r w:rsidR="00047243">
        <w:t>quantitative</w:t>
      </w:r>
      <w:r w:rsidR="00A413BB">
        <w:t xml:space="preserve"> and qualitative </w:t>
      </w:r>
      <w:r w:rsidR="00047243">
        <w:t>data</w:t>
      </w:r>
      <w:r w:rsidR="00A413BB">
        <w:t xml:space="preserve"> collected in pha</w:t>
      </w:r>
      <w:r w:rsidR="009343AF">
        <w:t>se 1 linked to each chapter in p</w:t>
      </w:r>
      <w:r w:rsidR="00A413BB">
        <w:t>ar</w:t>
      </w:r>
      <w:r w:rsidR="00047243">
        <w:t>t</w:t>
      </w:r>
      <w:r w:rsidR="00A413BB">
        <w:t xml:space="preserve"> </w:t>
      </w:r>
      <w:r w:rsidR="009343AF">
        <w:t>1</w:t>
      </w:r>
      <w:r w:rsidR="00A413BB">
        <w:t>.</w:t>
      </w:r>
      <w:r w:rsidR="00047243">
        <w:t xml:space="preserve"> This will be of interest to those involved in implementation during phase 2. </w:t>
      </w:r>
    </w:p>
    <w:p w14:paraId="3AEAD9CE" w14:textId="6385C14F" w:rsidR="009476A6" w:rsidRDefault="00361148" w:rsidP="00C12FDD">
      <w:pPr>
        <w:spacing w:after="200" w:line="276" w:lineRule="auto"/>
        <w:contextualSpacing/>
      </w:pPr>
      <w:r>
        <w:rPr>
          <w:b/>
        </w:rPr>
        <w:t>Part C</w:t>
      </w:r>
      <w:r w:rsidR="00047243">
        <w:rPr>
          <w:b/>
        </w:rPr>
        <w:t xml:space="preserve"> </w:t>
      </w:r>
      <w:r w:rsidR="00047243">
        <w:t>i</w:t>
      </w:r>
      <w:r w:rsidR="00A413BB">
        <w:t xml:space="preserve">ncludes the </w:t>
      </w:r>
      <w:r w:rsidR="00047243">
        <w:t>reports</w:t>
      </w:r>
      <w:r w:rsidR="00A413BB">
        <w:t xml:space="preserve"> of the </w:t>
      </w:r>
      <w:r w:rsidR="00047243">
        <w:t>3 visits to project practices made</w:t>
      </w:r>
      <w:r w:rsidR="00A413BB">
        <w:t xml:space="preserve"> by </w:t>
      </w:r>
      <w:r w:rsidR="00047243">
        <w:t>Angela</w:t>
      </w:r>
      <w:r w:rsidR="00A413BB">
        <w:t xml:space="preserve"> </w:t>
      </w:r>
      <w:r w:rsidR="00047243">
        <w:t>Coulter</w:t>
      </w:r>
      <w:r w:rsidR="00A413BB">
        <w:t xml:space="preserve"> who worked alongside </w:t>
      </w:r>
      <w:r w:rsidR="00047243">
        <w:t>the</w:t>
      </w:r>
      <w:r w:rsidR="00A413BB">
        <w:t xml:space="preserve"> </w:t>
      </w:r>
      <w:r w:rsidR="009343AF">
        <w:t>project</w:t>
      </w:r>
      <w:r w:rsidR="00A413BB">
        <w:t xml:space="preserve"> team </w:t>
      </w:r>
      <w:r w:rsidR="00047243">
        <w:t xml:space="preserve">to evaluate the activities. </w:t>
      </w:r>
    </w:p>
    <w:p w14:paraId="1BB6225B" w14:textId="10A69121" w:rsidR="008B63E2" w:rsidRDefault="008B63E2" w:rsidP="00C12FDD">
      <w:pPr>
        <w:spacing w:after="200" w:line="276" w:lineRule="auto"/>
        <w:contextualSpacing/>
      </w:pPr>
    </w:p>
    <w:p w14:paraId="611A4B6B" w14:textId="5BFFEA49" w:rsidR="008B63E2" w:rsidRDefault="008B63E2" w:rsidP="00C12FDD">
      <w:pPr>
        <w:spacing w:after="200" w:line="276" w:lineRule="auto"/>
        <w:contextualSpacing/>
      </w:pPr>
      <w:r w:rsidRPr="005E5AB2">
        <w:rPr>
          <w:b/>
        </w:rPr>
        <w:t>Signed:</w:t>
      </w:r>
      <w:r>
        <w:t xml:space="preserve"> </w:t>
      </w:r>
      <w:r w:rsidR="00EC498D">
        <w:t xml:space="preserve">Core CSP MSK </w:t>
      </w:r>
      <w:r>
        <w:t>Project Team</w:t>
      </w:r>
    </w:p>
    <w:p w14:paraId="02C718E3" w14:textId="02D3E3F5" w:rsidR="00B9699C" w:rsidRDefault="00B9699C">
      <w:r>
        <w:br w:type="page"/>
      </w:r>
    </w:p>
    <w:sdt>
      <w:sdtPr>
        <w:rPr>
          <w:rFonts w:asciiTheme="minorHAnsi" w:eastAsiaTheme="minorEastAsia" w:hAnsiTheme="minorHAnsi" w:cstheme="minorBidi"/>
          <w:caps/>
          <w:color w:val="auto"/>
          <w:sz w:val="22"/>
          <w:szCs w:val="22"/>
        </w:rPr>
        <w:id w:val="-1459253005"/>
        <w:docPartObj>
          <w:docPartGallery w:val="Table of Contents"/>
          <w:docPartUnique/>
        </w:docPartObj>
      </w:sdtPr>
      <w:sdtEndPr>
        <w:rPr>
          <w:b/>
          <w:bCs/>
          <w:caps w:val="0"/>
          <w:noProof/>
        </w:rPr>
      </w:sdtEndPr>
      <w:sdtContent>
        <w:p w14:paraId="164C737C" w14:textId="77777777" w:rsidR="00D47EF2" w:rsidRDefault="00D47EF2" w:rsidP="003B62EC">
          <w:pPr>
            <w:pStyle w:val="TOCHeading"/>
          </w:pPr>
          <w:r>
            <w:t>Contents</w:t>
          </w:r>
        </w:p>
        <w:p w14:paraId="0E56A233" w14:textId="77777777" w:rsidR="00BA6EF2" w:rsidRDefault="00D47EF2">
          <w:pPr>
            <w:pStyle w:val="TOC1"/>
            <w:tabs>
              <w:tab w:val="right" w:leader="dot" w:pos="9016"/>
            </w:tabs>
            <w:rPr>
              <w:noProof/>
              <w:lang w:eastAsia="en-GB"/>
            </w:rPr>
          </w:pPr>
          <w:r>
            <w:fldChar w:fldCharType="begin"/>
          </w:r>
          <w:r>
            <w:instrText xml:space="preserve"> TOC \o "1-3" \h \z \u </w:instrText>
          </w:r>
          <w:r>
            <w:fldChar w:fldCharType="separate"/>
          </w:r>
          <w:hyperlink w:anchor="_Toc503787622" w:history="1">
            <w:r w:rsidR="00BA6EF2" w:rsidRPr="009A6EE3">
              <w:rPr>
                <w:rStyle w:val="Hyperlink"/>
              </w:rPr>
              <w:t>Foreword</w:t>
            </w:r>
            <w:r w:rsidR="00BA6EF2">
              <w:rPr>
                <w:noProof/>
                <w:webHidden/>
              </w:rPr>
              <w:tab/>
            </w:r>
            <w:r w:rsidR="00BA6EF2">
              <w:rPr>
                <w:noProof/>
                <w:webHidden/>
              </w:rPr>
              <w:fldChar w:fldCharType="begin"/>
            </w:r>
            <w:r w:rsidR="00BA6EF2">
              <w:rPr>
                <w:noProof/>
                <w:webHidden/>
              </w:rPr>
              <w:instrText xml:space="preserve"> PAGEREF _Toc503787622 \h </w:instrText>
            </w:r>
            <w:r w:rsidR="00BA6EF2">
              <w:rPr>
                <w:noProof/>
                <w:webHidden/>
              </w:rPr>
            </w:r>
            <w:r w:rsidR="00BA6EF2">
              <w:rPr>
                <w:noProof/>
                <w:webHidden/>
              </w:rPr>
              <w:fldChar w:fldCharType="separate"/>
            </w:r>
            <w:r w:rsidR="00BA6EF2">
              <w:rPr>
                <w:noProof/>
                <w:webHidden/>
              </w:rPr>
              <w:t>2</w:t>
            </w:r>
            <w:r w:rsidR="00BA6EF2">
              <w:rPr>
                <w:noProof/>
                <w:webHidden/>
              </w:rPr>
              <w:fldChar w:fldCharType="end"/>
            </w:r>
          </w:hyperlink>
        </w:p>
        <w:p w14:paraId="2C992963" w14:textId="77777777" w:rsidR="00BA6EF2" w:rsidRDefault="00BA6EF2">
          <w:pPr>
            <w:pStyle w:val="TOC1"/>
            <w:tabs>
              <w:tab w:val="right" w:leader="dot" w:pos="9016"/>
            </w:tabs>
            <w:rPr>
              <w:noProof/>
              <w:lang w:eastAsia="en-GB"/>
            </w:rPr>
          </w:pPr>
          <w:hyperlink w:anchor="_Toc503787623" w:history="1">
            <w:r w:rsidRPr="009A6EE3">
              <w:rPr>
                <w:rStyle w:val="Hyperlink"/>
              </w:rPr>
              <w:t>Executive summary: phase 1 summary and phase 2 proposals</w:t>
            </w:r>
            <w:r>
              <w:rPr>
                <w:noProof/>
                <w:webHidden/>
              </w:rPr>
              <w:tab/>
            </w:r>
            <w:r>
              <w:rPr>
                <w:noProof/>
                <w:webHidden/>
              </w:rPr>
              <w:fldChar w:fldCharType="begin"/>
            </w:r>
            <w:r>
              <w:rPr>
                <w:noProof/>
                <w:webHidden/>
              </w:rPr>
              <w:instrText xml:space="preserve"> PAGEREF _Toc503787623 \h </w:instrText>
            </w:r>
            <w:r>
              <w:rPr>
                <w:noProof/>
                <w:webHidden/>
              </w:rPr>
            </w:r>
            <w:r>
              <w:rPr>
                <w:noProof/>
                <w:webHidden/>
              </w:rPr>
              <w:fldChar w:fldCharType="separate"/>
            </w:r>
            <w:r>
              <w:rPr>
                <w:noProof/>
                <w:webHidden/>
              </w:rPr>
              <w:t>4</w:t>
            </w:r>
            <w:r>
              <w:rPr>
                <w:noProof/>
                <w:webHidden/>
              </w:rPr>
              <w:fldChar w:fldCharType="end"/>
            </w:r>
          </w:hyperlink>
        </w:p>
        <w:p w14:paraId="0AD590E9" w14:textId="77777777" w:rsidR="00BA6EF2" w:rsidRDefault="00BA6EF2">
          <w:pPr>
            <w:pStyle w:val="TOC1"/>
            <w:tabs>
              <w:tab w:val="right" w:leader="dot" w:pos="9016"/>
            </w:tabs>
            <w:rPr>
              <w:noProof/>
              <w:lang w:eastAsia="en-GB"/>
            </w:rPr>
          </w:pPr>
          <w:hyperlink w:anchor="_Toc503787624" w:history="1">
            <w:r w:rsidRPr="009A6EE3">
              <w:rPr>
                <w:rStyle w:val="Hyperlink"/>
              </w:rPr>
              <w:t>Part A – The Findings</w:t>
            </w:r>
            <w:r>
              <w:rPr>
                <w:noProof/>
                <w:webHidden/>
              </w:rPr>
              <w:tab/>
            </w:r>
            <w:r>
              <w:rPr>
                <w:noProof/>
                <w:webHidden/>
              </w:rPr>
              <w:fldChar w:fldCharType="begin"/>
            </w:r>
            <w:r>
              <w:rPr>
                <w:noProof/>
                <w:webHidden/>
              </w:rPr>
              <w:instrText xml:space="preserve"> PAGEREF _Toc503787624 \h </w:instrText>
            </w:r>
            <w:r>
              <w:rPr>
                <w:noProof/>
                <w:webHidden/>
              </w:rPr>
            </w:r>
            <w:r>
              <w:rPr>
                <w:noProof/>
                <w:webHidden/>
              </w:rPr>
              <w:fldChar w:fldCharType="separate"/>
            </w:r>
            <w:r>
              <w:rPr>
                <w:noProof/>
                <w:webHidden/>
              </w:rPr>
              <w:t>8</w:t>
            </w:r>
            <w:r>
              <w:rPr>
                <w:noProof/>
                <w:webHidden/>
              </w:rPr>
              <w:fldChar w:fldCharType="end"/>
            </w:r>
          </w:hyperlink>
        </w:p>
        <w:p w14:paraId="3E24FB3C" w14:textId="77777777" w:rsidR="00BA6EF2" w:rsidRDefault="00BA6EF2">
          <w:pPr>
            <w:pStyle w:val="TOC2"/>
            <w:tabs>
              <w:tab w:val="right" w:leader="dot" w:pos="9016"/>
            </w:tabs>
            <w:rPr>
              <w:noProof/>
              <w:lang w:eastAsia="en-GB"/>
            </w:rPr>
          </w:pPr>
          <w:hyperlink w:anchor="_Toc503787625" w:history="1">
            <w:r w:rsidRPr="009A6EE3">
              <w:rPr>
                <w:rStyle w:val="Hyperlink"/>
              </w:rPr>
              <w:t>Chapter 1: project brief background and approach to evaluation</w:t>
            </w:r>
            <w:r>
              <w:rPr>
                <w:noProof/>
                <w:webHidden/>
              </w:rPr>
              <w:tab/>
            </w:r>
            <w:r>
              <w:rPr>
                <w:noProof/>
                <w:webHidden/>
              </w:rPr>
              <w:fldChar w:fldCharType="begin"/>
            </w:r>
            <w:r>
              <w:rPr>
                <w:noProof/>
                <w:webHidden/>
              </w:rPr>
              <w:instrText xml:space="preserve"> PAGEREF _Toc503787625 \h </w:instrText>
            </w:r>
            <w:r>
              <w:rPr>
                <w:noProof/>
                <w:webHidden/>
              </w:rPr>
            </w:r>
            <w:r>
              <w:rPr>
                <w:noProof/>
                <w:webHidden/>
              </w:rPr>
              <w:fldChar w:fldCharType="separate"/>
            </w:r>
            <w:r>
              <w:rPr>
                <w:noProof/>
                <w:webHidden/>
              </w:rPr>
              <w:t>8</w:t>
            </w:r>
            <w:r>
              <w:rPr>
                <w:noProof/>
                <w:webHidden/>
              </w:rPr>
              <w:fldChar w:fldCharType="end"/>
            </w:r>
          </w:hyperlink>
        </w:p>
        <w:p w14:paraId="2BC6F64E" w14:textId="77777777" w:rsidR="00BA6EF2" w:rsidRDefault="00BA6EF2">
          <w:pPr>
            <w:pStyle w:val="TOC2"/>
            <w:tabs>
              <w:tab w:val="right" w:leader="dot" w:pos="9016"/>
            </w:tabs>
            <w:rPr>
              <w:noProof/>
              <w:lang w:eastAsia="en-GB"/>
            </w:rPr>
          </w:pPr>
          <w:hyperlink w:anchor="_Toc503787626" w:history="1">
            <w:r w:rsidRPr="009A6EE3">
              <w:rPr>
                <w:rStyle w:val="Hyperlink"/>
              </w:rPr>
              <w:t>Chapter 2: how we went about it</w:t>
            </w:r>
            <w:r>
              <w:rPr>
                <w:noProof/>
                <w:webHidden/>
              </w:rPr>
              <w:tab/>
            </w:r>
            <w:r>
              <w:rPr>
                <w:noProof/>
                <w:webHidden/>
              </w:rPr>
              <w:fldChar w:fldCharType="begin"/>
            </w:r>
            <w:r>
              <w:rPr>
                <w:noProof/>
                <w:webHidden/>
              </w:rPr>
              <w:instrText xml:space="preserve"> PAGEREF _Toc503787626 \h </w:instrText>
            </w:r>
            <w:r>
              <w:rPr>
                <w:noProof/>
                <w:webHidden/>
              </w:rPr>
            </w:r>
            <w:r>
              <w:rPr>
                <w:noProof/>
                <w:webHidden/>
              </w:rPr>
              <w:fldChar w:fldCharType="separate"/>
            </w:r>
            <w:r>
              <w:rPr>
                <w:noProof/>
                <w:webHidden/>
              </w:rPr>
              <w:t>11</w:t>
            </w:r>
            <w:r>
              <w:rPr>
                <w:noProof/>
                <w:webHidden/>
              </w:rPr>
              <w:fldChar w:fldCharType="end"/>
            </w:r>
          </w:hyperlink>
        </w:p>
        <w:p w14:paraId="0AE3C915" w14:textId="77777777" w:rsidR="00BA6EF2" w:rsidRDefault="00BA6EF2">
          <w:pPr>
            <w:pStyle w:val="TOC2"/>
            <w:tabs>
              <w:tab w:val="right" w:leader="dot" w:pos="9016"/>
            </w:tabs>
            <w:rPr>
              <w:noProof/>
              <w:lang w:eastAsia="en-GB"/>
            </w:rPr>
          </w:pPr>
          <w:hyperlink w:anchor="_Toc503787627" w:history="1">
            <w:r w:rsidRPr="009A6EE3">
              <w:rPr>
                <w:rStyle w:val="Hyperlink"/>
              </w:rPr>
              <w:t>Chapter 3: practice register and recalls for phase 1</w:t>
            </w:r>
            <w:r>
              <w:rPr>
                <w:noProof/>
                <w:webHidden/>
              </w:rPr>
              <w:tab/>
            </w:r>
            <w:r>
              <w:rPr>
                <w:noProof/>
                <w:webHidden/>
              </w:rPr>
              <w:fldChar w:fldCharType="begin"/>
            </w:r>
            <w:r>
              <w:rPr>
                <w:noProof/>
                <w:webHidden/>
              </w:rPr>
              <w:instrText xml:space="preserve"> PAGEREF _Toc503787627 \h </w:instrText>
            </w:r>
            <w:r>
              <w:rPr>
                <w:noProof/>
                <w:webHidden/>
              </w:rPr>
            </w:r>
            <w:r>
              <w:rPr>
                <w:noProof/>
                <w:webHidden/>
              </w:rPr>
              <w:fldChar w:fldCharType="separate"/>
            </w:r>
            <w:r>
              <w:rPr>
                <w:noProof/>
                <w:webHidden/>
              </w:rPr>
              <w:t>13</w:t>
            </w:r>
            <w:r>
              <w:rPr>
                <w:noProof/>
                <w:webHidden/>
              </w:rPr>
              <w:fldChar w:fldCharType="end"/>
            </w:r>
          </w:hyperlink>
        </w:p>
        <w:p w14:paraId="5FA5EDB0" w14:textId="77777777" w:rsidR="00BA6EF2" w:rsidRDefault="00BA6EF2">
          <w:pPr>
            <w:pStyle w:val="TOC2"/>
            <w:tabs>
              <w:tab w:val="right" w:leader="dot" w:pos="9016"/>
            </w:tabs>
            <w:rPr>
              <w:noProof/>
              <w:lang w:eastAsia="en-GB"/>
            </w:rPr>
          </w:pPr>
          <w:hyperlink w:anchor="_Toc503787628" w:history="1">
            <w:r w:rsidRPr="009A6EE3">
              <w:rPr>
                <w:rStyle w:val="Hyperlink"/>
              </w:rPr>
              <w:t>Chapter 4: inviting people into the care and support planning process - MSK</w:t>
            </w:r>
            <w:r>
              <w:rPr>
                <w:noProof/>
                <w:webHidden/>
              </w:rPr>
              <w:tab/>
            </w:r>
            <w:r>
              <w:rPr>
                <w:noProof/>
                <w:webHidden/>
              </w:rPr>
              <w:fldChar w:fldCharType="begin"/>
            </w:r>
            <w:r>
              <w:rPr>
                <w:noProof/>
                <w:webHidden/>
              </w:rPr>
              <w:instrText xml:space="preserve"> PAGEREF _Toc503787628 \h </w:instrText>
            </w:r>
            <w:r>
              <w:rPr>
                <w:noProof/>
                <w:webHidden/>
              </w:rPr>
            </w:r>
            <w:r>
              <w:rPr>
                <w:noProof/>
                <w:webHidden/>
              </w:rPr>
              <w:fldChar w:fldCharType="separate"/>
            </w:r>
            <w:r>
              <w:rPr>
                <w:noProof/>
                <w:webHidden/>
              </w:rPr>
              <w:t>16</w:t>
            </w:r>
            <w:r>
              <w:rPr>
                <w:noProof/>
                <w:webHidden/>
              </w:rPr>
              <w:fldChar w:fldCharType="end"/>
            </w:r>
          </w:hyperlink>
        </w:p>
        <w:p w14:paraId="7B9C6894" w14:textId="77777777" w:rsidR="00BA6EF2" w:rsidRDefault="00BA6EF2">
          <w:pPr>
            <w:pStyle w:val="TOC2"/>
            <w:tabs>
              <w:tab w:val="right" w:leader="dot" w:pos="9016"/>
            </w:tabs>
            <w:rPr>
              <w:noProof/>
              <w:lang w:eastAsia="en-GB"/>
            </w:rPr>
          </w:pPr>
          <w:hyperlink w:anchor="_Toc503787629" w:history="1">
            <w:r w:rsidRPr="009A6EE3">
              <w:rPr>
                <w:rStyle w:val="Hyperlink"/>
              </w:rPr>
              <w:t>Chapter 5: preparation for CSP-MSK</w:t>
            </w:r>
            <w:r>
              <w:rPr>
                <w:noProof/>
                <w:webHidden/>
              </w:rPr>
              <w:tab/>
            </w:r>
            <w:r>
              <w:rPr>
                <w:noProof/>
                <w:webHidden/>
              </w:rPr>
              <w:fldChar w:fldCharType="begin"/>
            </w:r>
            <w:r>
              <w:rPr>
                <w:noProof/>
                <w:webHidden/>
              </w:rPr>
              <w:instrText xml:space="preserve"> PAGEREF _Toc503787629 \h </w:instrText>
            </w:r>
            <w:r>
              <w:rPr>
                <w:noProof/>
                <w:webHidden/>
              </w:rPr>
            </w:r>
            <w:r>
              <w:rPr>
                <w:noProof/>
                <w:webHidden/>
              </w:rPr>
              <w:fldChar w:fldCharType="separate"/>
            </w:r>
            <w:r>
              <w:rPr>
                <w:noProof/>
                <w:webHidden/>
              </w:rPr>
              <w:t>19</w:t>
            </w:r>
            <w:r>
              <w:rPr>
                <w:noProof/>
                <w:webHidden/>
              </w:rPr>
              <w:fldChar w:fldCharType="end"/>
            </w:r>
          </w:hyperlink>
        </w:p>
        <w:p w14:paraId="3A64E855" w14:textId="77777777" w:rsidR="00BA6EF2" w:rsidRDefault="00BA6EF2">
          <w:pPr>
            <w:pStyle w:val="TOC2"/>
            <w:tabs>
              <w:tab w:val="right" w:leader="dot" w:pos="9016"/>
            </w:tabs>
            <w:rPr>
              <w:noProof/>
              <w:lang w:eastAsia="en-GB"/>
            </w:rPr>
          </w:pPr>
          <w:hyperlink w:anchor="_Toc503787630" w:history="1">
            <w:r w:rsidRPr="009A6EE3">
              <w:rPr>
                <w:rStyle w:val="Hyperlink"/>
              </w:rPr>
              <w:t>Chapter 6: using the MSK-HQ and LTC-Q</w:t>
            </w:r>
            <w:r>
              <w:rPr>
                <w:noProof/>
                <w:webHidden/>
              </w:rPr>
              <w:tab/>
            </w:r>
            <w:r>
              <w:rPr>
                <w:noProof/>
                <w:webHidden/>
              </w:rPr>
              <w:fldChar w:fldCharType="begin"/>
            </w:r>
            <w:r>
              <w:rPr>
                <w:noProof/>
                <w:webHidden/>
              </w:rPr>
              <w:instrText xml:space="preserve"> PAGEREF _Toc503787630 \h </w:instrText>
            </w:r>
            <w:r>
              <w:rPr>
                <w:noProof/>
                <w:webHidden/>
              </w:rPr>
            </w:r>
            <w:r>
              <w:rPr>
                <w:noProof/>
                <w:webHidden/>
              </w:rPr>
              <w:fldChar w:fldCharType="separate"/>
            </w:r>
            <w:r>
              <w:rPr>
                <w:noProof/>
                <w:webHidden/>
              </w:rPr>
              <w:t>21</w:t>
            </w:r>
            <w:r>
              <w:rPr>
                <w:noProof/>
                <w:webHidden/>
              </w:rPr>
              <w:fldChar w:fldCharType="end"/>
            </w:r>
          </w:hyperlink>
        </w:p>
        <w:p w14:paraId="4C31D461" w14:textId="77777777" w:rsidR="00BA6EF2" w:rsidRDefault="00BA6EF2">
          <w:pPr>
            <w:pStyle w:val="TOC2"/>
            <w:tabs>
              <w:tab w:val="right" w:leader="dot" w:pos="9016"/>
            </w:tabs>
            <w:rPr>
              <w:noProof/>
              <w:lang w:eastAsia="en-GB"/>
            </w:rPr>
          </w:pPr>
          <w:hyperlink w:anchor="_Toc503787631" w:history="1">
            <w:r w:rsidRPr="009A6EE3">
              <w:rPr>
                <w:rStyle w:val="Hyperlink"/>
              </w:rPr>
              <w:t>Chapter 7: CSP in MSK – the conversation</w:t>
            </w:r>
            <w:r>
              <w:rPr>
                <w:noProof/>
                <w:webHidden/>
              </w:rPr>
              <w:tab/>
            </w:r>
            <w:r>
              <w:rPr>
                <w:noProof/>
                <w:webHidden/>
              </w:rPr>
              <w:fldChar w:fldCharType="begin"/>
            </w:r>
            <w:r>
              <w:rPr>
                <w:noProof/>
                <w:webHidden/>
              </w:rPr>
              <w:instrText xml:space="preserve"> PAGEREF _Toc503787631 \h </w:instrText>
            </w:r>
            <w:r>
              <w:rPr>
                <w:noProof/>
                <w:webHidden/>
              </w:rPr>
            </w:r>
            <w:r>
              <w:rPr>
                <w:noProof/>
                <w:webHidden/>
              </w:rPr>
              <w:fldChar w:fldCharType="separate"/>
            </w:r>
            <w:r>
              <w:rPr>
                <w:noProof/>
                <w:webHidden/>
              </w:rPr>
              <w:t>25</w:t>
            </w:r>
            <w:r>
              <w:rPr>
                <w:noProof/>
                <w:webHidden/>
              </w:rPr>
              <w:fldChar w:fldCharType="end"/>
            </w:r>
          </w:hyperlink>
        </w:p>
        <w:p w14:paraId="2EAD5C5D" w14:textId="77777777" w:rsidR="00BA6EF2" w:rsidRDefault="00BA6EF2">
          <w:pPr>
            <w:pStyle w:val="TOC2"/>
            <w:tabs>
              <w:tab w:val="right" w:leader="dot" w:pos="9016"/>
            </w:tabs>
            <w:rPr>
              <w:noProof/>
              <w:lang w:eastAsia="en-GB"/>
            </w:rPr>
          </w:pPr>
          <w:hyperlink w:anchor="_Toc503787632" w:history="1">
            <w:r w:rsidRPr="009A6EE3">
              <w:rPr>
                <w:rStyle w:val="Hyperlink"/>
              </w:rPr>
              <w:t>Chapter 8: training issues</w:t>
            </w:r>
            <w:r>
              <w:rPr>
                <w:noProof/>
                <w:webHidden/>
              </w:rPr>
              <w:tab/>
            </w:r>
            <w:r>
              <w:rPr>
                <w:noProof/>
                <w:webHidden/>
              </w:rPr>
              <w:fldChar w:fldCharType="begin"/>
            </w:r>
            <w:r>
              <w:rPr>
                <w:noProof/>
                <w:webHidden/>
              </w:rPr>
              <w:instrText xml:space="preserve"> PAGEREF _Toc503787632 \h </w:instrText>
            </w:r>
            <w:r>
              <w:rPr>
                <w:noProof/>
                <w:webHidden/>
              </w:rPr>
            </w:r>
            <w:r>
              <w:rPr>
                <w:noProof/>
                <w:webHidden/>
              </w:rPr>
              <w:fldChar w:fldCharType="separate"/>
            </w:r>
            <w:r>
              <w:rPr>
                <w:noProof/>
                <w:webHidden/>
              </w:rPr>
              <w:t>29</w:t>
            </w:r>
            <w:r>
              <w:rPr>
                <w:noProof/>
                <w:webHidden/>
              </w:rPr>
              <w:fldChar w:fldCharType="end"/>
            </w:r>
          </w:hyperlink>
        </w:p>
        <w:p w14:paraId="4BBD2E6E" w14:textId="77777777" w:rsidR="00BA6EF2" w:rsidRDefault="00BA6EF2">
          <w:pPr>
            <w:pStyle w:val="TOC2"/>
            <w:tabs>
              <w:tab w:val="right" w:leader="dot" w:pos="9016"/>
            </w:tabs>
            <w:rPr>
              <w:noProof/>
              <w:lang w:eastAsia="en-GB"/>
            </w:rPr>
          </w:pPr>
          <w:hyperlink w:anchor="_Toc503787633" w:history="1">
            <w:r w:rsidRPr="009A6EE3">
              <w:rPr>
                <w:rStyle w:val="Hyperlink"/>
              </w:rPr>
              <w:t>Chapter 9: links with wider community - more than medicine and specialist services</w:t>
            </w:r>
            <w:r>
              <w:rPr>
                <w:noProof/>
                <w:webHidden/>
              </w:rPr>
              <w:tab/>
            </w:r>
            <w:r>
              <w:rPr>
                <w:noProof/>
                <w:webHidden/>
              </w:rPr>
              <w:fldChar w:fldCharType="begin"/>
            </w:r>
            <w:r>
              <w:rPr>
                <w:noProof/>
                <w:webHidden/>
              </w:rPr>
              <w:instrText xml:space="preserve"> PAGEREF _Toc503787633 \h </w:instrText>
            </w:r>
            <w:r>
              <w:rPr>
                <w:noProof/>
                <w:webHidden/>
              </w:rPr>
            </w:r>
            <w:r>
              <w:rPr>
                <w:noProof/>
                <w:webHidden/>
              </w:rPr>
              <w:fldChar w:fldCharType="separate"/>
            </w:r>
            <w:r>
              <w:rPr>
                <w:noProof/>
                <w:webHidden/>
              </w:rPr>
              <w:t>31</w:t>
            </w:r>
            <w:r>
              <w:rPr>
                <w:noProof/>
                <w:webHidden/>
              </w:rPr>
              <w:fldChar w:fldCharType="end"/>
            </w:r>
          </w:hyperlink>
        </w:p>
        <w:p w14:paraId="33AB1937" w14:textId="77777777" w:rsidR="00BA6EF2" w:rsidRDefault="00BA6EF2">
          <w:pPr>
            <w:pStyle w:val="TOC2"/>
            <w:tabs>
              <w:tab w:val="right" w:leader="dot" w:pos="9016"/>
            </w:tabs>
            <w:rPr>
              <w:noProof/>
              <w:lang w:eastAsia="en-GB"/>
            </w:rPr>
          </w:pPr>
          <w:hyperlink w:anchor="_Toc503787634" w:history="1">
            <w:r w:rsidRPr="009A6EE3">
              <w:rPr>
                <w:rStyle w:val="Hyperlink"/>
              </w:rPr>
              <w:t>Chapter 10: evaluation and impact to date</w:t>
            </w:r>
            <w:r>
              <w:rPr>
                <w:noProof/>
                <w:webHidden/>
              </w:rPr>
              <w:tab/>
            </w:r>
            <w:r>
              <w:rPr>
                <w:noProof/>
                <w:webHidden/>
              </w:rPr>
              <w:fldChar w:fldCharType="begin"/>
            </w:r>
            <w:r>
              <w:rPr>
                <w:noProof/>
                <w:webHidden/>
              </w:rPr>
              <w:instrText xml:space="preserve"> PAGEREF _Toc503787634 \h </w:instrText>
            </w:r>
            <w:r>
              <w:rPr>
                <w:noProof/>
                <w:webHidden/>
              </w:rPr>
            </w:r>
            <w:r>
              <w:rPr>
                <w:noProof/>
                <w:webHidden/>
              </w:rPr>
              <w:fldChar w:fldCharType="separate"/>
            </w:r>
            <w:r>
              <w:rPr>
                <w:noProof/>
                <w:webHidden/>
              </w:rPr>
              <w:t>33</w:t>
            </w:r>
            <w:r>
              <w:rPr>
                <w:noProof/>
                <w:webHidden/>
              </w:rPr>
              <w:fldChar w:fldCharType="end"/>
            </w:r>
          </w:hyperlink>
        </w:p>
        <w:p w14:paraId="45F311FF" w14:textId="77777777" w:rsidR="00BA6EF2" w:rsidRDefault="00BA6EF2">
          <w:pPr>
            <w:pStyle w:val="TOC2"/>
            <w:tabs>
              <w:tab w:val="right" w:leader="dot" w:pos="9016"/>
            </w:tabs>
            <w:rPr>
              <w:noProof/>
              <w:lang w:eastAsia="en-GB"/>
            </w:rPr>
          </w:pPr>
          <w:hyperlink w:anchor="_Toc503787635" w:history="1">
            <w:r w:rsidRPr="009A6EE3">
              <w:rPr>
                <w:rStyle w:val="Hyperlink"/>
              </w:rPr>
              <w:t>Acknowledgements</w:t>
            </w:r>
            <w:r>
              <w:rPr>
                <w:noProof/>
                <w:webHidden/>
              </w:rPr>
              <w:tab/>
            </w:r>
            <w:r>
              <w:rPr>
                <w:noProof/>
                <w:webHidden/>
              </w:rPr>
              <w:fldChar w:fldCharType="begin"/>
            </w:r>
            <w:r>
              <w:rPr>
                <w:noProof/>
                <w:webHidden/>
              </w:rPr>
              <w:instrText xml:space="preserve"> PAGEREF _Toc503787635 \h </w:instrText>
            </w:r>
            <w:r>
              <w:rPr>
                <w:noProof/>
                <w:webHidden/>
              </w:rPr>
            </w:r>
            <w:r>
              <w:rPr>
                <w:noProof/>
                <w:webHidden/>
              </w:rPr>
              <w:fldChar w:fldCharType="separate"/>
            </w:r>
            <w:r>
              <w:rPr>
                <w:noProof/>
                <w:webHidden/>
              </w:rPr>
              <w:t>36</w:t>
            </w:r>
            <w:r>
              <w:rPr>
                <w:noProof/>
                <w:webHidden/>
              </w:rPr>
              <w:fldChar w:fldCharType="end"/>
            </w:r>
          </w:hyperlink>
        </w:p>
        <w:p w14:paraId="19063443" w14:textId="77777777" w:rsidR="00BA6EF2" w:rsidRDefault="00BA6EF2">
          <w:pPr>
            <w:pStyle w:val="TOC1"/>
            <w:tabs>
              <w:tab w:val="right" w:leader="dot" w:pos="9016"/>
            </w:tabs>
            <w:rPr>
              <w:noProof/>
              <w:lang w:eastAsia="en-GB"/>
            </w:rPr>
          </w:pPr>
          <w:hyperlink w:anchor="_Toc503787636" w:history="1">
            <w:r w:rsidRPr="009A6EE3">
              <w:rPr>
                <w:rStyle w:val="Hyperlink"/>
              </w:rPr>
              <w:t>Part B – The Data</w:t>
            </w:r>
            <w:r>
              <w:rPr>
                <w:noProof/>
                <w:webHidden/>
              </w:rPr>
              <w:tab/>
            </w:r>
            <w:r>
              <w:rPr>
                <w:noProof/>
                <w:webHidden/>
              </w:rPr>
              <w:fldChar w:fldCharType="begin"/>
            </w:r>
            <w:r>
              <w:rPr>
                <w:noProof/>
                <w:webHidden/>
              </w:rPr>
              <w:instrText xml:space="preserve"> PAGEREF _Toc503787636 \h </w:instrText>
            </w:r>
            <w:r>
              <w:rPr>
                <w:noProof/>
                <w:webHidden/>
              </w:rPr>
            </w:r>
            <w:r>
              <w:rPr>
                <w:noProof/>
                <w:webHidden/>
              </w:rPr>
              <w:fldChar w:fldCharType="separate"/>
            </w:r>
            <w:r>
              <w:rPr>
                <w:noProof/>
                <w:webHidden/>
              </w:rPr>
              <w:t>37</w:t>
            </w:r>
            <w:r>
              <w:rPr>
                <w:noProof/>
                <w:webHidden/>
              </w:rPr>
              <w:fldChar w:fldCharType="end"/>
            </w:r>
          </w:hyperlink>
        </w:p>
        <w:p w14:paraId="1E0FB2E7" w14:textId="77777777" w:rsidR="00BA6EF2" w:rsidRDefault="00BA6EF2">
          <w:pPr>
            <w:pStyle w:val="TOC2"/>
            <w:tabs>
              <w:tab w:val="right" w:leader="dot" w:pos="9016"/>
            </w:tabs>
            <w:rPr>
              <w:noProof/>
              <w:lang w:eastAsia="en-GB"/>
            </w:rPr>
          </w:pPr>
          <w:hyperlink w:anchor="_Toc503787637" w:history="1">
            <w:r w:rsidRPr="009A6EE3">
              <w:rPr>
                <w:rStyle w:val="Hyperlink"/>
              </w:rPr>
              <w:t>Data for Chapter 1: project brief and background and approach to evaluation</w:t>
            </w:r>
            <w:r>
              <w:rPr>
                <w:noProof/>
                <w:webHidden/>
              </w:rPr>
              <w:tab/>
            </w:r>
            <w:r>
              <w:rPr>
                <w:noProof/>
                <w:webHidden/>
              </w:rPr>
              <w:fldChar w:fldCharType="begin"/>
            </w:r>
            <w:r>
              <w:rPr>
                <w:noProof/>
                <w:webHidden/>
              </w:rPr>
              <w:instrText xml:space="preserve"> PAGEREF _Toc503787637 \h </w:instrText>
            </w:r>
            <w:r>
              <w:rPr>
                <w:noProof/>
                <w:webHidden/>
              </w:rPr>
            </w:r>
            <w:r>
              <w:rPr>
                <w:noProof/>
                <w:webHidden/>
              </w:rPr>
              <w:fldChar w:fldCharType="separate"/>
            </w:r>
            <w:r>
              <w:rPr>
                <w:noProof/>
                <w:webHidden/>
              </w:rPr>
              <w:t>38</w:t>
            </w:r>
            <w:r>
              <w:rPr>
                <w:noProof/>
                <w:webHidden/>
              </w:rPr>
              <w:fldChar w:fldCharType="end"/>
            </w:r>
          </w:hyperlink>
        </w:p>
        <w:p w14:paraId="5B4F031C" w14:textId="77777777" w:rsidR="00BA6EF2" w:rsidRDefault="00BA6EF2">
          <w:pPr>
            <w:pStyle w:val="TOC2"/>
            <w:tabs>
              <w:tab w:val="right" w:leader="dot" w:pos="9016"/>
            </w:tabs>
            <w:rPr>
              <w:noProof/>
              <w:lang w:eastAsia="en-GB"/>
            </w:rPr>
          </w:pPr>
          <w:hyperlink w:anchor="_Toc503787638" w:history="1">
            <w:r w:rsidRPr="009A6EE3">
              <w:rPr>
                <w:rStyle w:val="Hyperlink"/>
              </w:rPr>
              <w:t>Data for Chapter 2: how we went about it</w:t>
            </w:r>
            <w:r>
              <w:rPr>
                <w:noProof/>
                <w:webHidden/>
              </w:rPr>
              <w:tab/>
            </w:r>
            <w:r>
              <w:rPr>
                <w:noProof/>
                <w:webHidden/>
              </w:rPr>
              <w:fldChar w:fldCharType="begin"/>
            </w:r>
            <w:r>
              <w:rPr>
                <w:noProof/>
                <w:webHidden/>
              </w:rPr>
              <w:instrText xml:space="preserve"> PAGEREF _Toc503787638 \h </w:instrText>
            </w:r>
            <w:r>
              <w:rPr>
                <w:noProof/>
                <w:webHidden/>
              </w:rPr>
            </w:r>
            <w:r>
              <w:rPr>
                <w:noProof/>
                <w:webHidden/>
              </w:rPr>
              <w:fldChar w:fldCharType="separate"/>
            </w:r>
            <w:r>
              <w:rPr>
                <w:noProof/>
                <w:webHidden/>
              </w:rPr>
              <w:t>40</w:t>
            </w:r>
            <w:r>
              <w:rPr>
                <w:noProof/>
                <w:webHidden/>
              </w:rPr>
              <w:fldChar w:fldCharType="end"/>
            </w:r>
          </w:hyperlink>
        </w:p>
        <w:p w14:paraId="0137360C" w14:textId="77777777" w:rsidR="00BA6EF2" w:rsidRDefault="00BA6EF2">
          <w:pPr>
            <w:pStyle w:val="TOC2"/>
            <w:tabs>
              <w:tab w:val="right" w:leader="dot" w:pos="9016"/>
            </w:tabs>
            <w:rPr>
              <w:noProof/>
              <w:lang w:eastAsia="en-GB"/>
            </w:rPr>
          </w:pPr>
          <w:hyperlink w:anchor="_Toc503787639" w:history="1">
            <w:r w:rsidRPr="009A6EE3">
              <w:rPr>
                <w:rStyle w:val="Hyperlink"/>
              </w:rPr>
              <w:t>Data for Chapter 3: practice register and recalls for phase 1</w:t>
            </w:r>
            <w:r>
              <w:rPr>
                <w:noProof/>
                <w:webHidden/>
              </w:rPr>
              <w:tab/>
            </w:r>
            <w:r>
              <w:rPr>
                <w:noProof/>
                <w:webHidden/>
              </w:rPr>
              <w:fldChar w:fldCharType="begin"/>
            </w:r>
            <w:r>
              <w:rPr>
                <w:noProof/>
                <w:webHidden/>
              </w:rPr>
              <w:instrText xml:space="preserve"> PAGEREF _Toc503787639 \h </w:instrText>
            </w:r>
            <w:r>
              <w:rPr>
                <w:noProof/>
                <w:webHidden/>
              </w:rPr>
            </w:r>
            <w:r>
              <w:rPr>
                <w:noProof/>
                <w:webHidden/>
              </w:rPr>
              <w:fldChar w:fldCharType="separate"/>
            </w:r>
            <w:r>
              <w:rPr>
                <w:noProof/>
                <w:webHidden/>
              </w:rPr>
              <w:t>44</w:t>
            </w:r>
            <w:r>
              <w:rPr>
                <w:noProof/>
                <w:webHidden/>
              </w:rPr>
              <w:fldChar w:fldCharType="end"/>
            </w:r>
          </w:hyperlink>
        </w:p>
        <w:p w14:paraId="3E211AEA" w14:textId="77777777" w:rsidR="00BA6EF2" w:rsidRDefault="00BA6EF2">
          <w:pPr>
            <w:pStyle w:val="TOC2"/>
            <w:tabs>
              <w:tab w:val="right" w:leader="dot" w:pos="9016"/>
            </w:tabs>
            <w:rPr>
              <w:noProof/>
              <w:lang w:eastAsia="en-GB"/>
            </w:rPr>
          </w:pPr>
          <w:hyperlink w:anchor="_Toc503787640" w:history="1">
            <w:r w:rsidRPr="009A6EE3">
              <w:rPr>
                <w:rStyle w:val="Hyperlink"/>
              </w:rPr>
              <w:t>Data for Chapter 4: inviting people into the care and support planning process - MSK</w:t>
            </w:r>
            <w:r>
              <w:rPr>
                <w:noProof/>
                <w:webHidden/>
              </w:rPr>
              <w:tab/>
            </w:r>
            <w:r>
              <w:rPr>
                <w:noProof/>
                <w:webHidden/>
              </w:rPr>
              <w:fldChar w:fldCharType="begin"/>
            </w:r>
            <w:r>
              <w:rPr>
                <w:noProof/>
                <w:webHidden/>
              </w:rPr>
              <w:instrText xml:space="preserve"> PAGEREF _Toc503787640 \h </w:instrText>
            </w:r>
            <w:r>
              <w:rPr>
                <w:noProof/>
                <w:webHidden/>
              </w:rPr>
            </w:r>
            <w:r>
              <w:rPr>
                <w:noProof/>
                <w:webHidden/>
              </w:rPr>
              <w:fldChar w:fldCharType="separate"/>
            </w:r>
            <w:r>
              <w:rPr>
                <w:noProof/>
                <w:webHidden/>
              </w:rPr>
              <w:t>47</w:t>
            </w:r>
            <w:r>
              <w:rPr>
                <w:noProof/>
                <w:webHidden/>
              </w:rPr>
              <w:fldChar w:fldCharType="end"/>
            </w:r>
          </w:hyperlink>
        </w:p>
        <w:p w14:paraId="17125176" w14:textId="77777777" w:rsidR="00BA6EF2" w:rsidRDefault="00BA6EF2">
          <w:pPr>
            <w:pStyle w:val="TOC2"/>
            <w:tabs>
              <w:tab w:val="right" w:leader="dot" w:pos="9016"/>
            </w:tabs>
            <w:rPr>
              <w:noProof/>
              <w:lang w:eastAsia="en-GB"/>
            </w:rPr>
          </w:pPr>
          <w:hyperlink w:anchor="_Toc503787641" w:history="1">
            <w:r w:rsidRPr="009A6EE3">
              <w:rPr>
                <w:rStyle w:val="Hyperlink"/>
              </w:rPr>
              <w:t>Data for Chapter 5: preparation for CSP-MSK</w:t>
            </w:r>
            <w:r>
              <w:rPr>
                <w:noProof/>
                <w:webHidden/>
              </w:rPr>
              <w:tab/>
            </w:r>
            <w:r>
              <w:rPr>
                <w:noProof/>
                <w:webHidden/>
              </w:rPr>
              <w:fldChar w:fldCharType="begin"/>
            </w:r>
            <w:r>
              <w:rPr>
                <w:noProof/>
                <w:webHidden/>
              </w:rPr>
              <w:instrText xml:space="preserve"> PAGEREF _Toc503787641 \h </w:instrText>
            </w:r>
            <w:r>
              <w:rPr>
                <w:noProof/>
                <w:webHidden/>
              </w:rPr>
            </w:r>
            <w:r>
              <w:rPr>
                <w:noProof/>
                <w:webHidden/>
              </w:rPr>
              <w:fldChar w:fldCharType="separate"/>
            </w:r>
            <w:r>
              <w:rPr>
                <w:noProof/>
                <w:webHidden/>
              </w:rPr>
              <w:t>50</w:t>
            </w:r>
            <w:r>
              <w:rPr>
                <w:noProof/>
                <w:webHidden/>
              </w:rPr>
              <w:fldChar w:fldCharType="end"/>
            </w:r>
          </w:hyperlink>
        </w:p>
        <w:p w14:paraId="34CBE1A0" w14:textId="77777777" w:rsidR="00BA6EF2" w:rsidRDefault="00BA6EF2">
          <w:pPr>
            <w:pStyle w:val="TOC2"/>
            <w:tabs>
              <w:tab w:val="right" w:leader="dot" w:pos="9016"/>
            </w:tabs>
            <w:rPr>
              <w:noProof/>
              <w:lang w:eastAsia="en-GB"/>
            </w:rPr>
          </w:pPr>
          <w:hyperlink w:anchor="_Toc503787642" w:history="1">
            <w:r w:rsidRPr="009A6EE3">
              <w:rPr>
                <w:rStyle w:val="Hyperlink"/>
              </w:rPr>
              <w:t>Data for Chapter 6: using the MSK-HQ and LTC-Q</w:t>
            </w:r>
            <w:r>
              <w:rPr>
                <w:noProof/>
                <w:webHidden/>
              </w:rPr>
              <w:tab/>
            </w:r>
            <w:r>
              <w:rPr>
                <w:noProof/>
                <w:webHidden/>
              </w:rPr>
              <w:fldChar w:fldCharType="begin"/>
            </w:r>
            <w:r>
              <w:rPr>
                <w:noProof/>
                <w:webHidden/>
              </w:rPr>
              <w:instrText xml:space="preserve"> PAGEREF _Toc503787642 \h </w:instrText>
            </w:r>
            <w:r>
              <w:rPr>
                <w:noProof/>
                <w:webHidden/>
              </w:rPr>
            </w:r>
            <w:r>
              <w:rPr>
                <w:noProof/>
                <w:webHidden/>
              </w:rPr>
              <w:fldChar w:fldCharType="separate"/>
            </w:r>
            <w:r>
              <w:rPr>
                <w:noProof/>
                <w:webHidden/>
              </w:rPr>
              <w:t>51</w:t>
            </w:r>
            <w:r>
              <w:rPr>
                <w:noProof/>
                <w:webHidden/>
              </w:rPr>
              <w:fldChar w:fldCharType="end"/>
            </w:r>
          </w:hyperlink>
        </w:p>
        <w:p w14:paraId="0C9B9517" w14:textId="77777777" w:rsidR="00BA6EF2" w:rsidRDefault="00BA6EF2">
          <w:pPr>
            <w:pStyle w:val="TOC2"/>
            <w:tabs>
              <w:tab w:val="right" w:leader="dot" w:pos="9016"/>
            </w:tabs>
            <w:rPr>
              <w:noProof/>
              <w:lang w:eastAsia="en-GB"/>
            </w:rPr>
          </w:pPr>
          <w:hyperlink w:anchor="_Toc503787643" w:history="1">
            <w:r w:rsidRPr="009A6EE3">
              <w:rPr>
                <w:rStyle w:val="Hyperlink"/>
              </w:rPr>
              <w:t>Data for Chapter 7: CSP in MSK – the conversation</w:t>
            </w:r>
            <w:r>
              <w:rPr>
                <w:noProof/>
                <w:webHidden/>
              </w:rPr>
              <w:tab/>
            </w:r>
            <w:r>
              <w:rPr>
                <w:noProof/>
                <w:webHidden/>
              </w:rPr>
              <w:fldChar w:fldCharType="begin"/>
            </w:r>
            <w:r>
              <w:rPr>
                <w:noProof/>
                <w:webHidden/>
              </w:rPr>
              <w:instrText xml:space="preserve"> PAGEREF _Toc503787643 \h </w:instrText>
            </w:r>
            <w:r>
              <w:rPr>
                <w:noProof/>
                <w:webHidden/>
              </w:rPr>
            </w:r>
            <w:r>
              <w:rPr>
                <w:noProof/>
                <w:webHidden/>
              </w:rPr>
              <w:fldChar w:fldCharType="separate"/>
            </w:r>
            <w:r>
              <w:rPr>
                <w:noProof/>
                <w:webHidden/>
              </w:rPr>
              <w:t>52</w:t>
            </w:r>
            <w:r>
              <w:rPr>
                <w:noProof/>
                <w:webHidden/>
              </w:rPr>
              <w:fldChar w:fldCharType="end"/>
            </w:r>
          </w:hyperlink>
        </w:p>
        <w:p w14:paraId="47B33E4A" w14:textId="77777777" w:rsidR="00BA6EF2" w:rsidRDefault="00BA6EF2">
          <w:pPr>
            <w:pStyle w:val="TOC2"/>
            <w:tabs>
              <w:tab w:val="right" w:leader="dot" w:pos="9016"/>
            </w:tabs>
            <w:rPr>
              <w:noProof/>
              <w:lang w:eastAsia="en-GB"/>
            </w:rPr>
          </w:pPr>
          <w:hyperlink w:anchor="_Toc503787644" w:history="1">
            <w:r w:rsidRPr="009A6EE3">
              <w:rPr>
                <w:rStyle w:val="Hyperlink"/>
              </w:rPr>
              <w:t>Data for Chapter 9: links with wider community - more than medicine and specialist services</w:t>
            </w:r>
            <w:r>
              <w:rPr>
                <w:noProof/>
                <w:webHidden/>
              </w:rPr>
              <w:tab/>
            </w:r>
            <w:r>
              <w:rPr>
                <w:noProof/>
                <w:webHidden/>
              </w:rPr>
              <w:fldChar w:fldCharType="begin"/>
            </w:r>
            <w:r>
              <w:rPr>
                <w:noProof/>
                <w:webHidden/>
              </w:rPr>
              <w:instrText xml:space="preserve"> PAGEREF _Toc503787644 \h </w:instrText>
            </w:r>
            <w:r>
              <w:rPr>
                <w:noProof/>
                <w:webHidden/>
              </w:rPr>
            </w:r>
            <w:r>
              <w:rPr>
                <w:noProof/>
                <w:webHidden/>
              </w:rPr>
              <w:fldChar w:fldCharType="separate"/>
            </w:r>
            <w:r>
              <w:rPr>
                <w:noProof/>
                <w:webHidden/>
              </w:rPr>
              <w:t>56</w:t>
            </w:r>
            <w:r>
              <w:rPr>
                <w:noProof/>
                <w:webHidden/>
              </w:rPr>
              <w:fldChar w:fldCharType="end"/>
            </w:r>
          </w:hyperlink>
        </w:p>
        <w:p w14:paraId="426979CB" w14:textId="77777777" w:rsidR="00BA6EF2" w:rsidRDefault="00BA6EF2">
          <w:pPr>
            <w:pStyle w:val="TOC2"/>
            <w:tabs>
              <w:tab w:val="right" w:leader="dot" w:pos="9016"/>
            </w:tabs>
            <w:rPr>
              <w:noProof/>
              <w:lang w:eastAsia="en-GB"/>
            </w:rPr>
          </w:pPr>
          <w:hyperlink w:anchor="_Toc503787645" w:history="1">
            <w:r w:rsidRPr="009A6EE3">
              <w:rPr>
                <w:rStyle w:val="Hyperlink"/>
              </w:rPr>
              <w:t>Data for Chapter 10: evaluation and impact to date</w:t>
            </w:r>
            <w:r>
              <w:rPr>
                <w:noProof/>
                <w:webHidden/>
              </w:rPr>
              <w:tab/>
            </w:r>
            <w:r>
              <w:rPr>
                <w:noProof/>
                <w:webHidden/>
              </w:rPr>
              <w:fldChar w:fldCharType="begin"/>
            </w:r>
            <w:r>
              <w:rPr>
                <w:noProof/>
                <w:webHidden/>
              </w:rPr>
              <w:instrText xml:space="preserve"> PAGEREF _Toc503787645 \h </w:instrText>
            </w:r>
            <w:r>
              <w:rPr>
                <w:noProof/>
                <w:webHidden/>
              </w:rPr>
            </w:r>
            <w:r>
              <w:rPr>
                <w:noProof/>
                <w:webHidden/>
              </w:rPr>
              <w:fldChar w:fldCharType="separate"/>
            </w:r>
            <w:r>
              <w:rPr>
                <w:noProof/>
                <w:webHidden/>
              </w:rPr>
              <w:t>58</w:t>
            </w:r>
            <w:r>
              <w:rPr>
                <w:noProof/>
                <w:webHidden/>
              </w:rPr>
              <w:fldChar w:fldCharType="end"/>
            </w:r>
          </w:hyperlink>
        </w:p>
        <w:p w14:paraId="63724393" w14:textId="77777777" w:rsidR="00BA6EF2" w:rsidRDefault="00BA6EF2">
          <w:pPr>
            <w:pStyle w:val="TOC1"/>
            <w:tabs>
              <w:tab w:val="right" w:leader="dot" w:pos="9016"/>
            </w:tabs>
            <w:rPr>
              <w:noProof/>
              <w:lang w:eastAsia="en-GB"/>
            </w:rPr>
          </w:pPr>
          <w:hyperlink w:anchor="_Toc503787646" w:history="1">
            <w:r w:rsidRPr="009A6EE3">
              <w:rPr>
                <w:rStyle w:val="Hyperlink"/>
              </w:rPr>
              <w:t>Part C: Angela Coulter’s practice visit reports</w:t>
            </w:r>
            <w:r>
              <w:rPr>
                <w:noProof/>
                <w:webHidden/>
              </w:rPr>
              <w:tab/>
            </w:r>
            <w:r>
              <w:rPr>
                <w:noProof/>
                <w:webHidden/>
              </w:rPr>
              <w:fldChar w:fldCharType="begin"/>
            </w:r>
            <w:r>
              <w:rPr>
                <w:noProof/>
                <w:webHidden/>
              </w:rPr>
              <w:instrText xml:space="preserve"> PAGEREF _Toc503787646 \h </w:instrText>
            </w:r>
            <w:r>
              <w:rPr>
                <w:noProof/>
                <w:webHidden/>
              </w:rPr>
            </w:r>
            <w:r>
              <w:rPr>
                <w:noProof/>
                <w:webHidden/>
              </w:rPr>
              <w:fldChar w:fldCharType="separate"/>
            </w:r>
            <w:r>
              <w:rPr>
                <w:noProof/>
                <w:webHidden/>
              </w:rPr>
              <w:t>60</w:t>
            </w:r>
            <w:r>
              <w:rPr>
                <w:noProof/>
                <w:webHidden/>
              </w:rPr>
              <w:fldChar w:fldCharType="end"/>
            </w:r>
          </w:hyperlink>
        </w:p>
        <w:p w14:paraId="4074ABB7" w14:textId="77777777" w:rsidR="00D47EF2" w:rsidRDefault="00D47EF2">
          <w:pPr>
            <w:rPr>
              <w:b/>
              <w:bCs/>
              <w:noProof/>
            </w:rPr>
          </w:pPr>
          <w:r>
            <w:rPr>
              <w:b/>
              <w:bCs/>
              <w:noProof/>
            </w:rPr>
            <w:fldChar w:fldCharType="end"/>
          </w:r>
        </w:p>
      </w:sdtContent>
    </w:sdt>
    <w:p w14:paraId="0479030A" w14:textId="552A4A94" w:rsidR="00B15F28" w:rsidRDefault="00B15F28">
      <w:pPr>
        <w:rPr>
          <w:b/>
          <w:bCs/>
          <w:noProof/>
        </w:rPr>
      </w:pPr>
      <w:r>
        <w:rPr>
          <w:b/>
          <w:bCs/>
          <w:noProof/>
        </w:rPr>
        <w:t>Glossary</w:t>
      </w:r>
    </w:p>
    <w:tbl>
      <w:tblPr>
        <w:tblStyle w:val="TableGrid"/>
        <w:tblW w:w="0" w:type="auto"/>
        <w:tblLook w:val="04A0" w:firstRow="1" w:lastRow="0" w:firstColumn="1" w:lastColumn="0" w:noHBand="0" w:noVBand="1"/>
      </w:tblPr>
      <w:tblGrid>
        <w:gridCol w:w="4508"/>
        <w:gridCol w:w="4508"/>
      </w:tblGrid>
      <w:tr w:rsidR="005F4170" w:rsidRPr="008A56F3" w14:paraId="7DAA2DD4" w14:textId="77777777" w:rsidTr="005F4170">
        <w:tc>
          <w:tcPr>
            <w:tcW w:w="4508" w:type="dxa"/>
          </w:tcPr>
          <w:p w14:paraId="42D8B06A" w14:textId="77777777" w:rsidR="005F4170" w:rsidRPr="008A56F3" w:rsidRDefault="005F4170" w:rsidP="005F4170">
            <w:pPr>
              <w:rPr>
                <w:szCs w:val="20"/>
              </w:rPr>
            </w:pPr>
            <w:bookmarkStart w:id="3" w:name="_Hlk495572206"/>
            <w:r w:rsidRPr="008A56F3">
              <w:rPr>
                <w:szCs w:val="20"/>
              </w:rPr>
              <w:t>BH: Becky Haines</w:t>
            </w:r>
          </w:p>
        </w:tc>
        <w:tc>
          <w:tcPr>
            <w:tcW w:w="4508" w:type="dxa"/>
          </w:tcPr>
          <w:p w14:paraId="0DF4A6A8" w14:textId="77777777" w:rsidR="005F4170" w:rsidRPr="008A56F3" w:rsidRDefault="005F4170" w:rsidP="005F4170">
            <w:pPr>
              <w:rPr>
                <w:szCs w:val="20"/>
              </w:rPr>
            </w:pPr>
            <w:r w:rsidRPr="008A56F3">
              <w:rPr>
                <w:szCs w:val="20"/>
              </w:rPr>
              <w:t>RA: Rheumatoid Arthritis</w:t>
            </w:r>
          </w:p>
        </w:tc>
      </w:tr>
      <w:tr w:rsidR="005F4170" w:rsidRPr="008A56F3" w14:paraId="0E4FC230" w14:textId="77777777" w:rsidTr="005F4170">
        <w:tc>
          <w:tcPr>
            <w:tcW w:w="4508" w:type="dxa"/>
          </w:tcPr>
          <w:p w14:paraId="04AD2411" w14:textId="77777777" w:rsidR="005F4170" w:rsidRPr="008A56F3" w:rsidRDefault="005F4170" w:rsidP="005F4170">
            <w:pPr>
              <w:rPr>
                <w:szCs w:val="20"/>
              </w:rPr>
            </w:pPr>
            <w:r w:rsidRPr="008A56F3">
              <w:rPr>
                <w:szCs w:val="20"/>
              </w:rPr>
              <w:t>AK: Amelia Kerr</w:t>
            </w:r>
          </w:p>
        </w:tc>
        <w:tc>
          <w:tcPr>
            <w:tcW w:w="4508" w:type="dxa"/>
          </w:tcPr>
          <w:p w14:paraId="014D5202" w14:textId="12D02295" w:rsidR="005F4170" w:rsidRPr="008A56F3" w:rsidRDefault="00E42044" w:rsidP="005F4170">
            <w:pPr>
              <w:rPr>
                <w:szCs w:val="20"/>
              </w:rPr>
            </w:pPr>
            <w:r>
              <w:rPr>
                <w:szCs w:val="20"/>
              </w:rPr>
              <w:t>OA: O</w:t>
            </w:r>
            <w:r w:rsidR="005F4170" w:rsidRPr="008A56F3">
              <w:rPr>
                <w:szCs w:val="20"/>
              </w:rPr>
              <w:t>steoarthritis</w:t>
            </w:r>
          </w:p>
        </w:tc>
      </w:tr>
      <w:tr w:rsidR="005F4170" w:rsidRPr="008A56F3" w14:paraId="2D648512" w14:textId="77777777" w:rsidTr="005F4170">
        <w:tc>
          <w:tcPr>
            <w:tcW w:w="4508" w:type="dxa"/>
          </w:tcPr>
          <w:p w14:paraId="24D96C67" w14:textId="77777777" w:rsidR="005F4170" w:rsidRPr="008A56F3" w:rsidRDefault="005F4170" w:rsidP="005F4170">
            <w:pPr>
              <w:rPr>
                <w:szCs w:val="20"/>
              </w:rPr>
            </w:pPr>
            <w:r w:rsidRPr="008A56F3">
              <w:rPr>
                <w:szCs w:val="20"/>
              </w:rPr>
              <w:t>RB: Roland Baumann</w:t>
            </w:r>
          </w:p>
        </w:tc>
        <w:tc>
          <w:tcPr>
            <w:tcW w:w="4508" w:type="dxa"/>
          </w:tcPr>
          <w:p w14:paraId="44207CE7" w14:textId="77777777" w:rsidR="005F4170" w:rsidRPr="008A56F3" w:rsidRDefault="005F4170" w:rsidP="005F4170">
            <w:pPr>
              <w:rPr>
                <w:szCs w:val="20"/>
              </w:rPr>
            </w:pPr>
            <w:r w:rsidRPr="008A56F3">
              <w:rPr>
                <w:szCs w:val="20"/>
              </w:rPr>
              <w:t xml:space="preserve">CSP: Care and support planning </w:t>
            </w:r>
          </w:p>
        </w:tc>
      </w:tr>
      <w:tr w:rsidR="005F4170" w:rsidRPr="008A56F3" w14:paraId="21D40EE3" w14:textId="77777777" w:rsidTr="005F4170">
        <w:tc>
          <w:tcPr>
            <w:tcW w:w="4508" w:type="dxa"/>
          </w:tcPr>
          <w:p w14:paraId="0451C8ED" w14:textId="77777777" w:rsidR="005F4170" w:rsidRPr="008A56F3" w:rsidRDefault="005F4170" w:rsidP="005F4170">
            <w:pPr>
              <w:rPr>
                <w:szCs w:val="20"/>
              </w:rPr>
            </w:pPr>
            <w:r w:rsidRPr="008A56F3">
              <w:rPr>
                <w:szCs w:val="20"/>
              </w:rPr>
              <w:t>SL: Stuart Logan</w:t>
            </w:r>
          </w:p>
        </w:tc>
        <w:tc>
          <w:tcPr>
            <w:tcW w:w="4508" w:type="dxa"/>
          </w:tcPr>
          <w:p w14:paraId="5095E737" w14:textId="77777777" w:rsidR="005F4170" w:rsidRPr="008A56F3" w:rsidRDefault="005F4170" w:rsidP="005F4170">
            <w:pPr>
              <w:rPr>
                <w:szCs w:val="20"/>
              </w:rPr>
            </w:pPr>
            <w:r w:rsidRPr="008A56F3">
              <w:rPr>
                <w:szCs w:val="20"/>
              </w:rPr>
              <w:t>CSP-MSK: This project</w:t>
            </w:r>
          </w:p>
        </w:tc>
      </w:tr>
      <w:tr w:rsidR="005F4170" w:rsidRPr="008A56F3" w14:paraId="5F99CA58" w14:textId="77777777" w:rsidTr="005F4170">
        <w:tc>
          <w:tcPr>
            <w:tcW w:w="4508" w:type="dxa"/>
          </w:tcPr>
          <w:p w14:paraId="5F4BCF23" w14:textId="77777777" w:rsidR="005F4170" w:rsidRPr="008A56F3" w:rsidRDefault="005F4170" w:rsidP="005F4170">
            <w:pPr>
              <w:rPr>
                <w:szCs w:val="20"/>
              </w:rPr>
            </w:pPr>
            <w:r w:rsidRPr="008A56F3">
              <w:rPr>
                <w:szCs w:val="20"/>
              </w:rPr>
              <w:t>AC: Angela Coulter</w:t>
            </w:r>
          </w:p>
        </w:tc>
        <w:tc>
          <w:tcPr>
            <w:tcW w:w="4508" w:type="dxa"/>
          </w:tcPr>
          <w:p w14:paraId="7A566626" w14:textId="77777777" w:rsidR="005F4170" w:rsidRPr="008A56F3" w:rsidRDefault="005F4170" w:rsidP="005F4170">
            <w:pPr>
              <w:rPr>
                <w:szCs w:val="20"/>
              </w:rPr>
            </w:pPr>
            <w:r w:rsidRPr="008A56F3">
              <w:rPr>
                <w:szCs w:val="20"/>
              </w:rPr>
              <w:t xml:space="preserve">YOCP: Year of Care Partnerships </w:t>
            </w:r>
          </w:p>
        </w:tc>
      </w:tr>
      <w:tr w:rsidR="005F4170" w:rsidRPr="008A56F3" w14:paraId="613F3183" w14:textId="77777777" w:rsidTr="005F4170">
        <w:tc>
          <w:tcPr>
            <w:tcW w:w="4508" w:type="dxa"/>
          </w:tcPr>
          <w:p w14:paraId="29F48CA1" w14:textId="77777777" w:rsidR="005F4170" w:rsidRPr="008A56F3" w:rsidRDefault="00EB7F93" w:rsidP="00C26A49">
            <w:pPr>
              <w:rPr>
                <w:szCs w:val="20"/>
              </w:rPr>
            </w:pPr>
            <w:r w:rsidRPr="008A56F3">
              <w:rPr>
                <w:szCs w:val="20"/>
              </w:rPr>
              <w:t>LT: Lesley Thompson</w:t>
            </w:r>
          </w:p>
        </w:tc>
        <w:tc>
          <w:tcPr>
            <w:tcW w:w="4508" w:type="dxa"/>
          </w:tcPr>
          <w:p w14:paraId="25C3BD3A" w14:textId="77777777" w:rsidR="005F4170" w:rsidRPr="008A56F3" w:rsidRDefault="005F4170" w:rsidP="005F4170">
            <w:pPr>
              <w:rPr>
                <w:szCs w:val="20"/>
              </w:rPr>
            </w:pPr>
            <w:r w:rsidRPr="008A56F3">
              <w:rPr>
                <w:szCs w:val="20"/>
              </w:rPr>
              <w:t>HCA: Health Care Assistant</w:t>
            </w:r>
          </w:p>
        </w:tc>
      </w:tr>
      <w:tr w:rsidR="00BE69F5" w:rsidRPr="008A56F3" w14:paraId="53C9E7E6" w14:textId="77777777" w:rsidTr="005F4170">
        <w:tc>
          <w:tcPr>
            <w:tcW w:w="4508" w:type="dxa"/>
          </w:tcPr>
          <w:p w14:paraId="67EE0F82" w14:textId="4A43063A" w:rsidR="00BE69F5" w:rsidRPr="008A56F3" w:rsidRDefault="00BE69F5" w:rsidP="00C26A49">
            <w:pPr>
              <w:rPr>
                <w:szCs w:val="20"/>
              </w:rPr>
            </w:pPr>
            <w:r w:rsidRPr="008A56F3">
              <w:rPr>
                <w:szCs w:val="20"/>
              </w:rPr>
              <w:t xml:space="preserve">LB: Laura </w:t>
            </w:r>
            <w:proofErr w:type="spellStart"/>
            <w:r w:rsidRPr="008A56F3">
              <w:rPr>
                <w:szCs w:val="20"/>
              </w:rPr>
              <w:t>Boothman</w:t>
            </w:r>
            <w:proofErr w:type="spellEnd"/>
          </w:p>
        </w:tc>
        <w:tc>
          <w:tcPr>
            <w:tcW w:w="4508" w:type="dxa"/>
          </w:tcPr>
          <w:p w14:paraId="32D5EBF5" w14:textId="77777777" w:rsidR="00BE69F5" w:rsidRPr="008A56F3" w:rsidRDefault="00BE69F5" w:rsidP="005F4170">
            <w:pPr>
              <w:rPr>
                <w:szCs w:val="20"/>
              </w:rPr>
            </w:pPr>
          </w:p>
        </w:tc>
      </w:tr>
    </w:tbl>
    <w:p w14:paraId="59B90384" w14:textId="08334439" w:rsidR="00951F9A" w:rsidRPr="00951F9A" w:rsidRDefault="00BA6EF2" w:rsidP="00951F9A">
      <w:pPr>
        <w:pStyle w:val="Heading1"/>
      </w:pPr>
      <w:bookmarkStart w:id="4" w:name="_Toc499812774"/>
      <w:bookmarkStart w:id="5" w:name="_Toc503787623"/>
      <w:bookmarkEnd w:id="3"/>
      <w:r>
        <w:lastRenderedPageBreak/>
        <w:t>E</w:t>
      </w:r>
      <w:r w:rsidR="00951F9A" w:rsidRPr="00951F9A">
        <w:t>xecutive summary: phase 1 summary and phase 2 proposals</w:t>
      </w:r>
      <w:bookmarkEnd w:id="5"/>
      <w:r w:rsidR="00951F9A" w:rsidRPr="00951F9A">
        <w:t xml:space="preserve"> </w:t>
      </w:r>
    </w:p>
    <w:p w14:paraId="29C8C2AF" w14:textId="5126E1D5" w:rsidR="00951F9A" w:rsidRPr="005A1BBC" w:rsidRDefault="00951F9A" w:rsidP="00951F9A">
      <w:pPr>
        <w:spacing w:before="200" w:after="200"/>
      </w:pPr>
      <w:r>
        <w:t>In p</w:t>
      </w:r>
      <w:r w:rsidRPr="005A1BBC">
        <w:t xml:space="preserve">hase 1 of the project </w:t>
      </w:r>
      <w:r>
        <w:t>Year of Care Partnerships (YOCP) worked</w:t>
      </w:r>
      <w:r w:rsidRPr="005A1BBC">
        <w:t xml:space="preserve"> intensively with three general practices serving diverse communities to identify the key issues involved in establishing care and support planning (CSP) as part of routine care for people living with MSK conditions as outlined in the ARUK </w:t>
      </w:r>
      <w:r w:rsidRPr="005A1BBC">
        <w:rPr>
          <w:i/>
        </w:rPr>
        <w:t>Document ‘Care Planning and Musculoskeletal health’.</w:t>
      </w:r>
      <w:r w:rsidRPr="005A1BBC">
        <w:t xml:space="preserve"> </w:t>
      </w:r>
      <w:r>
        <w:t xml:space="preserve">Phase 2 will include a further two practices to test the transferability of the tools and resources developed; and work in depth with all 5 practices on the remaining issues involved in introducing CSP for MSK conditions as part of a practice wide approach to </w:t>
      </w:r>
      <w:proofErr w:type="spellStart"/>
      <w:r>
        <w:t>multimorbidity</w:t>
      </w:r>
      <w:proofErr w:type="spellEnd"/>
      <w:r>
        <w:t xml:space="preserve">. </w:t>
      </w:r>
    </w:p>
    <w:p w14:paraId="15E1845A" w14:textId="4647D92B" w:rsidR="00951F9A" w:rsidRPr="0032099B" w:rsidRDefault="00951F9A" w:rsidP="00951F9A">
      <w:pPr>
        <w:rPr>
          <w:b/>
          <w:i/>
        </w:rPr>
      </w:pPr>
      <w:r>
        <w:rPr>
          <w:b/>
        </w:rPr>
        <w:t>Headline learning from phase 1</w:t>
      </w:r>
    </w:p>
    <w:p w14:paraId="079F1CD5" w14:textId="77777777" w:rsidR="00951F9A" w:rsidRDefault="00951F9A" w:rsidP="00951F9A">
      <w:pPr>
        <w:pStyle w:val="ListParagraph"/>
        <w:numPr>
          <w:ilvl w:val="0"/>
          <w:numId w:val="9"/>
        </w:numPr>
      </w:pPr>
      <w:r w:rsidRPr="005A1BBC">
        <w:t xml:space="preserve">The core components of CSP (using the YOC approach) are suitable for people living with </w:t>
      </w:r>
      <w:r>
        <w:t xml:space="preserve">the three groups of </w:t>
      </w:r>
      <w:r w:rsidRPr="005A1BBC">
        <w:t>MSK conditions</w:t>
      </w:r>
      <w:r>
        <w:t xml:space="preserve"> defined by ARUK (inflammatory conditions, conditions of musculoskeletal pain, osteoporosis and fragility fractures).</w:t>
      </w:r>
    </w:p>
    <w:p w14:paraId="7E21CA54" w14:textId="77777777" w:rsidR="00951F9A" w:rsidRDefault="00951F9A" w:rsidP="00951F9A">
      <w:pPr>
        <w:pStyle w:val="ListParagraph"/>
        <w:numPr>
          <w:ilvl w:val="0"/>
          <w:numId w:val="9"/>
        </w:numPr>
      </w:pPr>
      <w:r>
        <w:t>Just as those with other LTCs have previously reported, people living with MSK conditions value the opportunity to get prepared for a CSP conversation, and to have an open discussion based on their own agenda.</w:t>
      </w:r>
    </w:p>
    <w:p w14:paraId="715BE622" w14:textId="4B07216F" w:rsidR="00951F9A" w:rsidRPr="00194FBD" w:rsidRDefault="00951F9A" w:rsidP="00B15F28">
      <w:pPr>
        <w:ind w:left="360"/>
        <w:jc w:val="center"/>
      </w:pPr>
      <w:r>
        <w:rPr>
          <w:i/>
        </w:rPr>
        <w:t>“</w:t>
      </w:r>
      <w:r w:rsidRPr="0027731D">
        <w:rPr>
          <w:i/>
        </w:rPr>
        <w:t>Usually you come in, get tablets</w:t>
      </w:r>
      <w:r>
        <w:rPr>
          <w:i/>
        </w:rPr>
        <w:t>,</w:t>
      </w:r>
      <w:r w:rsidRPr="0027731D">
        <w:rPr>
          <w:i/>
        </w:rPr>
        <w:t xml:space="preserve"> go out. </w:t>
      </w:r>
      <w:r>
        <w:rPr>
          <w:i/>
        </w:rPr>
        <w:t>…….you think i</w:t>
      </w:r>
      <w:r w:rsidRPr="0027731D">
        <w:rPr>
          <w:i/>
        </w:rPr>
        <w:t>s this</w:t>
      </w:r>
      <w:r>
        <w:rPr>
          <w:i/>
        </w:rPr>
        <w:t xml:space="preserve"> ‘i</w:t>
      </w:r>
      <w:r w:rsidRPr="0027731D">
        <w:rPr>
          <w:i/>
        </w:rPr>
        <w:t>t</w:t>
      </w:r>
      <w:r>
        <w:rPr>
          <w:i/>
        </w:rPr>
        <w:t>’</w:t>
      </w:r>
      <w:r w:rsidRPr="0027731D">
        <w:rPr>
          <w:i/>
        </w:rPr>
        <w:t xml:space="preserve"> now? Will I always be lik</w:t>
      </w:r>
      <w:r>
        <w:rPr>
          <w:i/>
        </w:rPr>
        <w:t xml:space="preserve">e this? It’s so helpful to talk” </w:t>
      </w:r>
      <w:r w:rsidR="00121517">
        <w:rPr>
          <w:b/>
        </w:rPr>
        <w:t>P</w:t>
      </w:r>
      <w:r w:rsidRPr="00121517">
        <w:rPr>
          <w:b/>
        </w:rPr>
        <w:t xml:space="preserve">erson at end of </w:t>
      </w:r>
      <w:r w:rsidR="00121517">
        <w:rPr>
          <w:b/>
        </w:rPr>
        <w:t>conversation</w:t>
      </w:r>
    </w:p>
    <w:p w14:paraId="6D989CA9" w14:textId="1DEB0BAB" w:rsidR="00951F9A" w:rsidRDefault="00951F9A" w:rsidP="00B15F28">
      <w:pPr>
        <w:ind w:left="360"/>
        <w:jc w:val="center"/>
        <w:rPr>
          <w:i/>
        </w:rPr>
      </w:pPr>
      <w:r>
        <w:rPr>
          <w:i/>
        </w:rPr>
        <w:t>“</w:t>
      </w:r>
      <w:r w:rsidRPr="0027731D">
        <w:rPr>
          <w:i/>
        </w:rPr>
        <w:t>I’ve ne</w:t>
      </w:r>
      <w:r>
        <w:rPr>
          <w:i/>
        </w:rPr>
        <w:t xml:space="preserve">ver talked to anyone about this” </w:t>
      </w:r>
      <w:r w:rsidR="00121517">
        <w:rPr>
          <w:b/>
        </w:rPr>
        <w:t>P</w:t>
      </w:r>
      <w:r w:rsidR="00B15F28" w:rsidRPr="00121517">
        <w:rPr>
          <w:b/>
        </w:rPr>
        <w:t>erson during conversation</w:t>
      </w:r>
    </w:p>
    <w:p w14:paraId="12BEF868" w14:textId="77777777" w:rsidR="00951F9A" w:rsidRDefault="00951F9A" w:rsidP="00951F9A">
      <w:pPr>
        <w:pStyle w:val="ListParagraph"/>
        <w:numPr>
          <w:ilvl w:val="0"/>
          <w:numId w:val="9"/>
        </w:numPr>
      </w:pPr>
      <w:r>
        <w:t xml:space="preserve">CSP enables previously undisclosed topics related to symptoms, daily living and overall function in MSK conditions to be raised and recorded, revealing a large amount of remediable unmet need. </w:t>
      </w:r>
    </w:p>
    <w:p w14:paraId="434C6EBF" w14:textId="77777777" w:rsidR="00951F9A" w:rsidRPr="00DC6E95" w:rsidRDefault="00951F9A" w:rsidP="00B15F28">
      <w:pPr>
        <w:pStyle w:val="NormalWeb"/>
        <w:ind w:left="360"/>
        <w:jc w:val="center"/>
        <w:rPr>
          <w:i/>
        </w:rPr>
      </w:pPr>
      <w:r>
        <w:rPr>
          <w:i/>
        </w:rPr>
        <w:t>“</w:t>
      </w:r>
      <w:r w:rsidRPr="00DC6E95">
        <w:rPr>
          <w:i/>
        </w:rPr>
        <w:t xml:space="preserve">There is absolutely no doubt in my mind that this </w:t>
      </w:r>
      <w:r>
        <w:rPr>
          <w:i/>
        </w:rPr>
        <w:t>IS a forgotten/ neglected group”</w:t>
      </w:r>
      <w:r w:rsidRPr="00DC6E95">
        <w:rPr>
          <w:i/>
        </w:rPr>
        <w:t xml:space="preserve"> </w:t>
      </w:r>
      <w:r w:rsidRPr="00121517">
        <w:rPr>
          <w:b/>
        </w:rPr>
        <w:t>BH</w:t>
      </w:r>
    </w:p>
    <w:p w14:paraId="66415B5E" w14:textId="77777777" w:rsidR="00951F9A" w:rsidRDefault="00951F9A" w:rsidP="00951F9A">
      <w:pPr>
        <w:pStyle w:val="NormalWeb"/>
        <w:ind w:left="360"/>
        <w:rPr>
          <w:i/>
          <w:sz w:val="24"/>
          <w:szCs w:val="24"/>
        </w:rPr>
      </w:pPr>
    </w:p>
    <w:p w14:paraId="745B1803" w14:textId="77777777" w:rsidR="00951F9A" w:rsidRDefault="00951F9A" w:rsidP="00951F9A">
      <w:pPr>
        <w:pStyle w:val="ListParagraph"/>
        <w:numPr>
          <w:ilvl w:val="0"/>
          <w:numId w:val="9"/>
        </w:numPr>
      </w:pPr>
      <w:r>
        <w:t>It is not yet clear if some people benefit more than others and if so how to identify them. Patient</w:t>
      </w:r>
      <w:r w:rsidRPr="005A1BBC">
        <w:t xml:space="preserve"> records lack </w:t>
      </w:r>
      <w:r>
        <w:t>sufficient</w:t>
      </w:r>
      <w:r w:rsidRPr="005A1BBC">
        <w:t xml:space="preserve"> information on</w:t>
      </w:r>
      <w:r>
        <w:t xml:space="preserve"> disease</w:t>
      </w:r>
      <w:r w:rsidRPr="005A1BBC">
        <w:t xml:space="preserve"> ‘activity’, </w:t>
      </w:r>
      <w:r>
        <w:t xml:space="preserve">chronicity, </w:t>
      </w:r>
      <w:r w:rsidRPr="005A1BBC">
        <w:t xml:space="preserve">severity and </w:t>
      </w:r>
      <w:r>
        <w:t xml:space="preserve">the </w:t>
      </w:r>
      <w:r w:rsidRPr="005A1BBC">
        <w:t>functional</w:t>
      </w:r>
      <w:r>
        <w:t xml:space="preserve"> impact</w:t>
      </w:r>
      <w:r w:rsidRPr="005A1BBC">
        <w:t xml:space="preserve"> </w:t>
      </w:r>
      <w:r>
        <w:t xml:space="preserve">of MSK conditions. Inviting people to identify their own need for CSP may be important. </w:t>
      </w:r>
    </w:p>
    <w:p w14:paraId="65B51663" w14:textId="69547A5C" w:rsidR="00951F9A" w:rsidRDefault="00951F9A" w:rsidP="00951F9A">
      <w:pPr>
        <w:pStyle w:val="ListParagraph"/>
        <w:numPr>
          <w:ilvl w:val="0"/>
          <w:numId w:val="9"/>
        </w:numPr>
      </w:pPr>
      <w:r>
        <w:t xml:space="preserve">Between a third and half of people living with MSK conditions have other long-term conditions (LTCs) making a </w:t>
      </w:r>
      <w:proofErr w:type="spellStart"/>
      <w:r>
        <w:t>multimorbidity</w:t>
      </w:r>
      <w:proofErr w:type="spellEnd"/>
      <w:r>
        <w:t xml:space="preserve"> approach</w:t>
      </w:r>
      <w:r>
        <w:rPr>
          <w:rStyle w:val="FootnoteReference"/>
        </w:rPr>
        <w:footnoteReference w:id="1"/>
      </w:r>
      <w:r>
        <w:t xml:space="preserve"> to CSP essential. Between 10 and 20% have more than one MSK </w:t>
      </w:r>
      <w:proofErr w:type="gramStart"/>
      <w:r>
        <w:t>condition.</w:t>
      </w:r>
      <w:proofErr w:type="gramEnd"/>
      <w:r>
        <w:t xml:space="preserve"> </w:t>
      </w:r>
    </w:p>
    <w:p w14:paraId="6F28B1FF" w14:textId="77777777" w:rsidR="00951F9A" w:rsidRDefault="00951F9A" w:rsidP="00951F9A">
      <w:pPr>
        <w:pStyle w:val="ListParagraph"/>
        <w:numPr>
          <w:ilvl w:val="0"/>
          <w:numId w:val="9"/>
        </w:numPr>
      </w:pPr>
      <w:r>
        <w:t xml:space="preserve">Of the three ARUK groups, people living with some inflammatory and fragility conditions are already involved in systematic </w:t>
      </w:r>
      <w:proofErr w:type="spellStart"/>
      <w:r>
        <w:t>QoF</w:t>
      </w:r>
      <w:proofErr w:type="spellEnd"/>
      <w:r>
        <w:t xml:space="preserve"> resourced reviews. Those with musculoskeletal pain syndromes currently have little systematic care although codes for these groups are 3- 5 times more frequently recorded. </w:t>
      </w:r>
    </w:p>
    <w:p w14:paraId="07418245" w14:textId="21667229" w:rsidR="00951F9A" w:rsidRDefault="00951F9A" w:rsidP="00951F9A">
      <w:pPr>
        <w:pStyle w:val="ListParagraph"/>
        <w:numPr>
          <w:ilvl w:val="0"/>
          <w:numId w:val="9"/>
        </w:numPr>
      </w:pPr>
      <w:r>
        <w:t>T</w:t>
      </w:r>
      <w:r w:rsidRPr="005A1BBC">
        <w:t xml:space="preserve">he best way to ensure that MSK conditions get the attention they merit </w:t>
      </w:r>
      <w:r w:rsidR="00E949E2">
        <w:rPr>
          <w:i/>
        </w:rPr>
        <w:t>within CSP</w:t>
      </w:r>
      <w:r w:rsidRPr="009C2982">
        <w:rPr>
          <w:i/>
        </w:rPr>
        <w:t xml:space="preserve"> conversations</w:t>
      </w:r>
      <w:r w:rsidRPr="005A1BBC">
        <w:t xml:space="preserve"> (by using prompt</w:t>
      </w:r>
      <w:r>
        <w:t>s</w:t>
      </w:r>
      <w:r w:rsidRPr="005A1BBC">
        <w:t xml:space="preserve"> /</w:t>
      </w:r>
      <w:r>
        <w:t xml:space="preserve"> staff </w:t>
      </w:r>
      <w:r w:rsidRPr="005A1BBC">
        <w:t xml:space="preserve">training etc.) is not </w:t>
      </w:r>
      <w:r>
        <w:t>yet e</w:t>
      </w:r>
      <w:r w:rsidRPr="005A1BBC">
        <w:t>stablished</w:t>
      </w:r>
      <w:r>
        <w:t>.</w:t>
      </w:r>
    </w:p>
    <w:p w14:paraId="772F437D" w14:textId="77777777" w:rsidR="00951F9A" w:rsidRDefault="00951F9A" w:rsidP="00951F9A">
      <w:pPr>
        <w:pStyle w:val="ListParagraph"/>
        <w:numPr>
          <w:ilvl w:val="0"/>
          <w:numId w:val="9"/>
        </w:numPr>
      </w:pPr>
      <w:r>
        <w:lastRenderedPageBreak/>
        <w:t xml:space="preserve">The centrality of pain and the need for a greater systematic, holistic and skilful approach to prevention and management within consultations, linked with better community support, is emerging.  </w:t>
      </w:r>
    </w:p>
    <w:p w14:paraId="6B3D1BFA" w14:textId="00EC8DC5" w:rsidR="00951F9A" w:rsidRDefault="00951F9A" w:rsidP="00951F9A">
      <w:pPr>
        <w:pStyle w:val="ListParagraph"/>
        <w:numPr>
          <w:ilvl w:val="0"/>
          <w:numId w:val="9"/>
        </w:numPr>
      </w:pPr>
      <w:r w:rsidRPr="005A1BBC">
        <w:t>The purpose and practicality of using the MSK-HQ</w:t>
      </w:r>
      <w:r w:rsidR="00FA7700">
        <w:t xml:space="preserve"> patient-reported outcome measure (PROM)</w:t>
      </w:r>
      <w:r w:rsidRPr="005A1BBC">
        <w:t xml:space="preserve"> within CSP has begun to be explored and the potential and issues </w:t>
      </w:r>
      <w:r>
        <w:t xml:space="preserve">associated with </w:t>
      </w:r>
      <w:r w:rsidR="00FA7700">
        <w:t xml:space="preserve">the </w:t>
      </w:r>
      <w:r>
        <w:t xml:space="preserve">use </w:t>
      </w:r>
      <w:r w:rsidR="00FA7700">
        <w:t xml:space="preserve">of the </w:t>
      </w:r>
      <w:r>
        <w:t xml:space="preserve">LTCQ </w:t>
      </w:r>
      <w:r w:rsidR="00FA7700">
        <w:t xml:space="preserve">PROM </w:t>
      </w:r>
      <w:r>
        <w:t>for phase</w:t>
      </w:r>
      <w:r w:rsidRPr="005A1BBC">
        <w:t xml:space="preserve"> 2 have been </w:t>
      </w:r>
      <w:r>
        <w:t>described</w:t>
      </w:r>
      <w:r w:rsidRPr="005A1BBC">
        <w:t xml:space="preserve">. </w:t>
      </w:r>
    </w:p>
    <w:p w14:paraId="2267328B" w14:textId="77777777" w:rsidR="00951F9A" w:rsidRDefault="00951F9A" w:rsidP="00951F9A">
      <w:pPr>
        <w:pStyle w:val="ListParagraph"/>
        <w:numPr>
          <w:ilvl w:val="0"/>
          <w:numId w:val="9"/>
        </w:numPr>
      </w:pPr>
      <w:r>
        <w:t xml:space="preserve">The benefits of supportive activities in the community and their haphazard availability and long-term insecurity have been noted.  </w:t>
      </w:r>
    </w:p>
    <w:p w14:paraId="6C0AC78C" w14:textId="77777777" w:rsidR="00951F9A" w:rsidRDefault="00951F9A" w:rsidP="00951F9A">
      <w:pPr>
        <w:pStyle w:val="ListParagraph"/>
        <w:numPr>
          <w:ilvl w:val="0"/>
          <w:numId w:val="9"/>
        </w:numPr>
      </w:pPr>
      <w:r>
        <w:t xml:space="preserve">Once introduced, CSP in MSK is as rewarding to staff as in other conditions, though some find it challenging and identify further training needs.  </w:t>
      </w:r>
    </w:p>
    <w:p w14:paraId="749649E1" w14:textId="77777777" w:rsidR="00951F9A" w:rsidRPr="00FC0A54" w:rsidRDefault="00951F9A" w:rsidP="00B15F28">
      <w:pPr>
        <w:ind w:left="360"/>
        <w:jc w:val="center"/>
      </w:pPr>
      <w:r w:rsidRPr="0027731D">
        <w:rPr>
          <w:i/>
          <w:iCs/>
        </w:rPr>
        <w:t>“CSP creates happier teams”</w:t>
      </w:r>
      <w:r w:rsidRPr="00FC0A54">
        <w:t xml:space="preserve"> </w:t>
      </w:r>
      <w:r w:rsidRPr="00121517">
        <w:rPr>
          <w:b/>
        </w:rPr>
        <w:t>RB</w:t>
      </w:r>
    </w:p>
    <w:p w14:paraId="449D3EE4" w14:textId="77777777" w:rsidR="00951F9A" w:rsidRDefault="00951F9A" w:rsidP="00951F9A">
      <w:pPr>
        <w:rPr>
          <w:b/>
        </w:rPr>
      </w:pPr>
      <w:r w:rsidRPr="0027731D">
        <w:rPr>
          <w:b/>
        </w:rPr>
        <w:t>Practical issues</w:t>
      </w:r>
    </w:p>
    <w:p w14:paraId="5F8277EF" w14:textId="50C5899D" w:rsidR="00951F9A" w:rsidRPr="00FE638D" w:rsidRDefault="00951F9A" w:rsidP="00951F9A">
      <w:pPr>
        <w:pStyle w:val="ListParagraph"/>
        <w:numPr>
          <w:ilvl w:val="0"/>
          <w:numId w:val="40"/>
        </w:numPr>
        <w:jc w:val="both"/>
      </w:pPr>
      <w:r>
        <w:t xml:space="preserve">We have established </w:t>
      </w:r>
      <w:r w:rsidR="00FA7700">
        <w:t>Read code</w:t>
      </w:r>
      <w:r w:rsidRPr="00FE638D">
        <w:t xml:space="preserve">s and a search strategy to identify the three core groups of conditions outlined by ARUK. Indicative numbers are available. </w:t>
      </w:r>
    </w:p>
    <w:p w14:paraId="2B3FF420" w14:textId="57A78FB7" w:rsidR="00951F9A" w:rsidRPr="00FE638D" w:rsidRDefault="00951F9A" w:rsidP="00951F9A">
      <w:pPr>
        <w:pStyle w:val="ListParagraph"/>
        <w:numPr>
          <w:ilvl w:val="0"/>
          <w:numId w:val="40"/>
        </w:numPr>
        <w:jc w:val="both"/>
      </w:pPr>
      <w:r w:rsidRPr="00FE638D">
        <w:t xml:space="preserve">Identification </w:t>
      </w:r>
      <w:r w:rsidR="00FA7700">
        <w:t xml:space="preserve">from practice records </w:t>
      </w:r>
      <w:r w:rsidRPr="00FE638D">
        <w:t xml:space="preserve">of people living with MSK conditions </w:t>
      </w:r>
      <w:r w:rsidR="00FA7700">
        <w:t xml:space="preserve">who might benefit from </w:t>
      </w:r>
      <w:r w:rsidRPr="00FE638D">
        <w:t xml:space="preserve">systematic CSP, has been time consuming, because most of these conditions are not included in usual </w:t>
      </w:r>
      <w:proofErr w:type="spellStart"/>
      <w:r w:rsidRPr="00FE638D">
        <w:t>QoF</w:t>
      </w:r>
      <w:proofErr w:type="spellEnd"/>
      <w:r w:rsidRPr="00FE638D">
        <w:t xml:space="preserve"> recall systems. We have now developed a set of instructions for new sites to enable this to be carried out more easily. </w:t>
      </w:r>
    </w:p>
    <w:p w14:paraId="4F854378" w14:textId="77777777" w:rsidR="00951F9A" w:rsidRDefault="00951F9A" w:rsidP="00951F9A">
      <w:pPr>
        <w:pStyle w:val="ListParagraph"/>
        <w:numPr>
          <w:ilvl w:val="0"/>
          <w:numId w:val="18"/>
        </w:numPr>
        <w:jc w:val="both"/>
      </w:pPr>
      <w:r>
        <w:t>An approach to inviting people for CSP in which individual records</w:t>
      </w:r>
      <w:r w:rsidRPr="00352B15">
        <w:t xml:space="preserve"> </w:t>
      </w:r>
      <w:r>
        <w:t xml:space="preserve">are reviewed, people are invited to identify their own need for CSP and non-responders followed up, together with emerging findings from the conversations is beginning to identify those who can benefit from CSP but needs further development. </w:t>
      </w:r>
    </w:p>
    <w:p w14:paraId="467A3640" w14:textId="02B4767A" w:rsidR="00951F9A" w:rsidRDefault="00951F9A" w:rsidP="00951F9A">
      <w:pPr>
        <w:pStyle w:val="ListParagraph"/>
        <w:numPr>
          <w:ilvl w:val="0"/>
          <w:numId w:val="18"/>
        </w:numPr>
        <w:jc w:val="both"/>
      </w:pPr>
      <w:r>
        <w:t xml:space="preserve">We have developed the tools and resources for preparation within the CSP process tailored to MSK conditions but their use within </w:t>
      </w:r>
      <w:proofErr w:type="spellStart"/>
      <w:r>
        <w:t>multimorbidity</w:t>
      </w:r>
      <w:proofErr w:type="spellEnd"/>
      <w:r>
        <w:t xml:space="preserve"> consultations needs to be tested.</w:t>
      </w:r>
    </w:p>
    <w:p w14:paraId="597FFF0E" w14:textId="77777777" w:rsidR="00951F9A" w:rsidRDefault="00951F9A" w:rsidP="00951F9A">
      <w:pPr>
        <w:pStyle w:val="ListParagraph"/>
        <w:numPr>
          <w:ilvl w:val="0"/>
          <w:numId w:val="18"/>
        </w:numPr>
      </w:pPr>
      <w:r w:rsidRPr="005A1BBC">
        <w:t xml:space="preserve">The extent of unmet need </w:t>
      </w:r>
      <w:r>
        <w:t xml:space="preserve">for information and practical support </w:t>
      </w:r>
      <w:r w:rsidRPr="005A1BBC">
        <w:t xml:space="preserve">in the </w:t>
      </w:r>
      <w:r>
        <w:t>musculoskeletal pain group,</w:t>
      </w:r>
      <w:r w:rsidRPr="005A1BBC">
        <w:t xml:space="preserve"> which </w:t>
      </w:r>
      <w:r>
        <w:t>has</w:t>
      </w:r>
      <w:r w:rsidRPr="005A1BBC">
        <w:t xml:space="preserve"> not previously been part of systematic review within QOF</w:t>
      </w:r>
      <w:r>
        <w:t>,</w:t>
      </w:r>
      <w:r w:rsidRPr="005A1BBC">
        <w:t xml:space="preserve"> is such that the first CSP cycle </w:t>
      </w:r>
      <w:r>
        <w:t>might be</w:t>
      </w:r>
      <w:r w:rsidRPr="005A1BBC">
        <w:t xml:space="preserve"> considerably more time </w:t>
      </w:r>
      <w:r>
        <w:t>consuming</w:t>
      </w:r>
      <w:r w:rsidRPr="005A1BBC">
        <w:t xml:space="preserve"> than subsequent cycles</w:t>
      </w:r>
      <w:r>
        <w:t>. T</w:t>
      </w:r>
      <w:r w:rsidRPr="005A1BBC">
        <w:t xml:space="preserve">he need / frequency of follow up </w:t>
      </w:r>
      <w:proofErr w:type="gramStart"/>
      <w:r w:rsidRPr="005A1BBC">
        <w:t>is</w:t>
      </w:r>
      <w:proofErr w:type="gramEnd"/>
      <w:r w:rsidRPr="005A1BBC">
        <w:t xml:space="preserve"> </w:t>
      </w:r>
      <w:r>
        <w:t xml:space="preserve">also </w:t>
      </w:r>
      <w:r w:rsidRPr="005A1BBC">
        <w:t>not yet established</w:t>
      </w:r>
      <w:r>
        <w:t>.</w:t>
      </w:r>
      <w:r w:rsidRPr="005A1BBC">
        <w:t xml:space="preserve"> </w:t>
      </w:r>
      <w:r>
        <w:t xml:space="preserve"> </w:t>
      </w:r>
    </w:p>
    <w:p w14:paraId="2CD0DC55" w14:textId="71CE50DF" w:rsidR="00951F9A" w:rsidRDefault="00951F9A" w:rsidP="00951F9A">
      <w:pPr>
        <w:pStyle w:val="ListParagraph"/>
        <w:numPr>
          <w:ilvl w:val="0"/>
          <w:numId w:val="18"/>
        </w:numPr>
      </w:pPr>
      <w:r>
        <w:t xml:space="preserve">While it is likely that a significant number of people with MSK </w:t>
      </w:r>
      <w:r w:rsidR="00E949E2">
        <w:t xml:space="preserve">conditions </w:t>
      </w:r>
      <w:r>
        <w:t xml:space="preserve">can be incorporated efficiently within a </w:t>
      </w:r>
      <w:proofErr w:type="spellStart"/>
      <w:r>
        <w:t>multimorbidity</w:t>
      </w:r>
      <w:proofErr w:type="spellEnd"/>
      <w:r>
        <w:t xml:space="preserve"> approach to CSP, the overall scale of any additional practice support for this previously </w:t>
      </w:r>
      <w:proofErr w:type="spellStart"/>
      <w:r>
        <w:t>un</w:t>
      </w:r>
      <w:r w:rsidR="00E949E2">
        <w:t>re</w:t>
      </w:r>
      <w:r>
        <w:t>sourced</w:t>
      </w:r>
      <w:proofErr w:type="spellEnd"/>
      <w:r>
        <w:t xml:space="preserve"> group still needs to be identified.  Estimates based on phase 1 projections are now available as a starting point for phase 2.</w:t>
      </w:r>
    </w:p>
    <w:p w14:paraId="758FD137" w14:textId="77777777" w:rsidR="00951F9A" w:rsidRDefault="00951F9A" w:rsidP="00951F9A">
      <w:pPr>
        <w:pStyle w:val="ListParagraph"/>
        <w:ind w:left="360"/>
      </w:pPr>
    </w:p>
    <w:p w14:paraId="63A173A8" w14:textId="11B0E8D2" w:rsidR="00951F9A" w:rsidRDefault="00951F9A" w:rsidP="00951F9A">
      <w:pPr>
        <w:jc w:val="center"/>
        <w:rPr>
          <w:b/>
        </w:rPr>
      </w:pPr>
      <w:r>
        <w:rPr>
          <w:b/>
        </w:rPr>
        <w:t xml:space="preserve">Draft </w:t>
      </w:r>
      <w:r w:rsidR="004617AA">
        <w:rPr>
          <w:b/>
        </w:rPr>
        <w:t>p</w:t>
      </w:r>
      <w:r>
        <w:rPr>
          <w:b/>
        </w:rPr>
        <w:t>roposal for phase 2</w:t>
      </w:r>
    </w:p>
    <w:p w14:paraId="43DED883" w14:textId="735ABA55" w:rsidR="00951F9A" w:rsidRDefault="00951F9A" w:rsidP="00951F9A">
      <w:r>
        <w:t>In phase</w:t>
      </w:r>
      <w:r w:rsidRPr="00467E89">
        <w:t xml:space="preserve"> 2</w:t>
      </w:r>
      <w:r>
        <w:t xml:space="preserve"> we</w:t>
      </w:r>
      <w:r w:rsidRPr="00467E89">
        <w:t xml:space="preserve"> </w:t>
      </w:r>
      <w:r>
        <w:t xml:space="preserve">will work with phase 1 practices and two others to complete the overall project aims. The focus will be in-depth learning on the inclusion of MSK conditions as part of </w:t>
      </w:r>
      <w:proofErr w:type="spellStart"/>
      <w:r>
        <w:t>multimorbidity</w:t>
      </w:r>
      <w:proofErr w:type="spellEnd"/>
      <w:r>
        <w:t xml:space="preserve">.  The 12-month period will be divided up to gain maximum learning with minimum disruption to the practice. We will ask </w:t>
      </w:r>
    </w:p>
    <w:p w14:paraId="5724E351" w14:textId="38BA667B" w:rsidR="00951F9A" w:rsidRDefault="00951F9A" w:rsidP="00951F9A">
      <w:pPr>
        <w:pStyle w:val="ListParagraph"/>
        <w:numPr>
          <w:ilvl w:val="0"/>
          <w:numId w:val="32"/>
        </w:numPr>
      </w:pPr>
      <w:proofErr w:type="gramStart"/>
      <w:r>
        <w:t>can</w:t>
      </w:r>
      <w:proofErr w:type="gramEnd"/>
      <w:r>
        <w:t xml:space="preserve"> the codes and search strategies developed in phase 1 be used to speed up the introduction of CSP into new practices? Are improvements possible? </w:t>
      </w:r>
    </w:p>
    <w:p w14:paraId="3D319070" w14:textId="77777777" w:rsidR="00951F9A" w:rsidRDefault="00951F9A" w:rsidP="00951F9A">
      <w:pPr>
        <w:pStyle w:val="ListParagraph"/>
        <w:numPr>
          <w:ilvl w:val="0"/>
          <w:numId w:val="32"/>
        </w:numPr>
      </w:pPr>
      <w:r>
        <w:t>What is the best way to identify and record those who might benefit from CSP?</w:t>
      </w:r>
    </w:p>
    <w:p w14:paraId="317EF5C0" w14:textId="7AAB4A5C" w:rsidR="00951F9A" w:rsidRDefault="00951F9A" w:rsidP="00951F9A">
      <w:pPr>
        <w:pStyle w:val="ListParagraph"/>
        <w:numPr>
          <w:ilvl w:val="0"/>
          <w:numId w:val="32"/>
        </w:numPr>
      </w:pPr>
      <w:r>
        <w:t xml:space="preserve">What is the best way to incorporate MSK conditions into a whole practice approach to </w:t>
      </w:r>
      <w:proofErr w:type="spellStart"/>
      <w:r>
        <w:t>multimorbidity</w:t>
      </w:r>
      <w:proofErr w:type="spellEnd"/>
      <w:r>
        <w:t xml:space="preserve"> as routine care? How can the invitation and preparation tools used and developed in phase 1 best be used?  </w:t>
      </w:r>
    </w:p>
    <w:p w14:paraId="6EA69127" w14:textId="77777777" w:rsidR="00951F9A" w:rsidRDefault="00951F9A" w:rsidP="00951F9A">
      <w:pPr>
        <w:pStyle w:val="ListParagraph"/>
        <w:numPr>
          <w:ilvl w:val="0"/>
          <w:numId w:val="32"/>
        </w:numPr>
      </w:pPr>
      <w:r>
        <w:lastRenderedPageBreak/>
        <w:t xml:space="preserve">What are the training needs (and specification for a training programme) for staff to ensure that MSK is properly addressed within CSP conversations, including approaches to pain? </w:t>
      </w:r>
    </w:p>
    <w:p w14:paraId="071B6D2C" w14:textId="5BBF2B3C" w:rsidR="00951F9A" w:rsidRDefault="00951F9A" w:rsidP="00951F9A">
      <w:pPr>
        <w:pStyle w:val="ListParagraph"/>
        <w:numPr>
          <w:ilvl w:val="0"/>
          <w:numId w:val="32"/>
        </w:numPr>
      </w:pPr>
      <w:r>
        <w:t>What are the practical issues and benefits of using the MSK-HQ (as prompt and PROM) and the LTCQ (as PROM) within CSP for MSK</w:t>
      </w:r>
      <w:r w:rsidR="00E949E2">
        <w:t xml:space="preserve"> conditions</w:t>
      </w:r>
      <w:r>
        <w:t xml:space="preserve"> </w:t>
      </w:r>
      <w:r w:rsidR="00E949E2">
        <w:t>as part of</w:t>
      </w:r>
      <w:r>
        <w:t xml:space="preserve"> a </w:t>
      </w:r>
      <w:proofErr w:type="spellStart"/>
      <w:r>
        <w:t>multimorbidity</w:t>
      </w:r>
      <w:proofErr w:type="spellEnd"/>
      <w:r>
        <w:t xml:space="preserve"> approach?</w:t>
      </w:r>
    </w:p>
    <w:p w14:paraId="4237E8F5" w14:textId="77777777" w:rsidR="00951F9A" w:rsidRDefault="00951F9A" w:rsidP="00951F9A">
      <w:pPr>
        <w:pStyle w:val="ListParagraph"/>
        <w:numPr>
          <w:ilvl w:val="0"/>
          <w:numId w:val="32"/>
        </w:numPr>
      </w:pPr>
      <w:r>
        <w:t xml:space="preserve">What is the perceived impact on patients, clinical staff and practice organisation of introducing CSP? </w:t>
      </w:r>
    </w:p>
    <w:p w14:paraId="75F0CCC7" w14:textId="77777777" w:rsidR="00951F9A" w:rsidRDefault="00951F9A" w:rsidP="00951F9A">
      <w:pPr>
        <w:pStyle w:val="ListParagraph"/>
        <w:numPr>
          <w:ilvl w:val="0"/>
          <w:numId w:val="32"/>
        </w:numPr>
      </w:pPr>
      <w:r>
        <w:t>What is the impact on resource use within the practice of introducing CSP?</w:t>
      </w:r>
    </w:p>
    <w:p w14:paraId="66E5AE25" w14:textId="6444E7B7" w:rsidR="00951F9A" w:rsidRDefault="00951F9A" w:rsidP="00951F9A">
      <w:pPr>
        <w:pStyle w:val="ListParagraph"/>
        <w:numPr>
          <w:ilvl w:val="0"/>
          <w:numId w:val="32"/>
        </w:numPr>
      </w:pPr>
      <w:r>
        <w:t xml:space="preserve">What community resources are </w:t>
      </w:r>
      <w:proofErr w:type="gramStart"/>
      <w:r>
        <w:t>needed/used</w:t>
      </w:r>
      <w:proofErr w:type="gramEnd"/>
      <w:r>
        <w:t>?</w:t>
      </w:r>
    </w:p>
    <w:p w14:paraId="427A41E1" w14:textId="77777777" w:rsidR="00951F9A" w:rsidRDefault="00951F9A" w:rsidP="00951F9A">
      <w:pPr>
        <w:pStyle w:val="ListParagraph"/>
        <w:ind w:left="360"/>
      </w:pPr>
    </w:p>
    <w:p w14:paraId="1456A70C" w14:textId="77777777" w:rsidR="00951F9A" w:rsidRDefault="00951F9A" w:rsidP="00951F9A">
      <w:pPr>
        <w:jc w:val="center"/>
        <w:rPr>
          <w:b/>
        </w:rPr>
      </w:pPr>
      <w:r w:rsidRPr="003A1A1B">
        <w:rPr>
          <w:b/>
        </w:rPr>
        <w:t xml:space="preserve">Phase 2 draft project </w:t>
      </w:r>
      <w:proofErr w:type="gramStart"/>
      <w:r w:rsidRPr="003A1A1B">
        <w:rPr>
          <w:b/>
        </w:rPr>
        <w:t>plan</w:t>
      </w:r>
      <w:proofErr w:type="gramEnd"/>
      <w:r>
        <w:rPr>
          <w:b/>
        </w:rPr>
        <w:t xml:space="preserve"> (below)</w:t>
      </w:r>
    </w:p>
    <w:p w14:paraId="5B533686" w14:textId="15E677B4" w:rsidR="00951F9A" w:rsidRDefault="00951F9A" w:rsidP="00951F9A">
      <w:r>
        <w:t>The core components of the phase 2 project include</w:t>
      </w:r>
    </w:p>
    <w:p w14:paraId="225F913E" w14:textId="7F46C64A" w:rsidR="00951F9A" w:rsidRDefault="00951F9A" w:rsidP="00951F9A">
      <w:pPr>
        <w:pStyle w:val="ListParagraph"/>
        <w:numPr>
          <w:ilvl w:val="0"/>
          <w:numId w:val="34"/>
        </w:numPr>
      </w:pPr>
      <w:proofErr w:type="gramStart"/>
      <w:r>
        <w:t>twelve</w:t>
      </w:r>
      <w:proofErr w:type="gramEnd"/>
      <w:r>
        <w:t xml:space="preserve"> months follow up of those patients seen in </w:t>
      </w:r>
      <w:proofErr w:type="spellStart"/>
      <w:r>
        <w:t>Glenpark</w:t>
      </w:r>
      <w:proofErr w:type="spellEnd"/>
      <w:r>
        <w:t xml:space="preserve"> and </w:t>
      </w:r>
      <w:proofErr w:type="spellStart"/>
      <w:r>
        <w:t>Niddrie</w:t>
      </w:r>
      <w:proofErr w:type="spellEnd"/>
      <w:r>
        <w:t xml:space="preserve"> during phase 1, including a repeat of the PROMS used in </w:t>
      </w:r>
      <w:proofErr w:type="spellStart"/>
      <w:r>
        <w:t>Glenpark</w:t>
      </w:r>
      <w:proofErr w:type="spellEnd"/>
      <w:r>
        <w:t xml:space="preserve"> (MSK-HQ: June to August and LTC-Q: Sept to January). </w:t>
      </w:r>
    </w:p>
    <w:p w14:paraId="4753B3D7" w14:textId="6C50AD50" w:rsidR="00951F9A" w:rsidRDefault="00951F9A" w:rsidP="00951F9A">
      <w:pPr>
        <w:pStyle w:val="ListParagraph"/>
        <w:numPr>
          <w:ilvl w:val="0"/>
          <w:numId w:val="34"/>
        </w:numPr>
      </w:pPr>
      <w:r>
        <w:t>Set up period using codes and searches identified in phase 1.</w:t>
      </w:r>
    </w:p>
    <w:p w14:paraId="71272169" w14:textId="77777777" w:rsidR="00951F9A" w:rsidRDefault="00951F9A" w:rsidP="00951F9A">
      <w:pPr>
        <w:pStyle w:val="ListParagraph"/>
        <w:numPr>
          <w:ilvl w:val="0"/>
          <w:numId w:val="34"/>
        </w:numPr>
      </w:pPr>
      <w:r>
        <w:t>CSP carried out as part of single condition and multi-condition recall and review over 9 months with post consultation reflection sheets completed.</w:t>
      </w:r>
    </w:p>
    <w:p w14:paraId="05399EFA" w14:textId="77777777" w:rsidR="00951F9A" w:rsidRDefault="00951F9A" w:rsidP="00951F9A">
      <w:pPr>
        <w:pStyle w:val="ListParagraph"/>
        <w:numPr>
          <w:ilvl w:val="0"/>
          <w:numId w:val="34"/>
        </w:numPr>
      </w:pPr>
      <w:r>
        <w:t xml:space="preserve">Intensive documentation of patients seen in a three-month period with follow up 6 months later. </w:t>
      </w:r>
    </w:p>
    <w:p w14:paraId="0E948A9B" w14:textId="77777777" w:rsidR="00951F9A" w:rsidRDefault="00951F9A" w:rsidP="00951F9A">
      <w:pPr>
        <w:pStyle w:val="ListParagraph"/>
        <w:numPr>
          <w:ilvl w:val="0"/>
          <w:numId w:val="34"/>
        </w:numPr>
      </w:pPr>
      <w:r>
        <w:t>An initial training programme for clinical staff across all five practices, written recording of issues identified in consultations and use of a video consultation analysis tool for self-reflection will lead to the development of recommendations/specification for a holistic CSP MSK training programme.</w:t>
      </w:r>
    </w:p>
    <w:p w14:paraId="73960F1B" w14:textId="77777777" w:rsidR="00951F9A" w:rsidRDefault="00951F9A" w:rsidP="00951F9A">
      <w:pPr>
        <w:pStyle w:val="ListParagraph"/>
        <w:numPr>
          <w:ilvl w:val="0"/>
          <w:numId w:val="34"/>
        </w:numPr>
      </w:pPr>
      <w:r>
        <w:t>Analysis of conversations with and without the use of the MSK-HQ will test the usefulness of the questionnaire in preparation.</w:t>
      </w:r>
    </w:p>
    <w:p w14:paraId="5ECE84DB" w14:textId="77777777" w:rsidR="00951F9A" w:rsidRDefault="00951F9A" w:rsidP="00951F9A">
      <w:pPr>
        <w:pStyle w:val="ListParagraph"/>
        <w:numPr>
          <w:ilvl w:val="0"/>
          <w:numId w:val="34"/>
        </w:numPr>
      </w:pPr>
      <w:r>
        <w:t>Use of the MSK-HQ as a PROM at 6 and 12 months in different cohorts.</w:t>
      </w:r>
    </w:p>
    <w:p w14:paraId="33CB9DC0" w14:textId="77777777" w:rsidR="00951F9A" w:rsidRDefault="00951F9A" w:rsidP="00951F9A">
      <w:pPr>
        <w:pStyle w:val="ListParagraph"/>
        <w:numPr>
          <w:ilvl w:val="0"/>
          <w:numId w:val="34"/>
        </w:numPr>
      </w:pPr>
      <w:r>
        <w:t xml:space="preserve">The re-administration of the LTC-Q at 12 months for the 2017 </w:t>
      </w:r>
      <w:proofErr w:type="spellStart"/>
      <w:r>
        <w:t>Glenpark</w:t>
      </w:r>
      <w:proofErr w:type="spellEnd"/>
      <w:r>
        <w:t xml:space="preserve"> cohort with the potential collection of a larger sample in 2018 as baseline for potential future study.</w:t>
      </w:r>
    </w:p>
    <w:p w14:paraId="256FA093" w14:textId="77777777" w:rsidR="00951F9A" w:rsidRDefault="00951F9A" w:rsidP="00951F9A">
      <w:pPr>
        <w:pStyle w:val="ListParagraph"/>
        <w:numPr>
          <w:ilvl w:val="0"/>
          <w:numId w:val="34"/>
        </w:numPr>
      </w:pPr>
      <w:r>
        <w:t xml:space="preserve">Weekly recording of resource used in CSP, and other practice resource use by ‘tagged intensive cohort’. </w:t>
      </w:r>
    </w:p>
    <w:p w14:paraId="466FE85D" w14:textId="77777777" w:rsidR="00951F9A" w:rsidRDefault="00951F9A" w:rsidP="00951F9A">
      <w:pPr>
        <w:pStyle w:val="ListParagraph"/>
        <w:numPr>
          <w:ilvl w:val="0"/>
          <w:numId w:val="34"/>
        </w:numPr>
      </w:pPr>
      <w:r>
        <w:t>Interviews with patients and practice staff at key points.</w:t>
      </w:r>
    </w:p>
    <w:p w14:paraId="4E322422" w14:textId="77777777" w:rsidR="00951F9A" w:rsidRDefault="00951F9A" w:rsidP="00951F9A"/>
    <w:p w14:paraId="74A0F8DA" w14:textId="7A47283D" w:rsidR="00951F9A" w:rsidRDefault="00951F9A" w:rsidP="00951F9A">
      <w:r>
        <w:t xml:space="preserve">Key reporting tools are under development – </w:t>
      </w:r>
      <w:r w:rsidR="00B15F28">
        <w:t>January 2018</w:t>
      </w:r>
    </w:p>
    <w:p w14:paraId="5E77AE7E" w14:textId="77777777" w:rsidR="00951F9A" w:rsidRDefault="00951F9A" w:rsidP="00951F9A">
      <w:r>
        <w:br w:type="page"/>
      </w:r>
    </w:p>
    <w:p w14:paraId="306DF5CF" w14:textId="12ACCD48" w:rsidR="00951F9A" w:rsidRDefault="00951F9A" w:rsidP="00951F9A">
      <w:pPr>
        <w:spacing w:after="0"/>
        <w:rPr>
          <w:b/>
          <w:sz w:val="24"/>
          <w:szCs w:val="24"/>
        </w:rPr>
      </w:pPr>
      <w:r w:rsidRPr="00EA4E51">
        <w:rPr>
          <w:b/>
          <w:sz w:val="24"/>
          <w:szCs w:val="24"/>
        </w:rPr>
        <w:lastRenderedPageBreak/>
        <w:t xml:space="preserve">Draft </w:t>
      </w:r>
      <w:r>
        <w:rPr>
          <w:b/>
          <w:sz w:val="24"/>
          <w:szCs w:val="24"/>
        </w:rPr>
        <w:t>phase</w:t>
      </w:r>
      <w:r w:rsidR="00C83D17">
        <w:rPr>
          <w:b/>
          <w:sz w:val="24"/>
          <w:szCs w:val="24"/>
        </w:rPr>
        <w:t xml:space="preserve"> 2 p</w:t>
      </w:r>
      <w:r w:rsidRPr="00EA4E51">
        <w:rPr>
          <w:b/>
          <w:sz w:val="24"/>
          <w:szCs w:val="24"/>
        </w:rPr>
        <w:t>lan</w:t>
      </w:r>
      <w:r w:rsidR="00C83D17">
        <w:rPr>
          <w:b/>
          <w:sz w:val="24"/>
          <w:szCs w:val="24"/>
        </w:rPr>
        <w:t xml:space="preserve"> (following January kick-off event)</w:t>
      </w:r>
    </w:p>
    <w:p w14:paraId="43F03176" w14:textId="77777777" w:rsidR="00BA6EF2" w:rsidRDefault="00BA6EF2" w:rsidP="00951F9A">
      <w:pPr>
        <w:spacing w:after="0"/>
        <w:rPr>
          <w:b/>
          <w:sz w:val="24"/>
          <w:szCs w:val="24"/>
        </w:rPr>
      </w:pPr>
    </w:p>
    <w:tbl>
      <w:tblPr>
        <w:tblStyle w:val="TableGrid"/>
        <w:tblpPr w:leftFromText="180" w:rightFromText="180" w:vertAnchor="text" w:horzAnchor="margin" w:tblpY="186"/>
        <w:tblW w:w="0" w:type="auto"/>
        <w:tblLook w:val="04A0" w:firstRow="1" w:lastRow="0" w:firstColumn="1" w:lastColumn="0" w:noHBand="0" w:noVBand="1"/>
      </w:tblPr>
      <w:tblGrid>
        <w:gridCol w:w="750"/>
        <w:gridCol w:w="750"/>
        <w:gridCol w:w="750"/>
        <w:gridCol w:w="750"/>
        <w:gridCol w:w="752"/>
        <w:gridCol w:w="752"/>
        <w:gridCol w:w="752"/>
        <w:gridCol w:w="752"/>
        <w:gridCol w:w="752"/>
        <w:gridCol w:w="752"/>
        <w:gridCol w:w="752"/>
        <w:gridCol w:w="752"/>
      </w:tblGrid>
      <w:tr w:rsidR="00BA6EF2" w14:paraId="7860A9CD" w14:textId="77777777" w:rsidTr="00422946">
        <w:tc>
          <w:tcPr>
            <w:tcW w:w="9016" w:type="dxa"/>
            <w:gridSpan w:val="12"/>
          </w:tcPr>
          <w:p w14:paraId="2DA04415" w14:textId="77777777" w:rsidR="00BA6EF2" w:rsidRPr="00384F1D" w:rsidRDefault="00BA6EF2" w:rsidP="00422946">
            <w:pPr>
              <w:jc w:val="center"/>
              <w:rPr>
                <w:b/>
                <w:sz w:val="24"/>
                <w:szCs w:val="24"/>
              </w:rPr>
            </w:pPr>
            <w:r>
              <w:rPr>
                <w:b/>
                <w:sz w:val="24"/>
                <w:szCs w:val="24"/>
              </w:rPr>
              <w:t xml:space="preserve">Phase 2: </w:t>
            </w:r>
            <w:proofErr w:type="spellStart"/>
            <w:r w:rsidRPr="00384F1D">
              <w:rPr>
                <w:b/>
                <w:sz w:val="24"/>
                <w:szCs w:val="24"/>
              </w:rPr>
              <w:t>Glenpark</w:t>
            </w:r>
            <w:proofErr w:type="spellEnd"/>
            <w:r w:rsidRPr="00384F1D">
              <w:rPr>
                <w:b/>
                <w:sz w:val="24"/>
                <w:szCs w:val="24"/>
              </w:rPr>
              <w:t xml:space="preserve"> and </w:t>
            </w:r>
            <w:proofErr w:type="spellStart"/>
            <w:r w:rsidRPr="00384F1D">
              <w:rPr>
                <w:b/>
                <w:sz w:val="24"/>
                <w:szCs w:val="24"/>
              </w:rPr>
              <w:t>Niddrie</w:t>
            </w:r>
            <w:proofErr w:type="spellEnd"/>
          </w:p>
        </w:tc>
      </w:tr>
      <w:tr w:rsidR="00BA6EF2" w14:paraId="1ED95A50" w14:textId="77777777" w:rsidTr="00422946">
        <w:tc>
          <w:tcPr>
            <w:tcW w:w="750" w:type="dxa"/>
          </w:tcPr>
          <w:p w14:paraId="2F5F04F3" w14:textId="77777777" w:rsidR="00BA6EF2" w:rsidRDefault="00BA6EF2" w:rsidP="00422946">
            <w:pPr>
              <w:rPr>
                <w:sz w:val="24"/>
                <w:szCs w:val="24"/>
              </w:rPr>
            </w:pPr>
            <w:bookmarkStart w:id="6" w:name="_Hlk500073446"/>
            <w:r>
              <w:rPr>
                <w:sz w:val="24"/>
                <w:szCs w:val="24"/>
              </w:rPr>
              <w:t>F</w:t>
            </w:r>
          </w:p>
        </w:tc>
        <w:tc>
          <w:tcPr>
            <w:tcW w:w="750" w:type="dxa"/>
          </w:tcPr>
          <w:p w14:paraId="6B4DB245" w14:textId="77777777" w:rsidR="00BA6EF2" w:rsidRDefault="00BA6EF2" w:rsidP="00422946">
            <w:pPr>
              <w:rPr>
                <w:sz w:val="24"/>
                <w:szCs w:val="24"/>
              </w:rPr>
            </w:pPr>
            <w:r>
              <w:rPr>
                <w:sz w:val="24"/>
                <w:szCs w:val="24"/>
              </w:rPr>
              <w:t>M</w:t>
            </w:r>
          </w:p>
        </w:tc>
        <w:tc>
          <w:tcPr>
            <w:tcW w:w="750" w:type="dxa"/>
          </w:tcPr>
          <w:p w14:paraId="1EBCF2A9" w14:textId="77777777" w:rsidR="00BA6EF2" w:rsidRDefault="00BA6EF2" w:rsidP="00422946">
            <w:pPr>
              <w:rPr>
                <w:sz w:val="24"/>
                <w:szCs w:val="24"/>
              </w:rPr>
            </w:pPr>
            <w:r>
              <w:rPr>
                <w:sz w:val="24"/>
                <w:szCs w:val="24"/>
              </w:rPr>
              <w:t>A</w:t>
            </w:r>
          </w:p>
        </w:tc>
        <w:tc>
          <w:tcPr>
            <w:tcW w:w="750" w:type="dxa"/>
          </w:tcPr>
          <w:p w14:paraId="51B5FEF5" w14:textId="77777777" w:rsidR="00BA6EF2" w:rsidRDefault="00BA6EF2" w:rsidP="00422946">
            <w:pPr>
              <w:rPr>
                <w:sz w:val="24"/>
                <w:szCs w:val="24"/>
              </w:rPr>
            </w:pPr>
            <w:r>
              <w:rPr>
                <w:sz w:val="24"/>
                <w:szCs w:val="24"/>
              </w:rPr>
              <w:t>M</w:t>
            </w:r>
          </w:p>
        </w:tc>
        <w:tc>
          <w:tcPr>
            <w:tcW w:w="752" w:type="dxa"/>
          </w:tcPr>
          <w:p w14:paraId="4E02D45F" w14:textId="77777777" w:rsidR="00BA6EF2" w:rsidRDefault="00BA6EF2" w:rsidP="00422946">
            <w:pPr>
              <w:rPr>
                <w:sz w:val="24"/>
                <w:szCs w:val="24"/>
              </w:rPr>
            </w:pPr>
            <w:r>
              <w:rPr>
                <w:sz w:val="24"/>
                <w:szCs w:val="24"/>
              </w:rPr>
              <w:t>J</w:t>
            </w:r>
          </w:p>
        </w:tc>
        <w:tc>
          <w:tcPr>
            <w:tcW w:w="752" w:type="dxa"/>
          </w:tcPr>
          <w:p w14:paraId="5D9A1268" w14:textId="77777777" w:rsidR="00BA6EF2" w:rsidRDefault="00BA6EF2" w:rsidP="00422946">
            <w:pPr>
              <w:rPr>
                <w:sz w:val="24"/>
                <w:szCs w:val="24"/>
              </w:rPr>
            </w:pPr>
            <w:r>
              <w:rPr>
                <w:sz w:val="24"/>
                <w:szCs w:val="24"/>
              </w:rPr>
              <w:t>J</w:t>
            </w:r>
          </w:p>
        </w:tc>
        <w:tc>
          <w:tcPr>
            <w:tcW w:w="752" w:type="dxa"/>
          </w:tcPr>
          <w:p w14:paraId="7AC10E13" w14:textId="77777777" w:rsidR="00BA6EF2" w:rsidRDefault="00BA6EF2" w:rsidP="00422946">
            <w:pPr>
              <w:rPr>
                <w:sz w:val="24"/>
                <w:szCs w:val="24"/>
              </w:rPr>
            </w:pPr>
            <w:r>
              <w:rPr>
                <w:sz w:val="24"/>
                <w:szCs w:val="24"/>
              </w:rPr>
              <w:t>A</w:t>
            </w:r>
          </w:p>
        </w:tc>
        <w:tc>
          <w:tcPr>
            <w:tcW w:w="752" w:type="dxa"/>
          </w:tcPr>
          <w:p w14:paraId="5B45D720" w14:textId="77777777" w:rsidR="00BA6EF2" w:rsidRDefault="00BA6EF2" w:rsidP="00422946">
            <w:pPr>
              <w:rPr>
                <w:sz w:val="24"/>
                <w:szCs w:val="24"/>
              </w:rPr>
            </w:pPr>
            <w:r>
              <w:rPr>
                <w:sz w:val="24"/>
                <w:szCs w:val="24"/>
              </w:rPr>
              <w:t>S</w:t>
            </w:r>
          </w:p>
        </w:tc>
        <w:tc>
          <w:tcPr>
            <w:tcW w:w="752" w:type="dxa"/>
          </w:tcPr>
          <w:p w14:paraId="215AD9F1" w14:textId="77777777" w:rsidR="00BA6EF2" w:rsidRDefault="00BA6EF2" w:rsidP="00422946">
            <w:pPr>
              <w:rPr>
                <w:sz w:val="24"/>
                <w:szCs w:val="24"/>
              </w:rPr>
            </w:pPr>
            <w:r>
              <w:rPr>
                <w:sz w:val="24"/>
                <w:szCs w:val="24"/>
              </w:rPr>
              <w:t>O</w:t>
            </w:r>
          </w:p>
        </w:tc>
        <w:tc>
          <w:tcPr>
            <w:tcW w:w="752" w:type="dxa"/>
          </w:tcPr>
          <w:p w14:paraId="3567BAEF" w14:textId="77777777" w:rsidR="00BA6EF2" w:rsidRDefault="00BA6EF2" w:rsidP="00422946">
            <w:pPr>
              <w:rPr>
                <w:sz w:val="24"/>
                <w:szCs w:val="24"/>
              </w:rPr>
            </w:pPr>
            <w:r>
              <w:rPr>
                <w:sz w:val="24"/>
                <w:szCs w:val="24"/>
              </w:rPr>
              <w:t>N</w:t>
            </w:r>
          </w:p>
        </w:tc>
        <w:tc>
          <w:tcPr>
            <w:tcW w:w="752" w:type="dxa"/>
          </w:tcPr>
          <w:p w14:paraId="677B2821" w14:textId="77777777" w:rsidR="00BA6EF2" w:rsidRDefault="00BA6EF2" w:rsidP="00422946">
            <w:pPr>
              <w:rPr>
                <w:sz w:val="24"/>
                <w:szCs w:val="24"/>
              </w:rPr>
            </w:pPr>
            <w:r>
              <w:rPr>
                <w:sz w:val="24"/>
                <w:szCs w:val="24"/>
              </w:rPr>
              <w:t>D</w:t>
            </w:r>
          </w:p>
        </w:tc>
        <w:tc>
          <w:tcPr>
            <w:tcW w:w="752" w:type="dxa"/>
          </w:tcPr>
          <w:p w14:paraId="7ABF7ADD" w14:textId="77777777" w:rsidR="00BA6EF2" w:rsidRDefault="00BA6EF2" w:rsidP="00422946">
            <w:pPr>
              <w:rPr>
                <w:sz w:val="24"/>
                <w:szCs w:val="24"/>
              </w:rPr>
            </w:pPr>
            <w:r>
              <w:rPr>
                <w:sz w:val="24"/>
                <w:szCs w:val="24"/>
              </w:rPr>
              <w:t>J</w:t>
            </w:r>
          </w:p>
        </w:tc>
      </w:tr>
      <w:bookmarkEnd w:id="6"/>
      <w:tr w:rsidR="00BA6EF2" w14:paraId="4E141F08" w14:textId="77777777" w:rsidTr="00422946">
        <w:tc>
          <w:tcPr>
            <w:tcW w:w="750" w:type="dxa"/>
          </w:tcPr>
          <w:p w14:paraId="136A6371" w14:textId="77777777" w:rsidR="00BA6EF2" w:rsidRDefault="00BA6EF2" w:rsidP="00422946">
            <w:pPr>
              <w:rPr>
                <w:sz w:val="24"/>
                <w:szCs w:val="24"/>
              </w:rPr>
            </w:pPr>
          </w:p>
        </w:tc>
        <w:tc>
          <w:tcPr>
            <w:tcW w:w="750" w:type="dxa"/>
          </w:tcPr>
          <w:p w14:paraId="73759840" w14:textId="77777777" w:rsidR="00BA6EF2" w:rsidRDefault="00BA6EF2" w:rsidP="00422946">
            <w:pPr>
              <w:rPr>
                <w:sz w:val="24"/>
                <w:szCs w:val="24"/>
              </w:rPr>
            </w:pPr>
          </w:p>
        </w:tc>
        <w:tc>
          <w:tcPr>
            <w:tcW w:w="750" w:type="dxa"/>
          </w:tcPr>
          <w:p w14:paraId="015EC3EB" w14:textId="77777777" w:rsidR="00BA6EF2" w:rsidRDefault="00BA6EF2" w:rsidP="00422946">
            <w:pPr>
              <w:rPr>
                <w:sz w:val="24"/>
                <w:szCs w:val="24"/>
              </w:rPr>
            </w:pPr>
          </w:p>
        </w:tc>
        <w:tc>
          <w:tcPr>
            <w:tcW w:w="750" w:type="dxa"/>
          </w:tcPr>
          <w:p w14:paraId="2B8EBACE" w14:textId="77777777" w:rsidR="00BA6EF2" w:rsidRDefault="00BA6EF2" w:rsidP="00422946">
            <w:pPr>
              <w:rPr>
                <w:sz w:val="24"/>
                <w:szCs w:val="24"/>
              </w:rPr>
            </w:pPr>
          </w:p>
        </w:tc>
        <w:tc>
          <w:tcPr>
            <w:tcW w:w="6016" w:type="dxa"/>
            <w:gridSpan w:val="8"/>
            <w:shd w:val="clear" w:color="auto" w:fill="auto"/>
          </w:tcPr>
          <w:p w14:paraId="1DA13FAA" w14:textId="77777777" w:rsidR="00BA6EF2" w:rsidRPr="00B54439" w:rsidRDefault="00BA6EF2" w:rsidP="00422946">
            <w:proofErr w:type="spellStart"/>
            <w:r w:rsidRPr="00B54439">
              <w:t>Glenpark</w:t>
            </w:r>
            <w:proofErr w:type="spellEnd"/>
            <w:r w:rsidRPr="00B54439">
              <w:t>/</w:t>
            </w:r>
            <w:proofErr w:type="spellStart"/>
            <w:r w:rsidRPr="00B54439">
              <w:t>Niddrie</w:t>
            </w:r>
            <w:proofErr w:type="spellEnd"/>
            <w:r w:rsidRPr="00B54439">
              <w:t xml:space="preserve"> phase 1 patients having second CSP process</w:t>
            </w:r>
            <w:r>
              <w:t xml:space="preserve"> with completion of consultation reflection sheets </w:t>
            </w:r>
          </w:p>
        </w:tc>
      </w:tr>
      <w:tr w:rsidR="00BA6EF2" w14:paraId="3DD0B87C" w14:textId="77777777" w:rsidTr="00422946">
        <w:tc>
          <w:tcPr>
            <w:tcW w:w="750" w:type="dxa"/>
          </w:tcPr>
          <w:p w14:paraId="74F755ED" w14:textId="77777777" w:rsidR="00BA6EF2" w:rsidRDefault="00BA6EF2" w:rsidP="00422946">
            <w:pPr>
              <w:rPr>
                <w:sz w:val="24"/>
                <w:szCs w:val="24"/>
              </w:rPr>
            </w:pPr>
          </w:p>
        </w:tc>
        <w:tc>
          <w:tcPr>
            <w:tcW w:w="750" w:type="dxa"/>
          </w:tcPr>
          <w:p w14:paraId="4FA8496D" w14:textId="77777777" w:rsidR="00BA6EF2" w:rsidRDefault="00BA6EF2" w:rsidP="00422946">
            <w:pPr>
              <w:rPr>
                <w:sz w:val="24"/>
                <w:szCs w:val="24"/>
              </w:rPr>
            </w:pPr>
          </w:p>
        </w:tc>
        <w:tc>
          <w:tcPr>
            <w:tcW w:w="750" w:type="dxa"/>
          </w:tcPr>
          <w:p w14:paraId="0615BCD5" w14:textId="77777777" w:rsidR="00BA6EF2" w:rsidRDefault="00BA6EF2" w:rsidP="00422946">
            <w:pPr>
              <w:rPr>
                <w:sz w:val="24"/>
                <w:szCs w:val="24"/>
              </w:rPr>
            </w:pPr>
          </w:p>
        </w:tc>
        <w:tc>
          <w:tcPr>
            <w:tcW w:w="750" w:type="dxa"/>
          </w:tcPr>
          <w:p w14:paraId="0AF9EFE1" w14:textId="77777777" w:rsidR="00BA6EF2" w:rsidRDefault="00BA6EF2" w:rsidP="00422946">
            <w:pPr>
              <w:rPr>
                <w:sz w:val="24"/>
                <w:szCs w:val="24"/>
              </w:rPr>
            </w:pPr>
          </w:p>
        </w:tc>
        <w:tc>
          <w:tcPr>
            <w:tcW w:w="752" w:type="dxa"/>
            <w:shd w:val="clear" w:color="auto" w:fill="auto"/>
          </w:tcPr>
          <w:p w14:paraId="31743C91" w14:textId="77777777" w:rsidR="00BA6EF2" w:rsidRPr="00B54439" w:rsidRDefault="00BA6EF2" w:rsidP="00422946"/>
        </w:tc>
        <w:tc>
          <w:tcPr>
            <w:tcW w:w="752" w:type="dxa"/>
            <w:shd w:val="clear" w:color="auto" w:fill="auto"/>
          </w:tcPr>
          <w:p w14:paraId="5344587F" w14:textId="77777777" w:rsidR="00BA6EF2" w:rsidRPr="00B54439" w:rsidRDefault="00BA6EF2" w:rsidP="00422946"/>
        </w:tc>
        <w:tc>
          <w:tcPr>
            <w:tcW w:w="752" w:type="dxa"/>
            <w:shd w:val="clear" w:color="auto" w:fill="auto"/>
          </w:tcPr>
          <w:p w14:paraId="0003E778" w14:textId="77777777" w:rsidR="00BA6EF2" w:rsidRPr="00B54439" w:rsidRDefault="00BA6EF2" w:rsidP="00422946"/>
        </w:tc>
        <w:tc>
          <w:tcPr>
            <w:tcW w:w="3760" w:type="dxa"/>
            <w:gridSpan w:val="5"/>
            <w:shd w:val="clear" w:color="auto" w:fill="FFD966"/>
          </w:tcPr>
          <w:p w14:paraId="30D38637" w14:textId="77777777" w:rsidR="00BA6EF2" w:rsidRPr="00B54439" w:rsidRDefault="00BA6EF2" w:rsidP="00422946">
            <w:proofErr w:type="spellStart"/>
            <w:r>
              <w:t>Glenpark</w:t>
            </w:r>
            <w:proofErr w:type="spellEnd"/>
            <w:r>
              <w:t xml:space="preserve"> re- administers LTCQ </w:t>
            </w:r>
          </w:p>
        </w:tc>
      </w:tr>
    </w:tbl>
    <w:p w14:paraId="70A65F4C" w14:textId="77777777" w:rsidR="00BA6EF2" w:rsidRDefault="00BA6EF2" w:rsidP="00951F9A">
      <w:pPr>
        <w:spacing w:after="0"/>
        <w:rPr>
          <w:b/>
          <w:sz w:val="24"/>
          <w:szCs w:val="24"/>
        </w:rPr>
      </w:pPr>
    </w:p>
    <w:p w14:paraId="39A2D8E0" w14:textId="5952AC59" w:rsidR="00BA6EF2" w:rsidRPr="00BA6EF2" w:rsidRDefault="00BA6EF2" w:rsidP="00951F9A">
      <w:pPr>
        <w:spacing w:after="0"/>
        <w:rPr>
          <w:sz w:val="24"/>
          <w:szCs w:val="24"/>
        </w:rPr>
      </w:pPr>
      <w:r w:rsidRPr="00BA6EF2">
        <w:rPr>
          <w:sz w:val="24"/>
          <w:szCs w:val="24"/>
        </w:rPr>
        <w:t>*Exact months when this starts to be discussed</w:t>
      </w:r>
    </w:p>
    <w:tbl>
      <w:tblPr>
        <w:tblStyle w:val="TableGrid"/>
        <w:tblpPr w:leftFromText="180" w:rightFromText="180" w:vertAnchor="text" w:horzAnchor="margin" w:tblpY="-224"/>
        <w:tblW w:w="9264" w:type="dxa"/>
        <w:tblLayout w:type="fixed"/>
        <w:tblLook w:val="04A0" w:firstRow="1" w:lastRow="0" w:firstColumn="1" w:lastColumn="0" w:noHBand="0" w:noVBand="1"/>
      </w:tblPr>
      <w:tblGrid>
        <w:gridCol w:w="535"/>
        <w:gridCol w:w="113"/>
        <w:gridCol w:w="939"/>
        <w:gridCol w:w="764"/>
        <w:gridCol w:w="765"/>
        <w:gridCol w:w="765"/>
        <w:gridCol w:w="765"/>
        <w:gridCol w:w="765"/>
        <w:gridCol w:w="83"/>
        <w:gridCol w:w="682"/>
        <w:gridCol w:w="22"/>
        <w:gridCol w:w="731"/>
        <w:gridCol w:w="12"/>
        <w:gridCol w:w="766"/>
        <w:gridCol w:w="55"/>
        <w:gridCol w:w="710"/>
        <w:gridCol w:w="770"/>
        <w:gridCol w:w="22"/>
      </w:tblGrid>
      <w:tr w:rsidR="00BA6EF2" w14:paraId="259AF26A" w14:textId="77777777" w:rsidTr="00422946">
        <w:trPr>
          <w:gridAfter w:val="1"/>
          <w:wAfter w:w="22" w:type="dxa"/>
        </w:trPr>
        <w:tc>
          <w:tcPr>
            <w:tcW w:w="9242" w:type="dxa"/>
            <w:gridSpan w:val="17"/>
          </w:tcPr>
          <w:p w14:paraId="1F44987F" w14:textId="77777777" w:rsidR="00BA6EF2" w:rsidRPr="00384F1D" w:rsidRDefault="00BA6EF2" w:rsidP="00422946">
            <w:pPr>
              <w:jc w:val="center"/>
              <w:rPr>
                <w:b/>
                <w:sz w:val="24"/>
                <w:szCs w:val="24"/>
              </w:rPr>
            </w:pPr>
            <w:r>
              <w:rPr>
                <w:b/>
                <w:sz w:val="24"/>
                <w:szCs w:val="24"/>
              </w:rPr>
              <w:t xml:space="preserve">Phase 2: </w:t>
            </w:r>
            <w:r w:rsidRPr="00384F1D">
              <w:rPr>
                <w:b/>
                <w:sz w:val="24"/>
                <w:szCs w:val="24"/>
              </w:rPr>
              <w:t xml:space="preserve">All practices </w:t>
            </w:r>
          </w:p>
        </w:tc>
      </w:tr>
      <w:tr w:rsidR="00BA6EF2" w14:paraId="7AEB4EF1" w14:textId="77777777" w:rsidTr="00422946">
        <w:trPr>
          <w:gridAfter w:val="1"/>
          <w:wAfter w:w="22" w:type="dxa"/>
        </w:trPr>
        <w:tc>
          <w:tcPr>
            <w:tcW w:w="648" w:type="dxa"/>
            <w:gridSpan w:val="2"/>
          </w:tcPr>
          <w:p w14:paraId="4452A1C7" w14:textId="77777777" w:rsidR="00BA6EF2" w:rsidRDefault="00BA6EF2" w:rsidP="00422946">
            <w:pPr>
              <w:rPr>
                <w:sz w:val="24"/>
                <w:szCs w:val="24"/>
              </w:rPr>
            </w:pPr>
            <w:r>
              <w:rPr>
                <w:sz w:val="24"/>
                <w:szCs w:val="24"/>
              </w:rPr>
              <w:t>F</w:t>
            </w:r>
          </w:p>
        </w:tc>
        <w:tc>
          <w:tcPr>
            <w:tcW w:w="939" w:type="dxa"/>
          </w:tcPr>
          <w:p w14:paraId="31151DE5" w14:textId="77777777" w:rsidR="00BA6EF2" w:rsidRDefault="00BA6EF2" w:rsidP="00422946">
            <w:pPr>
              <w:rPr>
                <w:sz w:val="24"/>
                <w:szCs w:val="24"/>
              </w:rPr>
            </w:pPr>
            <w:r>
              <w:rPr>
                <w:sz w:val="24"/>
                <w:szCs w:val="24"/>
              </w:rPr>
              <w:t>M</w:t>
            </w:r>
          </w:p>
        </w:tc>
        <w:tc>
          <w:tcPr>
            <w:tcW w:w="764" w:type="dxa"/>
          </w:tcPr>
          <w:p w14:paraId="1228A26D" w14:textId="77777777" w:rsidR="00BA6EF2" w:rsidRDefault="00BA6EF2" w:rsidP="00422946">
            <w:pPr>
              <w:rPr>
                <w:sz w:val="24"/>
                <w:szCs w:val="24"/>
              </w:rPr>
            </w:pPr>
            <w:r>
              <w:rPr>
                <w:sz w:val="24"/>
                <w:szCs w:val="24"/>
              </w:rPr>
              <w:t>A</w:t>
            </w:r>
          </w:p>
        </w:tc>
        <w:tc>
          <w:tcPr>
            <w:tcW w:w="765" w:type="dxa"/>
          </w:tcPr>
          <w:p w14:paraId="3BEBE6F8" w14:textId="77777777" w:rsidR="00BA6EF2" w:rsidRDefault="00BA6EF2" w:rsidP="00422946">
            <w:pPr>
              <w:rPr>
                <w:sz w:val="24"/>
                <w:szCs w:val="24"/>
              </w:rPr>
            </w:pPr>
            <w:r>
              <w:rPr>
                <w:sz w:val="24"/>
                <w:szCs w:val="24"/>
              </w:rPr>
              <w:t>M</w:t>
            </w:r>
          </w:p>
        </w:tc>
        <w:tc>
          <w:tcPr>
            <w:tcW w:w="765" w:type="dxa"/>
          </w:tcPr>
          <w:p w14:paraId="64089AD9" w14:textId="77777777" w:rsidR="00BA6EF2" w:rsidRDefault="00BA6EF2" w:rsidP="00422946">
            <w:pPr>
              <w:rPr>
                <w:sz w:val="24"/>
                <w:szCs w:val="24"/>
              </w:rPr>
            </w:pPr>
            <w:r>
              <w:rPr>
                <w:sz w:val="24"/>
                <w:szCs w:val="24"/>
              </w:rPr>
              <w:t>J</w:t>
            </w:r>
          </w:p>
        </w:tc>
        <w:tc>
          <w:tcPr>
            <w:tcW w:w="765" w:type="dxa"/>
          </w:tcPr>
          <w:p w14:paraId="3929601B" w14:textId="77777777" w:rsidR="00BA6EF2" w:rsidRDefault="00BA6EF2" w:rsidP="00422946">
            <w:pPr>
              <w:rPr>
                <w:sz w:val="24"/>
                <w:szCs w:val="24"/>
              </w:rPr>
            </w:pPr>
            <w:r>
              <w:rPr>
                <w:sz w:val="24"/>
                <w:szCs w:val="24"/>
              </w:rPr>
              <w:t>J</w:t>
            </w:r>
          </w:p>
        </w:tc>
        <w:tc>
          <w:tcPr>
            <w:tcW w:w="765" w:type="dxa"/>
          </w:tcPr>
          <w:p w14:paraId="0358CD85" w14:textId="77777777" w:rsidR="00BA6EF2" w:rsidRDefault="00BA6EF2" w:rsidP="00422946">
            <w:pPr>
              <w:rPr>
                <w:sz w:val="24"/>
                <w:szCs w:val="24"/>
              </w:rPr>
            </w:pPr>
            <w:r>
              <w:rPr>
                <w:sz w:val="24"/>
                <w:szCs w:val="24"/>
              </w:rPr>
              <w:t>A</w:t>
            </w:r>
          </w:p>
        </w:tc>
        <w:tc>
          <w:tcPr>
            <w:tcW w:w="765" w:type="dxa"/>
            <w:gridSpan w:val="2"/>
          </w:tcPr>
          <w:p w14:paraId="00D11567" w14:textId="77777777" w:rsidR="00BA6EF2" w:rsidRDefault="00BA6EF2" w:rsidP="00422946">
            <w:pPr>
              <w:rPr>
                <w:sz w:val="24"/>
                <w:szCs w:val="24"/>
              </w:rPr>
            </w:pPr>
            <w:r>
              <w:rPr>
                <w:sz w:val="24"/>
                <w:szCs w:val="24"/>
              </w:rPr>
              <w:t>S</w:t>
            </w:r>
          </w:p>
        </w:tc>
        <w:tc>
          <w:tcPr>
            <w:tcW w:w="765" w:type="dxa"/>
            <w:gridSpan w:val="3"/>
          </w:tcPr>
          <w:p w14:paraId="702EB8BA" w14:textId="77777777" w:rsidR="00BA6EF2" w:rsidRDefault="00BA6EF2" w:rsidP="00422946">
            <w:pPr>
              <w:rPr>
                <w:sz w:val="24"/>
                <w:szCs w:val="24"/>
              </w:rPr>
            </w:pPr>
            <w:r>
              <w:rPr>
                <w:sz w:val="24"/>
                <w:szCs w:val="24"/>
              </w:rPr>
              <w:t>O</w:t>
            </w:r>
          </w:p>
        </w:tc>
        <w:tc>
          <w:tcPr>
            <w:tcW w:w="766" w:type="dxa"/>
          </w:tcPr>
          <w:p w14:paraId="4B71AD22" w14:textId="77777777" w:rsidR="00BA6EF2" w:rsidRDefault="00BA6EF2" w:rsidP="00422946">
            <w:pPr>
              <w:rPr>
                <w:sz w:val="24"/>
                <w:szCs w:val="24"/>
              </w:rPr>
            </w:pPr>
            <w:r>
              <w:rPr>
                <w:sz w:val="24"/>
                <w:szCs w:val="24"/>
              </w:rPr>
              <w:t>N</w:t>
            </w:r>
          </w:p>
        </w:tc>
        <w:tc>
          <w:tcPr>
            <w:tcW w:w="765" w:type="dxa"/>
            <w:gridSpan w:val="2"/>
          </w:tcPr>
          <w:p w14:paraId="630BD66E" w14:textId="77777777" w:rsidR="00BA6EF2" w:rsidRDefault="00BA6EF2" w:rsidP="00422946">
            <w:pPr>
              <w:rPr>
                <w:sz w:val="24"/>
                <w:szCs w:val="24"/>
              </w:rPr>
            </w:pPr>
            <w:r>
              <w:rPr>
                <w:sz w:val="24"/>
                <w:szCs w:val="24"/>
              </w:rPr>
              <w:t>D</w:t>
            </w:r>
          </w:p>
        </w:tc>
        <w:tc>
          <w:tcPr>
            <w:tcW w:w="770" w:type="dxa"/>
          </w:tcPr>
          <w:p w14:paraId="582E1513" w14:textId="77777777" w:rsidR="00BA6EF2" w:rsidRDefault="00BA6EF2" w:rsidP="00422946">
            <w:pPr>
              <w:rPr>
                <w:sz w:val="24"/>
                <w:szCs w:val="24"/>
              </w:rPr>
            </w:pPr>
            <w:r>
              <w:rPr>
                <w:sz w:val="24"/>
                <w:szCs w:val="24"/>
              </w:rPr>
              <w:t>J</w:t>
            </w:r>
          </w:p>
        </w:tc>
      </w:tr>
      <w:tr w:rsidR="00BA6EF2" w14:paraId="7EFD8EE6" w14:textId="77777777" w:rsidTr="00422946">
        <w:tc>
          <w:tcPr>
            <w:tcW w:w="1587" w:type="dxa"/>
            <w:gridSpan w:val="3"/>
          </w:tcPr>
          <w:p w14:paraId="304079F9" w14:textId="77777777" w:rsidR="00BA6EF2" w:rsidRPr="00384F1D" w:rsidRDefault="00BA6EF2" w:rsidP="00BA6EF2">
            <w:pPr>
              <w:pStyle w:val="ListParagraph"/>
              <w:numPr>
                <w:ilvl w:val="0"/>
                <w:numId w:val="33"/>
              </w:numPr>
              <w:ind w:left="142" w:hanging="142"/>
            </w:pPr>
            <w:r w:rsidRPr="00384F1D">
              <w:t xml:space="preserve">Clean Register </w:t>
            </w:r>
          </w:p>
          <w:p w14:paraId="34941A0D" w14:textId="77777777" w:rsidR="00BA6EF2" w:rsidRPr="00384F1D" w:rsidRDefault="00BA6EF2" w:rsidP="00BA6EF2">
            <w:pPr>
              <w:pStyle w:val="ListParagraph"/>
              <w:numPr>
                <w:ilvl w:val="0"/>
                <w:numId w:val="33"/>
              </w:numPr>
              <w:ind w:left="142" w:hanging="142"/>
            </w:pPr>
            <w:r w:rsidRPr="00384F1D">
              <w:t xml:space="preserve">Admin set up </w:t>
            </w:r>
          </w:p>
          <w:p w14:paraId="30B84156" w14:textId="77777777" w:rsidR="00BA6EF2" w:rsidRPr="00384F1D" w:rsidRDefault="00BA6EF2" w:rsidP="00BA6EF2">
            <w:pPr>
              <w:pStyle w:val="ListParagraph"/>
              <w:numPr>
                <w:ilvl w:val="0"/>
                <w:numId w:val="33"/>
              </w:numPr>
              <w:ind w:left="142" w:hanging="142"/>
              <w:rPr>
                <w:sz w:val="24"/>
                <w:szCs w:val="24"/>
              </w:rPr>
            </w:pPr>
            <w:r>
              <w:t>Agree</w:t>
            </w:r>
            <w:r w:rsidRPr="00384F1D">
              <w:t xml:space="preserve"> new code for </w:t>
            </w:r>
            <w:r>
              <w:t>‘CSP- MSK’</w:t>
            </w:r>
          </w:p>
        </w:tc>
        <w:tc>
          <w:tcPr>
            <w:tcW w:w="764" w:type="dxa"/>
          </w:tcPr>
          <w:p w14:paraId="27AF4733" w14:textId="77777777" w:rsidR="00BA6EF2" w:rsidRDefault="00BA6EF2" w:rsidP="00422946">
            <w:pPr>
              <w:rPr>
                <w:sz w:val="24"/>
                <w:szCs w:val="24"/>
              </w:rPr>
            </w:pPr>
          </w:p>
        </w:tc>
        <w:tc>
          <w:tcPr>
            <w:tcW w:w="765" w:type="dxa"/>
          </w:tcPr>
          <w:p w14:paraId="0A4B49E5" w14:textId="77777777" w:rsidR="00BA6EF2" w:rsidRDefault="00BA6EF2" w:rsidP="00422946">
            <w:pPr>
              <w:rPr>
                <w:sz w:val="24"/>
                <w:szCs w:val="24"/>
              </w:rPr>
            </w:pPr>
          </w:p>
        </w:tc>
        <w:tc>
          <w:tcPr>
            <w:tcW w:w="765" w:type="dxa"/>
          </w:tcPr>
          <w:p w14:paraId="055E8BEB" w14:textId="77777777" w:rsidR="00BA6EF2" w:rsidRDefault="00BA6EF2" w:rsidP="00422946">
            <w:pPr>
              <w:rPr>
                <w:sz w:val="24"/>
                <w:szCs w:val="24"/>
              </w:rPr>
            </w:pPr>
          </w:p>
        </w:tc>
        <w:tc>
          <w:tcPr>
            <w:tcW w:w="765" w:type="dxa"/>
          </w:tcPr>
          <w:p w14:paraId="172A72EA" w14:textId="77777777" w:rsidR="00BA6EF2" w:rsidRDefault="00BA6EF2" w:rsidP="00422946">
            <w:pPr>
              <w:rPr>
                <w:sz w:val="24"/>
                <w:szCs w:val="24"/>
              </w:rPr>
            </w:pPr>
          </w:p>
        </w:tc>
        <w:tc>
          <w:tcPr>
            <w:tcW w:w="848" w:type="dxa"/>
            <w:gridSpan w:val="2"/>
          </w:tcPr>
          <w:p w14:paraId="52874BDB" w14:textId="77777777" w:rsidR="00BA6EF2" w:rsidRDefault="00BA6EF2" w:rsidP="00422946">
            <w:pPr>
              <w:rPr>
                <w:sz w:val="24"/>
                <w:szCs w:val="24"/>
              </w:rPr>
            </w:pPr>
          </w:p>
        </w:tc>
        <w:tc>
          <w:tcPr>
            <w:tcW w:w="704" w:type="dxa"/>
            <w:gridSpan w:val="2"/>
          </w:tcPr>
          <w:p w14:paraId="2B75EA06" w14:textId="77777777" w:rsidR="00BA6EF2" w:rsidRDefault="00BA6EF2" w:rsidP="00422946">
            <w:pPr>
              <w:rPr>
                <w:sz w:val="24"/>
                <w:szCs w:val="24"/>
              </w:rPr>
            </w:pPr>
          </w:p>
        </w:tc>
        <w:tc>
          <w:tcPr>
            <w:tcW w:w="731" w:type="dxa"/>
          </w:tcPr>
          <w:p w14:paraId="659FBD5F" w14:textId="77777777" w:rsidR="00BA6EF2" w:rsidRDefault="00BA6EF2" w:rsidP="00422946">
            <w:pPr>
              <w:rPr>
                <w:sz w:val="24"/>
                <w:szCs w:val="24"/>
              </w:rPr>
            </w:pPr>
          </w:p>
        </w:tc>
        <w:tc>
          <w:tcPr>
            <w:tcW w:w="833" w:type="dxa"/>
            <w:gridSpan w:val="3"/>
          </w:tcPr>
          <w:p w14:paraId="3C30D382" w14:textId="77777777" w:rsidR="00BA6EF2" w:rsidRDefault="00BA6EF2" w:rsidP="00422946">
            <w:pPr>
              <w:rPr>
                <w:sz w:val="24"/>
                <w:szCs w:val="24"/>
              </w:rPr>
            </w:pPr>
          </w:p>
        </w:tc>
        <w:tc>
          <w:tcPr>
            <w:tcW w:w="710" w:type="dxa"/>
          </w:tcPr>
          <w:p w14:paraId="382EEE94" w14:textId="77777777" w:rsidR="00BA6EF2" w:rsidRDefault="00BA6EF2" w:rsidP="00422946">
            <w:pPr>
              <w:rPr>
                <w:sz w:val="24"/>
                <w:szCs w:val="24"/>
              </w:rPr>
            </w:pPr>
          </w:p>
        </w:tc>
        <w:tc>
          <w:tcPr>
            <w:tcW w:w="792" w:type="dxa"/>
            <w:gridSpan w:val="2"/>
          </w:tcPr>
          <w:p w14:paraId="7B83811F" w14:textId="77777777" w:rsidR="00BA6EF2" w:rsidRDefault="00BA6EF2" w:rsidP="00422946">
            <w:pPr>
              <w:rPr>
                <w:sz w:val="24"/>
                <w:szCs w:val="24"/>
              </w:rPr>
            </w:pPr>
          </w:p>
        </w:tc>
      </w:tr>
      <w:tr w:rsidR="00BA6EF2" w14:paraId="1900B22B" w14:textId="77777777" w:rsidTr="00BA6EF2">
        <w:tc>
          <w:tcPr>
            <w:tcW w:w="535" w:type="dxa"/>
          </w:tcPr>
          <w:p w14:paraId="60600B82" w14:textId="77777777" w:rsidR="00BA6EF2" w:rsidRDefault="00BA6EF2" w:rsidP="00422946">
            <w:pPr>
              <w:rPr>
                <w:sz w:val="24"/>
                <w:szCs w:val="24"/>
              </w:rPr>
            </w:pPr>
          </w:p>
        </w:tc>
        <w:tc>
          <w:tcPr>
            <w:tcW w:w="1052" w:type="dxa"/>
            <w:gridSpan w:val="2"/>
            <w:shd w:val="clear" w:color="auto" w:fill="FBD4B4" w:themeFill="accent6" w:themeFillTint="66"/>
          </w:tcPr>
          <w:p w14:paraId="5FA6611A" w14:textId="77777777" w:rsidR="00BA6EF2" w:rsidRDefault="00BA6EF2" w:rsidP="00422946">
            <w:pPr>
              <w:rPr>
                <w:sz w:val="24"/>
                <w:szCs w:val="24"/>
              </w:rPr>
            </w:pPr>
            <w:r>
              <w:rPr>
                <w:sz w:val="24"/>
                <w:szCs w:val="24"/>
              </w:rPr>
              <w:t xml:space="preserve">Training for all involved staff </w:t>
            </w:r>
          </w:p>
        </w:tc>
        <w:tc>
          <w:tcPr>
            <w:tcW w:w="764" w:type="dxa"/>
          </w:tcPr>
          <w:p w14:paraId="0CE80B59" w14:textId="77777777" w:rsidR="00BA6EF2" w:rsidRDefault="00BA6EF2" w:rsidP="00422946">
            <w:pPr>
              <w:rPr>
                <w:sz w:val="24"/>
                <w:szCs w:val="24"/>
              </w:rPr>
            </w:pPr>
          </w:p>
        </w:tc>
        <w:tc>
          <w:tcPr>
            <w:tcW w:w="765" w:type="dxa"/>
          </w:tcPr>
          <w:p w14:paraId="3D081433" w14:textId="77777777" w:rsidR="00BA6EF2" w:rsidRDefault="00BA6EF2" w:rsidP="00422946">
            <w:pPr>
              <w:rPr>
                <w:sz w:val="24"/>
                <w:szCs w:val="24"/>
              </w:rPr>
            </w:pPr>
          </w:p>
        </w:tc>
        <w:tc>
          <w:tcPr>
            <w:tcW w:w="765" w:type="dxa"/>
          </w:tcPr>
          <w:p w14:paraId="79FBAB36" w14:textId="77777777" w:rsidR="00BA6EF2" w:rsidRDefault="00BA6EF2" w:rsidP="00422946">
            <w:pPr>
              <w:rPr>
                <w:sz w:val="24"/>
                <w:szCs w:val="24"/>
              </w:rPr>
            </w:pPr>
          </w:p>
        </w:tc>
        <w:tc>
          <w:tcPr>
            <w:tcW w:w="765" w:type="dxa"/>
          </w:tcPr>
          <w:p w14:paraId="46E429C8" w14:textId="77777777" w:rsidR="00BA6EF2" w:rsidRDefault="00BA6EF2" w:rsidP="00422946">
            <w:pPr>
              <w:rPr>
                <w:sz w:val="24"/>
                <w:szCs w:val="24"/>
              </w:rPr>
            </w:pPr>
          </w:p>
        </w:tc>
        <w:tc>
          <w:tcPr>
            <w:tcW w:w="848" w:type="dxa"/>
            <w:gridSpan w:val="2"/>
          </w:tcPr>
          <w:p w14:paraId="3A23BE8A" w14:textId="77777777" w:rsidR="00BA6EF2" w:rsidRDefault="00BA6EF2" w:rsidP="00422946">
            <w:pPr>
              <w:rPr>
                <w:sz w:val="24"/>
                <w:szCs w:val="24"/>
              </w:rPr>
            </w:pPr>
          </w:p>
        </w:tc>
        <w:tc>
          <w:tcPr>
            <w:tcW w:w="704" w:type="dxa"/>
            <w:gridSpan w:val="2"/>
          </w:tcPr>
          <w:p w14:paraId="085188A8" w14:textId="77777777" w:rsidR="00BA6EF2" w:rsidRDefault="00BA6EF2" w:rsidP="00422946">
            <w:pPr>
              <w:rPr>
                <w:sz w:val="24"/>
                <w:szCs w:val="24"/>
              </w:rPr>
            </w:pPr>
          </w:p>
        </w:tc>
        <w:tc>
          <w:tcPr>
            <w:tcW w:w="731" w:type="dxa"/>
          </w:tcPr>
          <w:p w14:paraId="3AF44450" w14:textId="77777777" w:rsidR="00BA6EF2" w:rsidRDefault="00BA6EF2" w:rsidP="00422946">
            <w:pPr>
              <w:rPr>
                <w:sz w:val="24"/>
                <w:szCs w:val="24"/>
              </w:rPr>
            </w:pPr>
          </w:p>
        </w:tc>
        <w:tc>
          <w:tcPr>
            <w:tcW w:w="833" w:type="dxa"/>
            <w:gridSpan w:val="3"/>
          </w:tcPr>
          <w:p w14:paraId="47ED7C24" w14:textId="77777777" w:rsidR="00BA6EF2" w:rsidRDefault="00BA6EF2" w:rsidP="00422946">
            <w:pPr>
              <w:rPr>
                <w:sz w:val="24"/>
                <w:szCs w:val="24"/>
              </w:rPr>
            </w:pPr>
          </w:p>
        </w:tc>
        <w:tc>
          <w:tcPr>
            <w:tcW w:w="710" w:type="dxa"/>
          </w:tcPr>
          <w:p w14:paraId="7CC04B10" w14:textId="77777777" w:rsidR="00BA6EF2" w:rsidRDefault="00BA6EF2" w:rsidP="00422946">
            <w:pPr>
              <w:rPr>
                <w:sz w:val="24"/>
                <w:szCs w:val="24"/>
              </w:rPr>
            </w:pPr>
          </w:p>
        </w:tc>
        <w:tc>
          <w:tcPr>
            <w:tcW w:w="792" w:type="dxa"/>
            <w:gridSpan w:val="2"/>
          </w:tcPr>
          <w:p w14:paraId="780CAAC8" w14:textId="77777777" w:rsidR="00BA6EF2" w:rsidRDefault="00BA6EF2" w:rsidP="00422946">
            <w:pPr>
              <w:rPr>
                <w:sz w:val="24"/>
                <w:szCs w:val="24"/>
              </w:rPr>
            </w:pPr>
          </w:p>
        </w:tc>
      </w:tr>
      <w:tr w:rsidR="00BA6EF2" w14:paraId="410619B5" w14:textId="77777777" w:rsidTr="00422946">
        <w:trPr>
          <w:gridAfter w:val="1"/>
          <w:wAfter w:w="22" w:type="dxa"/>
        </w:trPr>
        <w:tc>
          <w:tcPr>
            <w:tcW w:w="535" w:type="dxa"/>
          </w:tcPr>
          <w:p w14:paraId="4ABFEAAC" w14:textId="77777777" w:rsidR="00BA6EF2" w:rsidRDefault="00BA6EF2" w:rsidP="00422946">
            <w:pPr>
              <w:rPr>
                <w:sz w:val="24"/>
                <w:szCs w:val="24"/>
              </w:rPr>
            </w:pPr>
          </w:p>
        </w:tc>
        <w:tc>
          <w:tcPr>
            <w:tcW w:w="1052" w:type="dxa"/>
            <w:gridSpan w:val="2"/>
          </w:tcPr>
          <w:p w14:paraId="3F9A942A" w14:textId="77777777" w:rsidR="00BA6EF2" w:rsidRDefault="00BA6EF2" w:rsidP="00422946">
            <w:pPr>
              <w:rPr>
                <w:sz w:val="24"/>
                <w:szCs w:val="24"/>
              </w:rPr>
            </w:pPr>
          </w:p>
        </w:tc>
        <w:tc>
          <w:tcPr>
            <w:tcW w:w="7655" w:type="dxa"/>
            <w:gridSpan w:val="14"/>
          </w:tcPr>
          <w:p w14:paraId="2832D445" w14:textId="77777777" w:rsidR="00BA6EF2" w:rsidRDefault="00BA6EF2" w:rsidP="00422946">
            <w:pPr>
              <w:rPr>
                <w:sz w:val="24"/>
                <w:szCs w:val="24"/>
              </w:rPr>
            </w:pPr>
            <w:r>
              <w:rPr>
                <w:sz w:val="24"/>
                <w:szCs w:val="24"/>
              </w:rPr>
              <w:t xml:space="preserve">Practices start CSP for whole MSK population each month as part of </w:t>
            </w:r>
            <w:proofErr w:type="spellStart"/>
            <w:r>
              <w:rPr>
                <w:sz w:val="24"/>
                <w:szCs w:val="24"/>
              </w:rPr>
              <w:t>multimorbidity</w:t>
            </w:r>
            <w:proofErr w:type="spellEnd"/>
            <w:r>
              <w:rPr>
                <w:sz w:val="24"/>
                <w:szCs w:val="24"/>
              </w:rPr>
              <w:t xml:space="preserve"> or separate clinic (if MSK only condition); using specific prompts / information sharing  </w:t>
            </w:r>
          </w:p>
        </w:tc>
      </w:tr>
      <w:tr w:rsidR="00BA6EF2" w14:paraId="209D7529" w14:textId="77777777" w:rsidTr="00422946">
        <w:tc>
          <w:tcPr>
            <w:tcW w:w="535" w:type="dxa"/>
          </w:tcPr>
          <w:p w14:paraId="221508E7" w14:textId="77777777" w:rsidR="00BA6EF2" w:rsidRDefault="00BA6EF2" w:rsidP="00422946">
            <w:pPr>
              <w:rPr>
                <w:sz w:val="24"/>
                <w:szCs w:val="24"/>
              </w:rPr>
            </w:pPr>
          </w:p>
        </w:tc>
        <w:tc>
          <w:tcPr>
            <w:tcW w:w="1052" w:type="dxa"/>
            <w:gridSpan w:val="2"/>
          </w:tcPr>
          <w:p w14:paraId="1C0338B9" w14:textId="77777777" w:rsidR="00BA6EF2" w:rsidRDefault="00BA6EF2" w:rsidP="00422946">
            <w:pPr>
              <w:rPr>
                <w:sz w:val="24"/>
                <w:szCs w:val="24"/>
              </w:rPr>
            </w:pPr>
          </w:p>
        </w:tc>
        <w:tc>
          <w:tcPr>
            <w:tcW w:w="7677" w:type="dxa"/>
            <w:gridSpan w:val="15"/>
          </w:tcPr>
          <w:p w14:paraId="42A3CA87" w14:textId="77777777" w:rsidR="00BA6EF2" w:rsidRDefault="00BA6EF2" w:rsidP="00422946">
            <w:pPr>
              <w:rPr>
                <w:sz w:val="24"/>
                <w:szCs w:val="24"/>
              </w:rPr>
            </w:pPr>
            <w:r>
              <w:rPr>
                <w:sz w:val="24"/>
                <w:szCs w:val="24"/>
              </w:rPr>
              <w:t xml:space="preserve">Completion of consultation reflection sheets </w:t>
            </w:r>
          </w:p>
        </w:tc>
      </w:tr>
      <w:tr w:rsidR="00BA6EF2" w14:paraId="60237B5D" w14:textId="77777777" w:rsidTr="00BA6EF2">
        <w:tc>
          <w:tcPr>
            <w:tcW w:w="535" w:type="dxa"/>
          </w:tcPr>
          <w:p w14:paraId="53A470BF" w14:textId="77777777" w:rsidR="00BA6EF2" w:rsidRDefault="00BA6EF2" w:rsidP="00422946">
            <w:pPr>
              <w:rPr>
                <w:sz w:val="24"/>
                <w:szCs w:val="24"/>
              </w:rPr>
            </w:pPr>
          </w:p>
        </w:tc>
        <w:tc>
          <w:tcPr>
            <w:tcW w:w="1052" w:type="dxa"/>
            <w:gridSpan w:val="2"/>
          </w:tcPr>
          <w:p w14:paraId="66863AD5" w14:textId="77777777" w:rsidR="00BA6EF2" w:rsidRDefault="00BA6EF2" w:rsidP="00422946">
            <w:pPr>
              <w:rPr>
                <w:sz w:val="24"/>
                <w:szCs w:val="24"/>
              </w:rPr>
            </w:pPr>
          </w:p>
        </w:tc>
        <w:tc>
          <w:tcPr>
            <w:tcW w:w="764" w:type="dxa"/>
          </w:tcPr>
          <w:p w14:paraId="468BE95A" w14:textId="77777777" w:rsidR="00BA6EF2" w:rsidRDefault="00BA6EF2" w:rsidP="00422946">
            <w:pPr>
              <w:rPr>
                <w:sz w:val="24"/>
                <w:szCs w:val="24"/>
              </w:rPr>
            </w:pPr>
          </w:p>
        </w:tc>
        <w:tc>
          <w:tcPr>
            <w:tcW w:w="765" w:type="dxa"/>
            <w:shd w:val="clear" w:color="auto" w:fill="auto"/>
          </w:tcPr>
          <w:p w14:paraId="0083F1B9" w14:textId="77777777" w:rsidR="00BA6EF2" w:rsidRDefault="00BA6EF2" w:rsidP="00422946">
            <w:pPr>
              <w:rPr>
                <w:sz w:val="24"/>
                <w:szCs w:val="24"/>
              </w:rPr>
            </w:pPr>
          </w:p>
        </w:tc>
        <w:tc>
          <w:tcPr>
            <w:tcW w:w="1530" w:type="dxa"/>
            <w:gridSpan w:val="2"/>
            <w:shd w:val="clear" w:color="auto" w:fill="D6E3BC" w:themeFill="accent3" w:themeFillTint="66"/>
          </w:tcPr>
          <w:p w14:paraId="60DCF962" w14:textId="77777777" w:rsidR="00BA6EF2" w:rsidRDefault="00BA6EF2" w:rsidP="00422946">
            <w:pPr>
              <w:rPr>
                <w:sz w:val="24"/>
                <w:szCs w:val="24"/>
              </w:rPr>
            </w:pPr>
            <w:r>
              <w:rPr>
                <w:sz w:val="24"/>
                <w:szCs w:val="24"/>
              </w:rPr>
              <w:t xml:space="preserve">*Intensive 2-month period documenting patients and CSP </w:t>
            </w:r>
          </w:p>
        </w:tc>
        <w:tc>
          <w:tcPr>
            <w:tcW w:w="3061" w:type="dxa"/>
            <w:gridSpan w:val="7"/>
          </w:tcPr>
          <w:p w14:paraId="185800C4" w14:textId="77777777" w:rsidR="00BA6EF2" w:rsidRDefault="00BA6EF2" w:rsidP="00422946">
            <w:pPr>
              <w:jc w:val="center"/>
              <w:rPr>
                <w:sz w:val="24"/>
                <w:szCs w:val="24"/>
              </w:rPr>
            </w:pPr>
            <w:r>
              <w:rPr>
                <w:sz w:val="24"/>
                <w:szCs w:val="24"/>
              </w:rPr>
              <w:t>Follow up of non-responders</w:t>
            </w:r>
          </w:p>
          <w:p w14:paraId="03222E2E" w14:textId="77777777" w:rsidR="00BA6EF2" w:rsidRDefault="00BA6EF2" w:rsidP="00422946">
            <w:pPr>
              <w:rPr>
                <w:sz w:val="24"/>
                <w:szCs w:val="24"/>
              </w:rPr>
            </w:pPr>
          </w:p>
        </w:tc>
        <w:tc>
          <w:tcPr>
            <w:tcW w:w="1557" w:type="dxa"/>
            <w:gridSpan w:val="4"/>
            <w:shd w:val="clear" w:color="auto" w:fill="D6E3BC" w:themeFill="accent3" w:themeFillTint="66"/>
          </w:tcPr>
          <w:p w14:paraId="51525F6B" w14:textId="77777777" w:rsidR="00BA6EF2" w:rsidRDefault="00BA6EF2" w:rsidP="00422946">
            <w:pPr>
              <w:rPr>
                <w:sz w:val="24"/>
                <w:szCs w:val="24"/>
              </w:rPr>
            </w:pPr>
            <w:r>
              <w:rPr>
                <w:sz w:val="24"/>
                <w:szCs w:val="24"/>
              </w:rPr>
              <w:t>6-month impact and outcomes measures on intensively documented group</w:t>
            </w:r>
          </w:p>
        </w:tc>
      </w:tr>
      <w:tr w:rsidR="00BA6EF2" w14:paraId="00CF5589" w14:textId="77777777" w:rsidTr="00422946">
        <w:tc>
          <w:tcPr>
            <w:tcW w:w="2351" w:type="dxa"/>
            <w:gridSpan w:val="4"/>
          </w:tcPr>
          <w:p w14:paraId="4C409A6B" w14:textId="77777777" w:rsidR="00BA6EF2" w:rsidRDefault="00BA6EF2" w:rsidP="00422946">
            <w:pPr>
              <w:rPr>
                <w:sz w:val="24"/>
                <w:szCs w:val="24"/>
              </w:rPr>
            </w:pPr>
            <w:r>
              <w:rPr>
                <w:sz w:val="24"/>
                <w:szCs w:val="24"/>
              </w:rPr>
              <w:t xml:space="preserve">Seek electronic entry of MSK -HQ and new formats for results </w:t>
            </w:r>
          </w:p>
        </w:tc>
        <w:tc>
          <w:tcPr>
            <w:tcW w:w="2295" w:type="dxa"/>
            <w:gridSpan w:val="3"/>
            <w:shd w:val="clear" w:color="auto" w:fill="B8CCE4" w:themeFill="accent1" w:themeFillTint="66"/>
          </w:tcPr>
          <w:p w14:paraId="6570C978" w14:textId="77777777" w:rsidR="00BA6EF2" w:rsidRDefault="00BA6EF2" w:rsidP="00422946">
            <w:pPr>
              <w:rPr>
                <w:sz w:val="24"/>
                <w:szCs w:val="24"/>
              </w:rPr>
            </w:pPr>
            <w:r>
              <w:rPr>
                <w:sz w:val="24"/>
                <w:szCs w:val="24"/>
              </w:rPr>
              <w:t xml:space="preserve">Use MSK-HQ in addition to usual prompts </w:t>
            </w:r>
          </w:p>
        </w:tc>
        <w:tc>
          <w:tcPr>
            <w:tcW w:w="848" w:type="dxa"/>
            <w:gridSpan w:val="2"/>
          </w:tcPr>
          <w:p w14:paraId="32EDEF30" w14:textId="77777777" w:rsidR="00BA6EF2" w:rsidRDefault="00BA6EF2" w:rsidP="00422946">
            <w:pPr>
              <w:rPr>
                <w:sz w:val="24"/>
                <w:szCs w:val="24"/>
              </w:rPr>
            </w:pPr>
          </w:p>
        </w:tc>
        <w:tc>
          <w:tcPr>
            <w:tcW w:w="704" w:type="dxa"/>
            <w:gridSpan w:val="2"/>
          </w:tcPr>
          <w:p w14:paraId="6CFDE22C" w14:textId="77777777" w:rsidR="00BA6EF2" w:rsidRDefault="00BA6EF2" w:rsidP="00422946">
            <w:pPr>
              <w:rPr>
                <w:sz w:val="24"/>
                <w:szCs w:val="24"/>
              </w:rPr>
            </w:pPr>
          </w:p>
        </w:tc>
        <w:tc>
          <w:tcPr>
            <w:tcW w:w="731" w:type="dxa"/>
          </w:tcPr>
          <w:p w14:paraId="62DA94BD" w14:textId="77777777" w:rsidR="00BA6EF2" w:rsidRDefault="00BA6EF2" w:rsidP="00422946">
            <w:pPr>
              <w:rPr>
                <w:sz w:val="24"/>
                <w:szCs w:val="24"/>
              </w:rPr>
            </w:pPr>
          </w:p>
        </w:tc>
        <w:tc>
          <w:tcPr>
            <w:tcW w:w="2335" w:type="dxa"/>
            <w:gridSpan w:val="6"/>
            <w:shd w:val="clear" w:color="auto" w:fill="B8CCE4" w:themeFill="accent1" w:themeFillTint="66"/>
          </w:tcPr>
          <w:p w14:paraId="7688FFEE" w14:textId="77777777" w:rsidR="00BA6EF2" w:rsidRDefault="00BA6EF2" w:rsidP="00422946">
            <w:pPr>
              <w:rPr>
                <w:sz w:val="24"/>
                <w:szCs w:val="24"/>
              </w:rPr>
            </w:pPr>
            <w:r>
              <w:rPr>
                <w:sz w:val="24"/>
                <w:szCs w:val="24"/>
              </w:rPr>
              <w:t xml:space="preserve">Re-administer MSK-HQ to intensive group as PROM </w:t>
            </w:r>
          </w:p>
        </w:tc>
      </w:tr>
      <w:tr w:rsidR="00BA6EF2" w14:paraId="1F05A2C8" w14:textId="77777777" w:rsidTr="00422946">
        <w:trPr>
          <w:gridAfter w:val="1"/>
          <w:wAfter w:w="22" w:type="dxa"/>
        </w:trPr>
        <w:tc>
          <w:tcPr>
            <w:tcW w:w="535" w:type="dxa"/>
          </w:tcPr>
          <w:p w14:paraId="2D1116DA" w14:textId="77777777" w:rsidR="00BA6EF2" w:rsidRDefault="00BA6EF2" w:rsidP="00422946">
            <w:pPr>
              <w:rPr>
                <w:sz w:val="24"/>
                <w:szCs w:val="24"/>
              </w:rPr>
            </w:pPr>
          </w:p>
        </w:tc>
        <w:tc>
          <w:tcPr>
            <w:tcW w:w="1052" w:type="dxa"/>
            <w:gridSpan w:val="2"/>
          </w:tcPr>
          <w:p w14:paraId="03A677E0" w14:textId="77777777" w:rsidR="00BA6EF2" w:rsidRDefault="00BA6EF2" w:rsidP="00422946">
            <w:pPr>
              <w:rPr>
                <w:sz w:val="24"/>
                <w:szCs w:val="24"/>
              </w:rPr>
            </w:pPr>
          </w:p>
        </w:tc>
        <w:tc>
          <w:tcPr>
            <w:tcW w:w="764" w:type="dxa"/>
          </w:tcPr>
          <w:p w14:paraId="245180B7" w14:textId="77777777" w:rsidR="00BA6EF2" w:rsidRDefault="00BA6EF2" w:rsidP="00422946">
            <w:pPr>
              <w:rPr>
                <w:sz w:val="24"/>
                <w:szCs w:val="24"/>
              </w:rPr>
            </w:pPr>
          </w:p>
        </w:tc>
        <w:tc>
          <w:tcPr>
            <w:tcW w:w="6891" w:type="dxa"/>
            <w:gridSpan w:val="13"/>
          </w:tcPr>
          <w:p w14:paraId="65C3AE61" w14:textId="6C7FC0D3" w:rsidR="00BA6EF2" w:rsidRDefault="00BA6EF2" w:rsidP="00422946">
            <w:pPr>
              <w:rPr>
                <w:sz w:val="24"/>
                <w:szCs w:val="24"/>
              </w:rPr>
            </w:pPr>
            <w:r>
              <w:rPr>
                <w:sz w:val="24"/>
                <w:szCs w:val="24"/>
              </w:rPr>
              <w:t>Potential use of VEO* in sample</w:t>
            </w:r>
            <w:r>
              <w:rPr>
                <w:sz w:val="24"/>
                <w:szCs w:val="24"/>
              </w:rPr>
              <w:t xml:space="preserve"> consultations </w:t>
            </w:r>
          </w:p>
        </w:tc>
      </w:tr>
      <w:tr w:rsidR="00BA6EF2" w14:paraId="484CB5B3" w14:textId="77777777" w:rsidTr="00BA6EF2">
        <w:tc>
          <w:tcPr>
            <w:tcW w:w="535" w:type="dxa"/>
          </w:tcPr>
          <w:p w14:paraId="3642A53A" w14:textId="77777777" w:rsidR="00BA6EF2" w:rsidRDefault="00BA6EF2" w:rsidP="00422946">
            <w:pPr>
              <w:rPr>
                <w:sz w:val="24"/>
                <w:szCs w:val="24"/>
              </w:rPr>
            </w:pPr>
          </w:p>
        </w:tc>
        <w:tc>
          <w:tcPr>
            <w:tcW w:w="1052" w:type="dxa"/>
            <w:gridSpan w:val="2"/>
          </w:tcPr>
          <w:p w14:paraId="35C9825B" w14:textId="77777777" w:rsidR="00BA6EF2" w:rsidRDefault="00BA6EF2" w:rsidP="00422946">
            <w:pPr>
              <w:rPr>
                <w:sz w:val="24"/>
                <w:szCs w:val="24"/>
              </w:rPr>
            </w:pPr>
          </w:p>
        </w:tc>
        <w:tc>
          <w:tcPr>
            <w:tcW w:w="764" w:type="dxa"/>
          </w:tcPr>
          <w:p w14:paraId="0E9AA033" w14:textId="77777777" w:rsidR="00BA6EF2" w:rsidRDefault="00BA6EF2" w:rsidP="00422946">
            <w:pPr>
              <w:rPr>
                <w:sz w:val="24"/>
                <w:szCs w:val="24"/>
              </w:rPr>
            </w:pPr>
          </w:p>
        </w:tc>
        <w:tc>
          <w:tcPr>
            <w:tcW w:w="765" w:type="dxa"/>
          </w:tcPr>
          <w:p w14:paraId="5D006E69" w14:textId="77777777" w:rsidR="00BA6EF2" w:rsidRDefault="00BA6EF2" w:rsidP="00422946">
            <w:pPr>
              <w:rPr>
                <w:sz w:val="24"/>
                <w:szCs w:val="24"/>
              </w:rPr>
            </w:pPr>
          </w:p>
        </w:tc>
        <w:tc>
          <w:tcPr>
            <w:tcW w:w="765" w:type="dxa"/>
          </w:tcPr>
          <w:p w14:paraId="7498A096" w14:textId="77777777" w:rsidR="00BA6EF2" w:rsidRDefault="00BA6EF2" w:rsidP="00422946">
            <w:pPr>
              <w:rPr>
                <w:sz w:val="24"/>
                <w:szCs w:val="24"/>
              </w:rPr>
            </w:pPr>
          </w:p>
        </w:tc>
        <w:tc>
          <w:tcPr>
            <w:tcW w:w="765" w:type="dxa"/>
          </w:tcPr>
          <w:p w14:paraId="1E5590A8" w14:textId="77777777" w:rsidR="00BA6EF2" w:rsidRDefault="00BA6EF2" w:rsidP="00422946">
            <w:pPr>
              <w:rPr>
                <w:sz w:val="24"/>
                <w:szCs w:val="24"/>
              </w:rPr>
            </w:pPr>
          </w:p>
        </w:tc>
        <w:tc>
          <w:tcPr>
            <w:tcW w:w="848" w:type="dxa"/>
            <w:gridSpan w:val="2"/>
          </w:tcPr>
          <w:p w14:paraId="539B41BD" w14:textId="77777777" w:rsidR="00BA6EF2" w:rsidRDefault="00BA6EF2" w:rsidP="00422946">
            <w:pPr>
              <w:rPr>
                <w:sz w:val="24"/>
                <w:szCs w:val="24"/>
              </w:rPr>
            </w:pPr>
          </w:p>
        </w:tc>
        <w:tc>
          <w:tcPr>
            <w:tcW w:w="704" w:type="dxa"/>
            <w:gridSpan w:val="2"/>
          </w:tcPr>
          <w:p w14:paraId="0635DF28" w14:textId="77777777" w:rsidR="00BA6EF2" w:rsidRDefault="00BA6EF2" w:rsidP="00422946">
            <w:pPr>
              <w:rPr>
                <w:sz w:val="24"/>
                <w:szCs w:val="24"/>
              </w:rPr>
            </w:pPr>
          </w:p>
        </w:tc>
        <w:tc>
          <w:tcPr>
            <w:tcW w:w="731" w:type="dxa"/>
          </w:tcPr>
          <w:p w14:paraId="5BBEBFCC" w14:textId="77777777" w:rsidR="00BA6EF2" w:rsidRDefault="00BA6EF2" w:rsidP="00422946">
            <w:pPr>
              <w:rPr>
                <w:sz w:val="24"/>
                <w:szCs w:val="24"/>
              </w:rPr>
            </w:pPr>
          </w:p>
        </w:tc>
        <w:tc>
          <w:tcPr>
            <w:tcW w:w="2335" w:type="dxa"/>
            <w:gridSpan w:val="6"/>
            <w:shd w:val="clear" w:color="auto" w:fill="FBD4B4" w:themeFill="accent6" w:themeFillTint="66"/>
          </w:tcPr>
          <w:p w14:paraId="3FD0CCC7" w14:textId="77777777" w:rsidR="00BA6EF2" w:rsidRDefault="00BA6EF2" w:rsidP="00422946">
            <w:pPr>
              <w:rPr>
                <w:sz w:val="24"/>
                <w:szCs w:val="24"/>
              </w:rPr>
            </w:pPr>
            <w:r>
              <w:rPr>
                <w:sz w:val="24"/>
                <w:szCs w:val="24"/>
              </w:rPr>
              <w:t>Training needs reassessment and criteria developed</w:t>
            </w:r>
          </w:p>
        </w:tc>
      </w:tr>
      <w:tr w:rsidR="00BA6EF2" w14:paraId="77BE7F8A" w14:textId="77777777" w:rsidTr="00BA6EF2">
        <w:trPr>
          <w:gridAfter w:val="1"/>
          <w:wAfter w:w="22" w:type="dxa"/>
        </w:trPr>
        <w:tc>
          <w:tcPr>
            <w:tcW w:w="535" w:type="dxa"/>
          </w:tcPr>
          <w:p w14:paraId="41E371D6" w14:textId="77777777" w:rsidR="00BA6EF2" w:rsidRDefault="00BA6EF2" w:rsidP="00422946">
            <w:pPr>
              <w:rPr>
                <w:sz w:val="24"/>
                <w:szCs w:val="24"/>
              </w:rPr>
            </w:pPr>
          </w:p>
        </w:tc>
        <w:tc>
          <w:tcPr>
            <w:tcW w:w="1052" w:type="dxa"/>
            <w:gridSpan w:val="2"/>
          </w:tcPr>
          <w:p w14:paraId="4D930877" w14:textId="77777777" w:rsidR="00BA6EF2" w:rsidRDefault="00BA6EF2" w:rsidP="00422946">
            <w:pPr>
              <w:rPr>
                <w:sz w:val="24"/>
                <w:szCs w:val="24"/>
              </w:rPr>
            </w:pPr>
          </w:p>
        </w:tc>
        <w:tc>
          <w:tcPr>
            <w:tcW w:w="764" w:type="dxa"/>
          </w:tcPr>
          <w:p w14:paraId="1CB8A263" w14:textId="77777777" w:rsidR="00BA6EF2" w:rsidRDefault="00BA6EF2" w:rsidP="00422946">
            <w:pPr>
              <w:rPr>
                <w:sz w:val="24"/>
                <w:szCs w:val="24"/>
              </w:rPr>
            </w:pPr>
          </w:p>
        </w:tc>
        <w:tc>
          <w:tcPr>
            <w:tcW w:w="765" w:type="dxa"/>
          </w:tcPr>
          <w:p w14:paraId="723A6BAE" w14:textId="77777777" w:rsidR="00BA6EF2" w:rsidRDefault="00BA6EF2" w:rsidP="00422946">
            <w:pPr>
              <w:rPr>
                <w:sz w:val="24"/>
                <w:szCs w:val="24"/>
              </w:rPr>
            </w:pPr>
          </w:p>
        </w:tc>
        <w:tc>
          <w:tcPr>
            <w:tcW w:w="765" w:type="dxa"/>
          </w:tcPr>
          <w:p w14:paraId="4641E97F" w14:textId="77777777" w:rsidR="00BA6EF2" w:rsidRDefault="00BA6EF2" w:rsidP="00422946">
            <w:pPr>
              <w:rPr>
                <w:sz w:val="24"/>
                <w:szCs w:val="24"/>
              </w:rPr>
            </w:pPr>
          </w:p>
        </w:tc>
        <w:tc>
          <w:tcPr>
            <w:tcW w:w="765" w:type="dxa"/>
          </w:tcPr>
          <w:p w14:paraId="69A78D91" w14:textId="77777777" w:rsidR="00BA6EF2" w:rsidRDefault="00BA6EF2" w:rsidP="00422946">
            <w:pPr>
              <w:rPr>
                <w:sz w:val="24"/>
                <w:szCs w:val="24"/>
              </w:rPr>
            </w:pPr>
          </w:p>
        </w:tc>
        <w:tc>
          <w:tcPr>
            <w:tcW w:w="4596" w:type="dxa"/>
            <w:gridSpan w:val="10"/>
            <w:shd w:val="clear" w:color="auto" w:fill="FFCC00"/>
          </w:tcPr>
          <w:p w14:paraId="5BEEEB1C" w14:textId="77777777" w:rsidR="00BA6EF2" w:rsidRDefault="00BA6EF2" w:rsidP="00422946">
            <w:pPr>
              <w:rPr>
                <w:sz w:val="24"/>
                <w:szCs w:val="24"/>
              </w:rPr>
            </w:pPr>
            <w:r>
              <w:rPr>
                <w:sz w:val="24"/>
                <w:szCs w:val="24"/>
              </w:rPr>
              <w:t xml:space="preserve">Possible use of LTCQ as PROM in </w:t>
            </w:r>
            <w:proofErr w:type="spellStart"/>
            <w:r>
              <w:rPr>
                <w:sz w:val="24"/>
                <w:szCs w:val="24"/>
              </w:rPr>
              <w:t>multimorbidity</w:t>
            </w:r>
            <w:proofErr w:type="spellEnd"/>
            <w:r>
              <w:rPr>
                <w:sz w:val="24"/>
                <w:szCs w:val="24"/>
              </w:rPr>
              <w:t xml:space="preserve"> clinics, replacing MSK-HQ as baseline for future </w:t>
            </w:r>
          </w:p>
        </w:tc>
      </w:tr>
      <w:tr w:rsidR="00BA6EF2" w14:paraId="41DE6441" w14:textId="77777777" w:rsidTr="00422946">
        <w:trPr>
          <w:gridAfter w:val="1"/>
          <w:wAfter w:w="22" w:type="dxa"/>
        </w:trPr>
        <w:tc>
          <w:tcPr>
            <w:tcW w:w="535" w:type="dxa"/>
          </w:tcPr>
          <w:p w14:paraId="622FC053" w14:textId="77777777" w:rsidR="00BA6EF2" w:rsidRDefault="00BA6EF2" w:rsidP="00422946">
            <w:pPr>
              <w:rPr>
                <w:sz w:val="24"/>
                <w:szCs w:val="24"/>
              </w:rPr>
            </w:pPr>
          </w:p>
        </w:tc>
        <w:tc>
          <w:tcPr>
            <w:tcW w:w="1052" w:type="dxa"/>
            <w:gridSpan w:val="2"/>
          </w:tcPr>
          <w:p w14:paraId="5CF21F45" w14:textId="77777777" w:rsidR="00BA6EF2" w:rsidRDefault="00BA6EF2" w:rsidP="00422946">
            <w:pPr>
              <w:rPr>
                <w:sz w:val="24"/>
                <w:szCs w:val="24"/>
              </w:rPr>
            </w:pPr>
          </w:p>
        </w:tc>
        <w:tc>
          <w:tcPr>
            <w:tcW w:w="7655" w:type="dxa"/>
            <w:gridSpan w:val="14"/>
          </w:tcPr>
          <w:p w14:paraId="4FA68237" w14:textId="77777777" w:rsidR="00BA6EF2" w:rsidRDefault="00BA6EF2" w:rsidP="00422946">
            <w:pPr>
              <w:rPr>
                <w:sz w:val="24"/>
                <w:szCs w:val="24"/>
              </w:rPr>
            </w:pPr>
            <w:r>
              <w:rPr>
                <w:sz w:val="24"/>
                <w:szCs w:val="24"/>
              </w:rPr>
              <w:t>Use of practice resources recorded</w:t>
            </w:r>
          </w:p>
        </w:tc>
      </w:tr>
      <w:tr w:rsidR="00BA6EF2" w14:paraId="0B8F8DEB" w14:textId="77777777" w:rsidTr="00422946">
        <w:trPr>
          <w:gridAfter w:val="1"/>
          <w:wAfter w:w="22" w:type="dxa"/>
        </w:trPr>
        <w:tc>
          <w:tcPr>
            <w:tcW w:w="535" w:type="dxa"/>
          </w:tcPr>
          <w:p w14:paraId="0BB8D726" w14:textId="77777777" w:rsidR="00BA6EF2" w:rsidRDefault="00BA6EF2" w:rsidP="00422946">
            <w:pPr>
              <w:rPr>
                <w:sz w:val="24"/>
                <w:szCs w:val="24"/>
              </w:rPr>
            </w:pPr>
          </w:p>
        </w:tc>
        <w:tc>
          <w:tcPr>
            <w:tcW w:w="1052" w:type="dxa"/>
            <w:gridSpan w:val="2"/>
          </w:tcPr>
          <w:p w14:paraId="4D2295DC" w14:textId="77777777" w:rsidR="00BA6EF2" w:rsidRDefault="00BA6EF2" w:rsidP="00422946">
            <w:pPr>
              <w:rPr>
                <w:sz w:val="24"/>
                <w:szCs w:val="24"/>
              </w:rPr>
            </w:pPr>
          </w:p>
        </w:tc>
        <w:tc>
          <w:tcPr>
            <w:tcW w:w="7655" w:type="dxa"/>
            <w:gridSpan w:val="14"/>
          </w:tcPr>
          <w:p w14:paraId="42DBF695" w14:textId="77777777" w:rsidR="00BA6EF2" w:rsidRDefault="00BA6EF2" w:rsidP="00422946">
            <w:pPr>
              <w:rPr>
                <w:sz w:val="24"/>
                <w:szCs w:val="24"/>
              </w:rPr>
            </w:pPr>
            <w:r>
              <w:rPr>
                <w:sz w:val="24"/>
                <w:szCs w:val="24"/>
              </w:rPr>
              <w:t xml:space="preserve">Possibly test opportunistic identification and coding within practice </w:t>
            </w:r>
          </w:p>
        </w:tc>
      </w:tr>
      <w:tr w:rsidR="00BA6EF2" w14:paraId="392C3BC3" w14:textId="77777777" w:rsidTr="00422946">
        <w:trPr>
          <w:gridAfter w:val="1"/>
          <w:wAfter w:w="22" w:type="dxa"/>
        </w:trPr>
        <w:tc>
          <w:tcPr>
            <w:tcW w:w="535" w:type="dxa"/>
          </w:tcPr>
          <w:p w14:paraId="1D443768" w14:textId="77777777" w:rsidR="00BA6EF2" w:rsidRDefault="00BA6EF2" w:rsidP="00422946">
            <w:pPr>
              <w:rPr>
                <w:sz w:val="24"/>
                <w:szCs w:val="24"/>
              </w:rPr>
            </w:pPr>
          </w:p>
        </w:tc>
        <w:tc>
          <w:tcPr>
            <w:tcW w:w="1052" w:type="dxa"/>
            <w:gridSpan w:val="2"/>
          </w:tcPr>
          <w:p w14:paraId="5D0E4BC0" w14:textId="77777777" w:rsidR="00BA6EF2" w:rsidRDefault="00BA6EF2" w:rsidP="00422946">
            <w:pPr>
              <w:rPr>
                <w:sz w:val="24"/>
                <w:szCs w:val="24"/>
              </w:rPr>
            </w:pPr>
          </w:p>
        </w:tc>
        <w:tc>
          <w:tcPr>
            <w:tcW w:w="7655" w:type="dxa"/>
            <w:gridSpan w:val="14"/>
          </w:tcPr>
          <w:p w14:paraId="087CDCB8" w14:textId="77777777" w:rsidR="00BA6EF2" w:rsidRDefault="00BA6EF2" w:rsidP="00422946">
            <w:pPr>
              <w:rPr>
                <w:sz w:val="24"/>
                <w:szCs w:val="24"/>
              </w:rPr>
            </w:pPr>
            <w:r>
              <w:rPr>
                <w:sz w:val="24"/>
                <w:szCs w:val="24"/>
              </w:rPr>
              <w:t>Interviews with patients and staff – discuss timing with AC</w:t>
            </w:r>
          </w:p>
        </w:tc>
      </w:tr>
    </w:tbl>
    <w:p w14:paraId="49E6E971" w14:textId="692E5160" w:rsidR="00A45CF5" w:rsidRDefault="00361148" w:rsidP="00A84645">
      <w:pPr>
        <w:pStyle w:val="Heading1"/>
        <w:spacing w:after="120"/>
      </w:pPr>
      <w:bookmarkStart w:id="7" w:name="_Toc503787624"/>
      <w:bookmarkEnd w:id="4"/>
      <w:r>
        <w:lastRenderedPageBreak/>
        <w:t>Part A</w:t>
      </w:r>
      <w:r w:rsidR="003C3CAA">
        <w:t xml:space="preserve"> – The F</w:t>
      </w:r>
      <w:r w:rsidR="00A45CF5" w:rsidRPr="00A45CF5">
        <w:t>indings</w:t>
      </w:r>
      <w:bookmarkEnd w:id="7"/>
      <w:r w:rsidR="00E60EAB">
        <w:t xml:space="preserve">  </w:t>
      </w:r>
    </w:p>
    <w:p w14:paraId="13626279" w14:textId="708F7F03" w:rsidR="001D60A5" w:rsidRPr="001D60A5" w:rsidRDefault="00784236" w:rsidP="003D5725">
      <w:pPr>
        <w:pStyle w:val="Heading2"/>
        <w:spacing w:after="200"/>
      </w:pPr>
      <w:bookmarkStart w:id="8" w:name="_Toc503787625"/>
      <w:r w:rsidRPr="002B5B54">
        <w:t>Chapter</w:t>
      </w:r>
      <w:r w:rsidR="00701119">
        <w:t xml:space="preserve"> </w:t>
      </w:r>
      <w:r w:rsidRPr="002B5B54">
        <w:t>1: project brief background and approach to evaluation</w:t>
      </w:r>
      <w:bookmarkEnd w:id="8"/>
    </w:p>
    <w:p w14:paraId="5E99F162" w14:textId="77777777" w:rsidR="00E949E2" w:rsidRDefault="00784236" w:rsidP="00784236">
      <w:r w:rsidRPr="009B2D9B">
        <w:t>Th</w:t>
      </w:r>
      <w:r w:rsidR="009F7E96">
        <w:t>e</w:t>
      </w:r>
      <w:r w:rsidRPr="009B2D9B">
        <w:t xml:space="preserve"> project was designed to </w:t>
      </w:r>
    </w:p>
    <w:p w14:paraId="7273A8F7" w14:textId="0E389BBA" w:rsidR="00E949E2" w:rsidRDefault="00784236" w:rsidP="00E949E2">
      <w:pPr>
        <w:pStyle w:val="ListParagraph"/>
        <w:numPr>
          <w:ilvl w:val="0"/>
          <w:numId w:val="41"/>
        </w:numPr>
      </w:pPr>
      <w:proofErr w:type="gramStart"/>
      <w:r w:rsidRPr="009B2D9B">
        <w:t>develop</w:t>
      </w:r>
      <w:proofErr w:type="gramEnd"/>
      <w:r w:rsidRPr="009B2D9B">
        <w:t xml:space="preserve"> and test the practical requirements to embed collaborative care and support planning (CSP) as normal care within general practice for people living with single MSK conditions or </w:t>
      </w:r>
      <w:r w:rsidR="00653746">
        <w:t xml:space="preserve">who have MSK conditions </w:t>
      </w:r>
      <w:r w:rsidR="00F252A1">
        <w:t xml:space="preserve">as part of </w:t>
      </w:r>
      <w:proofErr w:type="spellStart"/>
      <w:r w:rsidR="00F252A1">
        <w:t>multi</w:t>
      </w:r>
      <w:r w:rsidR="00E949E2">
        <w:t>morbidity</w:t>
      </w:r>
      <w:proofErr w:type="spellEnd"/>
      <w:r w:rsidR="00E949E2">
        <w:t>.</w:t>
      </w:r>
    </w:p>
    <w:p w14:paraId="2E240718" w14:textId="2B87A7AF" w:rsidR="00784236" w:rsidRPr="009B2D9B" w:rsidRDefault="00E949E2" w:rsidP="00E949E2">
      <w:pPr>
        <w:pStyle w:val="ListParagraph"/>
        <w:numPr>
          <w:ilvl w:val="0"/>
          <w:numId w:val="41"/>
        </w:numPr>
      </w:pPr>
      <w:r>
        <w:t>Demonstrate</w:t>
      </w:r>
      <w:r w:rsidR="00784236" w:rsidRPr="009B2D9B">
        <w:t xml:space="preserve"> the links with specialist care and activities in a supportive community.</w:t>
      </w:r>
    </w:p>
    <w:p w14:paraId="3730F085" w14:textId="278AE750" w:rsidR="00784236" w:rsidRPr="009B2D9B" w:rsidRDefault="00784236" w:rsidP="00784236">
      <w:r w:rsidRPr="009B2D9B">
        <w:t xml:space="preserve">This project is funded by, and directly supports the strategic focus of Arthritis Research UK </w:t>
      </w:r>
      <w:r w:rsidR="000A6343">
        <w:t xml:space="preserve">(ARUK) </w:t>
      </w:r>
      <w:r w:rsidRPr="009B2D9B">
        <w:t xml:space="preserve">for 2015-2020 to improve quality of life for people with arthritis so they can say </w:t>
      </w:r>
      <w:r w:rsidRPr="00FE531A">
        <w:rPr>
          <w:i/>
        </w:rPr>
        <w:t>“I am in control, independent and recognised”</w:t>
      </w:r>
      <w:r w:rsidRPr="009B2D9B">
        <w:t>.</w:t>
      </w:r>
    </w:p>
    <w:p w14:paraId="6B87FF1F" w14:textId="6464B5CA" w:rsidR="00FE531A" w:rsidRDefault="00FE531A" w:rsidP="00784236">
      <w:r w:rsidRPr="00FE531A">
        <w:t>T</w:t>
      </w:r>
      <w:r>
        <w:t>he aim is t</w:t>
      </w:r>
      <w:r w:rsidRPr="00FE531A">
        <w:t xml:space="preserve">o develop specific practical learning </w:t>
      </w:r>
      <w:r w:rsidR="00093012">
        <w:t>in</w:t>
      </w:r>
      <w:r w:rsidR="009F7E96">
        <w:t xml:space="preserve"> support </w:t>
      </w:r>
      <w:r w:rsidR="00093012">
        <w:t xml:space="preserve">of </w:t>
      </w:r>
      <w:r w:rsidR="009F7E96" w:rsidRPr="00FE531A">
        <w:t>the</w:t>
      </w:r>
      <w:r w:rsidRPr="00FE531A">
        <w:t xml:space="preserve"> recommendations of the</w:t>
      </w:r>
      <w:r w:rsidR="006211B7">
        <w:t xml:space="preserve"> </w:t>
      </w:r>
      <w:r w:rsidR="0022520A">
        <w:t xml:space="preserve">2013 </w:t>
      </w:r>
      <w:r w:rsidR="0022520A" w:rsidRPr="00FE531A">
        <w:t>ARUK</w:t>
      </w:r>
      <w:r w:rsidR="006211B7" w:rsidRPr="00FE531A">
        <w:t xml:space="preserve"> </w:t>
      </w:r>
      <w:r w:rsidR="006211B7">
        <w:t>R</w:t>
      </w:r>
      <w:r w:rsidRPr="00FE531A">
        <w:t xml:space="preserve">eport </w:t>
      </w:r>
      <w:r w:rsidRPr="005E5AB2">
        <w:rPr>
          <w:i/>
        </w:rPr>
        <w:t xml:space="preserve">‘Care Planning </w:t>
      </w:r>
      <w:r w:rsidR="00577193" w:rsidRPr="005E5AB2">
        <w:rPr>
          <w:i/>
        </w:rPr>
        <w:t>and</w:t>
      </w:r>
      <w:r w:rsidRPr="005E5AB2">
        <w:rPr>
          <w:i/>
        </w:rPr>
        <w:t xml:space="preserve"> Musculoskeletal </w:t>
      </w:r>
      <w:r w:rsidR="009F7E96" w:rsidRPr="005E5AB2">
        <w:rPr>
          <w:i/>
        </w:rPr>
        <w:t>Health’</w:t>
      </w:r>
      <w:r w:rsidR="00E949E2">
        <w:t xml:space="preserve"> (P</w:t>
      </w:r>
      <w:r w:rsidR="00093012">
        <w:t>art B)</w:t>
      </w:r>
      <w:r w:rsidR="009F7E96">
        <w:t xml:space="preserve">. These </w:t>
      </w:r>
      <w:r w:rsidR="00093012">
        <w:t xml:space="preserve">detail the responsibilities of </w:t>
      </w:r>
      <w:r w:rsidR="009F7E96">
        <w:t>NHSE, local commissioners</w:t>
      </w:r>
      <w:r w:rsidR="00093012">
        <w:t>,</w:t>
      </w:r>
      <w:r w:rsidR="009F7E96">
        <w:t xml:space="preserve"> professional bodies</w:t>
      </w:r>
      <w:r w:rsidR="00093012">
        <w:t xml:space="preserve"> and the Health and Social Care Information Centre (HSCIC) to ensure that systems are in place, </w:t>
      </w:r>
      <w:proofErr w:type="gramStart"/>
      <w:r w:rsidR="00093012">
        <w:t>staff are</w:t>
      </w:r>
      <w:proofErr w:type="gramEnd"/>
      <w:r w:rsidR="00093012">
        <w:t xml:space="preserve"> appropriately trained, and tools are available for monitoring the uptake and impact of CSP.</w:t>
      </w:r>
      <w:r w:rsidRPr="00FE531A">
        <w:t xml:space="preserve"> </w:t>
      </w:r>
    </w:p>
    <w:p w14:paraId="5B533C2D" w14:textId="7C0F8DD1" w:rsidR="00784236" w:rsidRPr="009B2D9B" w:rsidRDefault="00701119" w:rsidP="00701119">
      <w:r>
        <w:t xml:space="preserve">The project is entitled </w:t>
      </w:r>
      <w:r w:rsidRPr="005E5AB2">
        <w:rPr>
          <w:i/>
        </w:rPr>
        <w:t>‘Bringing MSK conditions in from the care planning cold - a feasibility study’</w:t>
      </w:r>
      <w:r w:rsidR="00784236" w:rsidRPr="009B2D9B">
        <w:t xml:space="preserve"> </w:t>
      </w:r>
      <w:r>
        <w:t xml:space="preserve">and </w:t>
      </w:r>
      <w:r w:rsidR="00784236" w:rsidRPr="009B2D9B">
        <w:t>is not a traditional study of impact</w:t>
      </w:r>
      <w:r>
        <w:t>.</w:t>
      </w:r>
      <w:r w:rsidR="00784236" w:rsidRPr="009B2D9B">
        <w:t xml:space="preserve"> </w:t>
      </w:r>
      <w:r>
        <w:t>I</w:t>
      </w:r>
      <w:r w:rsidR="005D5048">
        <w:t>nstead i</w:t>
      </w:r>
      <w:r>
        <w:t xml:space="preserve">t </w:t>
      </w:r>
      <w:r w:rsidR="00784236" w:rsidRPr="009B2D9B">
        <w:t>is designed to develop a reproducible approach to CSP for people living with MSK conditions.</w:t>
      </w:r>
    </w:p>
    <w:p w14:paraId="23386430" w14:textId="77777777" w:rsidR="00784236" w:rsidRPr="009B2D9B" w:rsidRDefault="00784236" w:rsidP="00784236">
      <w:r w:rsidRPr="009B2D9B">
        <w:t xml:space="preserve">The </w:t>
      </w:r>
      <w:r w:rsidR="002275FC">
        <w:t>aspiration is</w:t>
      </w:r>
      <w:r w:rsidR="00701119">
        <w:t xml:space="preserve"> </w:t>
      </w:r>
      <w:r w:rsidRPr="009B2D9B">
        <w:t>an improved and more relevant experience of care, improved self-management and wellbeing and to contribute to the prevention of deterioration, further complications and more appropriate use of specialist services</w:t>
      </w:r>
      <w:r w:rsidR="00701119">
        <w:t xml:space="preserve"> for people with MSK conditions</w:t>
      </w:r>
      <w:r w:rsidRPr="009B2D9B">
        <w:t>.</w:t>
      </w:r>
    </w:p>
    <w:p w14:paraId="4568571C" w14:textId="77777777" w:rsidR="00784236" w:rsidRPr="009B2D9B" w:rsidRDefault="00784236" w:rsidP="00784236">
      <w:pPr>
        <w:rPr>
          <w:b/>
        </w:rPr>
      </w:pPr>
      <w:r w:rsidRPr="009B2D9B">
        <w:rPr>
          <w:b/>
        </w:rPr>
        <w:t>Care and support planning</w:t>
      </w:r>
    </w:p>
    <w:p w14:paraId="4EE2A690" w14:textId="22F42AA0" w:rsidR="00784236" w:rsidRPr="009B2D9B" w:rsidRDefault="00784236" w:rsidP="00784236">
      <w:r w:rsidRPr="009B2D9B">
        <w:t xml:space="preserve">CSP is about enabling better conversations between people living with LTCs and health care practitioners that are focussed on what matters to the individual, so that support and services can be tailored to each person. CSP </w:t>
      </w:r>
      <w:r w:rsidR="001A61FE">
        <w:t>includes</w:t>
      </w:r>
      <w:r w:rsidR="008D4A00">
        <w:t xml:space="preserve"> </w:t>
      </w:r>
      <w:r w:rsidR="002275FC">
        <w:t>5</w:t>
      </w:r>
      <w:r w:rsidRPr="009B2D9B">
        <w:t xml:space="preserve"> </w:t>
      </w:r>
      <w:r w:rsidR="00945725">
        <w:t>components</w:t>
      </w:r>
      <w:r w:rsidRPr="009B2D9B">
        <w:t xml:space="preserve"> (preparation, conversation, recording</w:t>
      </w:r>
      <w:r w:rsidR="002275FC">
        <w:t>, actions</w:t>
      </w:r>
      <w:r w:rsidRPr="009B2D9B">
        <w:t xml:space="preserve"> and review) </w:t>
      </w:r>
      <w:r w:rsidR="001A61FE">
        <w:t xml:space="preserve">which all need to </w:t>
      </w:r>
      <w:r w:rsidRPr="009B2D9B">
        <w:t xml:space="preserve">be </w:t>
      </w:r>
      <w:r w:rsidR="00C17C43">
        <w:t>in place</w:t>
      </w:r>
      <w:r w:rsidR="001A61FE">
        <w:t xml:space="preserve"> if it is to be effective</w:t>
      </w:r>
      <w:r w:rsidRPr="009B2D9B">
        <w:t xml:space="preserve">. This requires simultaneous changes to attitudes, skills and </w:t>
      </w:r>
      <w:r w:rsidR="005D5048">
        <w:t xml:space="preserve">general </w:t>
      </w:r>
      <w:r w:rsidRPr="009B2D9B">
        <w:t xml:space="preserve">practice infrastructure.  </w:t>
      </w:r>
    </w:p>
    <w:p w14:paraId="3FCCEA5A" w14:textId="6458831C" w:rsidR="001D60A5" w:rsidRDefault="001D60A5" w:rsidP="00784236">
      <w:pPr>
        <w:rPr>
          <w:b/>
          <w:i/>
        </w:rPr>
      </w:pPr>
      <w:r w:rsidRPr="009B2D9B">
        <w:rPr>
          <w:noProof/>
          <w:lang w:eastAsia="en-GB"/>
        </w:rPr>
        <w:drawing>
          <wp:anchor distT="0" distB="0" distL="114300" distR="114300" simplePos="0" relativeHeight="251746304" behindDoc="0" locked="0" layoutInCell="1" allowOverlap="1" wp14:anchorId="57A90CFE" wp14:editId="4C39B1EF">
            <wp:simplePos x="0" y="0"/>
            <wp:positionH relativeFrom="column">
              <wp:posOffset>1924050</wp:posOffset>
            </wp:positionH>
            <wp:positionV relativeFrom="paragraph">
              <wp:posOffset>39370</wp:posOffset>
            </wp:positionV>
            <wp:extent cx="3999865" cy="1998345"/>
            <wp:effectExtent l="19050" t="19050" r="19685" b="209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9865" cy="1998345"/>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sidR="00784236" w:rsidRPr="009B2D9B">
        <w:rPr>
          <w:b/>
          <w:i/>
        </w:rPr>
        <w:t>The care and support planning cycle</w:t>
      </w:r>
    </w:p>
    <w:p w14:paraId="364EBF75" w14:textId="5A4F3CB0" w:rsidR="00E949E2" w:rsidRDefault="00784236" w:rsidP="00BB09D0">
      <w:r w:rsidRPr="009B2D9B">
        <w:t xml:space="preserve">CSP differs from traditional care in focusing on the components of a ‘better conversation’, and actively preparing the person to </w:t>
      </w:r>
      <w:r w:rsidR="00E949E2">
        <w:t>be an equal partner</w:t>
      </w:r>
      <w:r w:rsidRPr="009B2D9B">
        <w:t xml:space="preserve"> in this. </w:t>
      </w:r>
      <w:r w:rsidR="00E949E2" w:rsidRPr="00E949E2">
        <w:t>This incl</w:t>
      </w:r>
      <w:r w:rsidR="00E949E2">
        <w:t>udes sending reflective prompts</w:t>
      </w:r>
      <w:r w:rsidR="00E949E2" w:rsidRPr="00E949E2">
        <w:t>, and sharing assessments and test results if appropriate, ahead of the conversation with the healthcare profess</w:t>
      </w:r>
      <w:r w:rsidR="00E949E2">
        <w:t xml:space="preserve">ional to help them prepare for </w:t>
      </w:r>
      <w:r w:rsidR="00E949E2" w:rsidRPr="00E949E2">
        <w:t>this. Practice systems are redesigned, tailoring the components to the specific conditions and circumstances of the individual.</w:t>
      </w:r>
    </w:p>
    <w:p w14:paraId="3B6DF7CB" w14:textId="0613C798" w:rsidR="00945725" w:rsidRDefault="00784236" w:rsidP="00BB09D0">
      <w:pPr>
        <w:rPr>
          <w:b/>
          <w:color w:val="000000" w:themeColor="text1"/>
        </w:rPr>
      </w:pPr>
      <w:r w:rsidRPr="009B2D9B">
        <w:lastRenderedPageBreak/>
        <w:t xml:space="preserve">This includes </w:t>
      </w:r>
      <w:r w:rsidR="00C17C43" w:rsidRPr="009B2D9B">
        <w:t xml:space="preserve">sending </w:t>
      </w:r>
      <w:r w:rsidR="00C17C43">
        <w:t xml:space="preserve">reflective </w:t>
      </w:r>
      <w:r w:rsidR="00C17C43" w:rsidRPr="009B2D9B">
        <w:t>prompts</w:t>
      </w:r>
      <w:r w:rsidR="00C17C43">
        <w:t xml:space="preserve"> to help them </w:t>
      </w:r>
      <w:r w:rsidR="00D32B95">
        <w:t>prepare for the conversation with the healthcare professional</w:t>
      </w:r>
      <w:r w:rsidRPr="009B2D9B">
        <w:t xml:space="preserve">, and sharing assessments and test results if appropriate </w:t>
      </w:r>
      <w:r w:rsidR="00C17C43">
        <w:t>ahead of this</w:t>
      </w:r>
      <w:r w:rsidRPr="009B2D9B">
        <w:t xml:space="preserve">. </w:t>
      </w:r>
      <w:r w:rsidR="000A6343">
        <w:t>P</w:t>
      </w:r>
      <w:r w:rsidR="00C17C43" w:rsidRPr="009B2D9B">
        <w:t>ractice systems</w:t>
      </w:r>
      <w:r w:rsidR="000A6343">
        <w:t xml:space="preserve"> are redesigned,</w:t>
      </w:r>
      <w:r w:rsidR="00C17C43" w:rsidRPr="009B2D9B">
        <w:t xml:space="preserve"> </w:t>
      </w:r>
      <w:r w:rsidR="000A6343" w:rsidRPr="009B2D9B">
        <w:t xml:space="preserve">tailoring </w:t>
      </w:r>
      <w:r w:rsidR="000A6343">
        <w:t>the components</w:t>
      </w:r>
      <w:r w:rsidR="000A6343" w:rsidRPr="009B2D9B">
        <w:t xml:space="preserve"> to the specific conditions and circumstances of the individual</w:t>
      </w:r>
      <w:r w:rsidR="000A6343">
        <w:t>.</w:t>
      </w:r>
      <w:r w:rsidR="000A6343" w:rsidRPr="009B2D9B">
        <w:t xml:space="preserve"> </w:t>
      </w:r>
    </w:p>
    <w:p w14:paraId="4DBA469C" w14:textId="18E29EB6" w:rsidR="00784236" w:rsidRPr="009B2D9B" w:rsidRDefault="000A6343" w:rsidP="00784236">
      <w:r>
        <w:t xml:space="preserve">CSP is one component </w:t>
      </w:r>
      <w:r w:rsidR="003B5CC3">
        <w:t>of community</w:t>
      </w:r>
      <w:r>
        <w:t xml:space="preserve"> wide care and support for people living with MSK conditions. </w:t>
      </w:r>
      <w:r w:rsidR="00C450ED" w:rsidRPr="009B2D9B">
        <w:t>The</w:t>
      </w:r>
      <w:r w:rsidR="00784236" w:rsidRPr="009B2D9B">
        <w:t xml:space="preserve"> diagram </w:t>
      </w:r>
      <w:r w:rsidR="00C450ED" w:rsidRPr="009B2D9B">
        <w:t xml:space="preserve">below </w:t>
      </w:r>
      <w:r w:rsidR="00784236" w:rsidRPr="009B2D9B">
        <w:t xml:space="preserve">demonstrates the focus </w:t>
      </w:r>
      <w:r>
        <w:t xml:space="preserve">of this project </w:t>
      </w:r>
      <w:r w:rsidR="003B5CC3">
        <w:t>is</w:t>
      </w:r>
      <w:r w:rsidR="003B5CC3" w:rsidRPr="009B2D9B">
        <w:t xml:space="preserve"> </w:t>
      </w:r>
      <w:r w:rsidR="001A61FE">
        <w:t xml:space="preserve">on </w:t>
      </w:r>
      <w:r w:rsidR="00784236" w:rsidRPr="009B2D9B">
        <w:t xml:space="preserve">CSP within general practice and relationships with system wide MSK pathways.  </w:t>
      </w:r>
    </w:p>
    <w:p w14:paraId="2260D266" w14:textId="77777777" w:rsidR="00784236" w:rsidRPr="009B2D9B" w:rsidRDefault="00784236" w:rsidP="00784236">
      <w:pPr>
        <w:jc w:val="center"/>
      </w:pPr>
      <w:r w:rsidRPr="009B2D9B">
        <w:rPr>
          <w:noProof/>
          <w:lang w:eastAsia="en-GB"/>
        </w:rPr>
        <w:drawing>
          <wp:inline distT="0" distB="0" distL="0" distR="0" wp14:anchorId="405DCF98" wp14:editId="2B98DB7E">
            <wp:extent cx="4752754" cy="3264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6386" cy="3280337"/>
                    </a:xfrm>
                    <a:prstGeom prst="rect">
                      <a:avLst/>
                    </a:prstGeom>
                    <a:noFill/>
                  </pic:spPr>
                </pic:pic>
              </a:graphicData>
            </a:graphic>
          </wp:inline>
        </w:drawing>
      </w:r>
    </w:p>
    <w:p w14:paraId="43079DF9" w14:textId="77777777" w:rsidR="00784236" w:rsidRPr="009B2D9B" w:rsidRDefault="00784236" w:rsidP="00784236">
      <w:pPr>
        <w:rPr>
          <w:b/>
        </w:rPr>
      </w:pPr>
      <w:r w:rsidRPr="009B2D9B">
        <w:rPr>
          <w:b/>
        </w:rPr>
        <w:t>Project phases</w:t>
      </w:r>
    </w:p>
    <w:p w14:paraId="53D220DD" w14:textId="77777777" w:rsidR="00784236" w:rsidRPr="0027731D" w:rsidRDefault="00784236" w:rsidP="001D60A5">
      <w:pPr>
        <w:contextualSpacing/>
      </w:pPr>
      <w:r w:rsidRPr="0027731D">
        <w:rPr>
          <w:b/>
        </w:rPr>
        <w:t>Phase 1: development (Jan - Oct 2017)</w:t>
      </w:r>
    </w:p>
    <w:p w14:paraId="206C0713" w14:textId="3DBD8F09" w:rsidR="002275FC" w:rsidRPr="001D60A5" w:rsidRDefault="002275FC" w:rsidP="001D60A5">
      <w:pPr>
        <w:rPr>
          <w:highlight w:val="yellow"/>
        </w:rPr>
      </w:pPr>
      <w:r w:rsidRPr="0027731D">
        <w:t>Three</w:t>
      </w:r>
      <w:r w:rsidR="00784236" w:rsidRPr="0027731D">
        <w:t xml:space="preserve"> practices with different demographics and local organisation</w:t>
      </w:r>
      <w:r w:rsidR="001D60A5">
        <w:t>,</w:t>
      </w:r>
      <w:r w:rsidR="00546D2B">
        <w:t xml:space="preserve"> already experienced in CSP </w:t>
      </w:r>
      <w:r w:rsidR="001A61FE">
        <w:t>for other LTCs</w:t>
      </w:r>
      <w:r w:rsidR="00E949E2">
        <w:t>,</w:t>
      </w:r>
      <w:r w:rsidR="001A61FE">
        <w:t xml:space="preserve"> </w:t>
      </w:r>
      <w:r w:rsidR="00546D2B" w:rsidRPr="0027731D">
        <w:t>were</w:t>
      </w:r>
      <w:r w:rsidR="00784236" w:rsidRPr="0027731D">
        <w:t xml:space="preserve"> chosen. The practice teams </w:t>
      </w:r>
      <w:r w:rsidR="00546D2B">
        <w:t>worked</w:t>
      </w:r>
      <w:r w:rsidR="00784236" w:rsidRPr="0027731D">
        <w:t xml:space="preserve"> with the Year of Care project team to identify people living with MSK conditions</w:t>
      </w:r>
      <w:r w:rsidR="00546D2B">
        <w:t xml:space="preserve"> and develop the processes and resources </w:t>
      </w:r>
      <w:r w:rsidR="00784236" w:rsidRPr="0027731D">
        <w:t xml:space="preserve">to enable them to be included in CSP. </w:t>
      </w:r>
    </w:p>
    <w:p w14:paraId="6B581DF8" w14:textId="5B9631E6" w:rsidR="00784236" w:rsidRPr="0027731D" w:rsidRDefault="003D5725" w:rsidP="001D60A5">
      <w:pPr>
        <w:spacing w:before="160"/>
        <w:contextualSpacing/>
      </w:pPr>
      <w:r>
        <w:rPr>
          <w:b/>
        </w:rPr>
        <w:t>Phase 2: s</w:t>
      </w:r>
      <w:r w:rsidR="00784236" w:rsidRPr="0027731D">
        <w:rPr>
          <w:b/>
        </w:rPr>
        <w:t>pread and embedding (Jan 2018 - Jan 2019)</w:t>
      </w:r>
    </w:p>
    <w:p w14:paraId="65D4EB8F" w14:textId="4A8AE7D1" w:rsidR="00C450ED" w:rsidRDefault="002275FC" w:rsidP="00784236">
      <w:r w:rsidRPr="0027731D">
        <w:t>During phase 2 w</w:t>
      </w:r>
      <w:r w:rsidR="00784236" w:rsidRPr="0027731D">
        <w:t xml:space="preserve">e will test </w:t>
      </w:r>
      <w:r w:rsidR="00546D2B">
        <w:t>transferability to two new practices and work in depth with all 5 practices to establish</w:t>
      </w:r>
      <w:r w:rsidR="00BF711F">
        <w:t xml:space="preserve"> who can benefit from CSP and how this can be establ</w:t>
      </w:r>
      <w:r w:rsidR="00F252A1">
        <w:t xml:space="preserve">ished as routine within a </w:t>
      </w:r>
      <w:proofErr w:type="spellStart"/>
      <w:r w:rsidR="00F252A1">
        <w:t>multi</w:t>
      </w:r>
      <w:r w:rsidR="00BF711F">
        <w:t>morbidity</w:t>
      </w:r>
      <w:proofErr w:type="spellEnd"/>
      <w:r w:rsidR="00BF711F">
        <w:t xml:space="preserve"> approach. </w:t>
      </w:r>
      <w:r w:rsidR="00924356">
        <w:t>Details of how we will do this are described in Chapter 12.</w:t>
      </w:r>
    </w:p>
    <w:p w14:paraId="5981766B" w14:textId="77777777" w:rsidR="00EC365A" w:rsidRPr="009B2D9B" w:rsidRDefault="00EC365A" w:rsidP="00EC365A">
      <w:pPr>
        <w:rPr>
          <w:b/>
        </w:rPr>
      </w:pPr>
      <w:r>
        <w:rPr>
          <w:b/>
        </w:rPr>
        <w:t>Approach to e</w:t>
      </w:r>
      <w:r w:rsidRPr="009B2D9B">
        <w:rPr>
          <w:b/>
        </w:rPr>
        <w:t>valuation</w:t>
      </w:r>
    </w:p>
    <w:p w14:paraId="344EBEC5" w14:textId="2477D87C" w:rsidR="00BF711F" w:rsidRDefault="001A61FE" w:rsidP="00EC365A">
      <w:r>
        <w:t>AC</w:t>
      </w:r>
      <w:r w:rsidR="00EC365A" w:rsidRPr="009B2D9B">
        <w:t>, a co</w:t>
      </w:r>
      <w:r w:rsidR="00EC365A">
        <w:t>-</w:t>
      </w:r>
      <w:r w:rsidR="00EC365A" w:rsidRPr="009B2D9B">
        <w:t>applicant and member of the project management team, is leading the evaluation</w:t>
      </w:r>
      <w:r w:rsidR="00BF711F">
        <w:t xml:space="preserve">. </w:t>
      </w:r>
      <w:r w:rsidR="00EC365A" w:rsidRPr="009B2D9B">
        <w:t xml:space="preserve"> </w:t>
      </w:r>
      <w:r w:rsidR="00BF711F">
        <w:t xml:space="preserve">This </w:t>
      </w:r>
      <w:r w:rsidR="00EC365A" w:rsidRPr="009B2D9B">
        <w:t xml:space="preserve">has </w:t>
      </w:r>
      <w:r w:rsidR="00EC365A">
        <w:t>three</w:t>
      </w:r>
      <w:r w:rsidR="00EC365A" w:rsidRPr="009B2D9B">
        <w:t xml:space="preserve"> components</w:t>
      </w:r>
      <w:r w:rsidR="00EC365A">
        <w:t xml:space="preserve"> </w:t>
      </w:r>
      <w:r w:rsidR="00BF711F">
        <w:t xml:space="preserve">in </w:t>
      </w:r>
      <w:r w:rsidR="00EC365A">
        <w:t>phase 1</w:t>
      </w:r>
      <w:r w:rsidR="00BF711F">
        <w:t xml:space="preserve"> </w:t>
      </w:r>
      <w:r w:rsidR="00EC365A">
        <w:t>developed from the overall project aims</w:t>
      </w:r>
      <w:r w:rsidR="00BF711F">
        <w:t xml:space="preserve">.  </w:t>
      </w:r>
    </w:p>
    <w:p w14:paraId="4E4B1DD6" w14:textId="1939021A" w:rsidR="00EC365A" w:rsidRDefault="00EC365A" w:rsidP="006A441F">
      <w:pPr>
        <w:numPr>
          <w:ilvl w:val="0"/>
          <w:numId w:val="4"/>
        </w:numPr>
        <w:contextualSpacing/>
      </w:pPr>
      <w:r w:rsidRPr="009B2D9B">
        <w:t>How successful have practices been in embedding effective CSP as normal care for those living with MSK conditions and is this affected by co</w:t>
      </w:r>
      <w:r>
        <w:t>-</w:t>
      </w:r>
      <w:r w:rsidRPr="009B2D9B">
        <w:t xml:space="preserve"> or </w:t>
      </w:r>
      <w:proofErr w:type="spellStart"/>
      <w:r w:rsidRPr="009B2D9B">
        <w:t>multimorbidity</w:t>
      </w:r>
      <w:proofErr w:type="spellEnd"/>
      <w:r w:rsidRPr="009B2D9B">
        <w:t>?</w:t>
      </w:r>
    </w:p>
    <w:p w14:paraId="36012692" w14:textId="65E73CA2" w:rsidR="00EC365A" w:rsidRDefault="00EC365A" w:rsidP="006A441F">
      <w:pPr>
        <w:numPr>
          <w:ilvl w:val="0"/>
          <w:numId w:val="4"/>
        </w:numPr>
        <w:contextualSpacing/>
      </w:pPr>
      <w:r w:rsidRPr="009B2D9B">
        <w:t>What are the differences</w:t>
      </w:r>
      <w:r>
        <w:t>,</w:t>
      </w:r>
      <w:r w:rsidRPr="009B2D9B">
        <w:t xml:space="preserve"> if any</w:t>
      </w:r>
      <w:r>
        <w:t>,</w:t>
      </w:r>
      <w:r w:rsidRPr="009B2D9B">
        <w:t xml:space="preserve"> </w:t>
      </w:r>
      <w:r>
        <w:t>that relate to</w:t>
      </w:r>
      <w:r w:rsidRPr="009B2D9B">
        <w:t xml:space="preserve"> CSP in MSK conditions and how are practices tackling these?</w:t>
      </w:r>
    </w:p>
    <w:p w14:paraId="18747792" w14:textId="0A48B32E" w:rsidR="00EC365A" w:rsidRDefault="00EC365A" w:rsidP="003D5725">
      <w:pPr>
        <w:numPr>
          <w:ilvl w:val="0"/>
          <w:numId w:val="4"/>
        </w:numPr>
        <w:spacing w:after="200"/>
        <w:contextualSpacing/>
      </w:pPr>
      <w:r w:rsidRPr="009B2D9B">
        <w:t xml:space="preserve">How can patient reported measures be collected and used in the context of routine CSP for people living with MSK conditions as recommended by </w:t>
      </w:r>
      <w:r w:rsidR="00BF711F">
        <w:t>ARUK</w:t>
      </w:r>
      <w:r w:rsidRPr="009B2D9B">
        <w:t xml:space="preserve"> report? The project will </w:t>
      </w:r>
      <w:r>
        <w:lastRenderedPageBreak/>
        <w:t xml:space="preserve">specifically </w:t>
      </w:r>
      <w:r w:rsidRPr="009B2D9B">
        <w:t xml:space="preserve">test the feasibility of using two recently developed PROMS, one specifically for people living with MSK conditions (MSQ-HQ) and the other for those with single or multiple </w:t>
      </w:r>
      <w:r w:rsidR="003B5CC3" w:rsidRPr="009B2D9B">
        <w:t>long-term</w:t>
      </w:r>
      <w:r w:rsidRPr="009B2D9B">
        <w:t xml:space="preserve"> conditions (LTCQ). </w:t>
      </w:r>
    </w:p>
    <w:p w14:paraId="582A08DA" w14:textId="77777777" w:rsidR="003D5725" w:rsidRPr="003D5725" w:rsidRDefault="003D5725" w:rsidP="003D5725">
      <w:pPr>
        <w:spacing w:after="200"/>
        <w:ind w:left="720"/>
        <w:contextualSpacing/>
        <w:rPr>
          <w:sz w:val="12"/>
        </w:rPr>
      </w:pPr>
    </w:p>
    <w:p w14:paraId="46E315A5" w14:textId="1B326E3C" w:rsidR="00017731" w:rsidRPr="009B2D9B" w:rsidRDefault="001A61FE" w:rsidP="003D5725">
      <w:pPr>
        <w:spacing w:before="200" w:after="240"/>
        <w:rPr>
          <w:b/>
        </w:rPr>
      </w:pPr>
      <w:r>
        <w:t>AC</w:t>
      </w:r>
      <w:r w:rsidRPr="009B2D9B">
        <w:t xml:space="preserve"> </w:t>
      </w:r>
      <w:r w:rsidR="00EC365A" w:rsidRPr="009B2D9B">
        <w:t xml:space="preserve">has </w:t>
      </w:r>
      <w:r>
        <w:t>worked</w:t>
      </w:r>
      <w:r w:rsidR="00EC365A" w:rsidRPr="009B2D9B">
        <w:t xml:space="preserve"> alongside the practices </w:t>
      </w:r>
      <w:r w:rsidR="00992061">
        <w:t xml:space="preserve">and the core team </w:t>
      </w:r>
      <w:r w:rsidR="00EC365A" w:rsidRPr="009B2D9B">
        <w:t>to refine the evaluation questions and select the evaluation tools and processes</w:t>
      </w:r>
      <w:r w:rsidR="00BF711F">
        <w:t xml:space="preserve"> for phase 2. </w:t>
      </w:r>
      <w:r w:rsidR="00EC365A" w:rsidRPr="009B2D9B">
        <w:t xml:space="preserve"> </w:t>
      </w:r>
    </w:p>
    <w:p w14:paraId="72FEEEF1" w14:textId="77777777" w:rsidR="00BF711F" w:rsidRDefault="00BF711F">
      <w:pPr>
        <w:rPr>
          <w:rFonts w:asciiTheme="majorHAnsi" w:eastAsiaTheme="majorEastAsia" w:hAnsiTheme="majorHAnsi" w:cstheme="majorBidi"/>
          <w:color w:val="365F91" w:themeColor="accent1" w:themeShade="BF"/>
          <w:sz w:val="32"/>
          <w:szCs w:val="32"/>
        </w:rPr>
      </w:pPr>
      <w:r>
        <w:br w:type="page"/>
      </w:r>
    </w:p>
    <w:p w14:paraId="2ED6F9D0" w14:textId="355AAF2C" w:rsidR="000E2A60" w:rsidRDefault="00A1593E" w:rsidP="00550567">
      <w:pPr>
        <w:pStyle w:val="Heading2"/>
        <w:spacing w:after="240"/>
      </w:pPr>
      <w:bookmarkStart w:id="9" w:name="_Toc503787626"/>
      <w:r>
        <w:lastRenderedPageBreak/>
        <w:t xml:space="preserve">Chapter </w:t>
      </w:r>
      <w:r w:rsidR="00DB7F0D">
        <w:t>2</w:t>
      </w:r>
      <w:r w:rsidR="000E2A60">
        <w:t xml:space="preserve">: </w:t>
      </w:r>
      <w:r w:rsidR="00A45CF5">
        <w:t>h</w:t>
      </w:r>
      <w:r>
        <w:t>ow we went about it</w:t>
      </w:r>
      <w:bookmarkEnd w:id="9"/>
      <w:r>
        <w:t xml:space="preserve"> </w:t>
      </w:r>
    </w:p>
    <w:p w14:paraId="0D1CB62B" w14:textId="33FDC48C" w:rsidR="00550567" w:rsidRDefault="00B06E74" w:rsidP="00550567">
      <w:pPr>
        <w:rPr>
          <w:b/>
        </w:rPr>
      </w:pPr>
      <w:r>
        <w:rPr>
          <w:b/>
        </w:rPr>
        <w:t xml:space="preserve">Core operational project team </w:t>
      </w:r>
      <w:r w:rsidR="00550567">
        <w:rPr>
          <w:b/>
        </w:rPr>
        <w:t>and establishing a group of critical friends</w:t>
      </w:r>
    </w:p>
    <w:p w14:paraId="5E2973F7" w14:textId="2919262D" w:rsidR="00B06E74" w:rsidRDefault="008F4B03" w:rsidP="00A84645">
      <w:r>
        <w:t>W</w:t>
      </w:r>
      <w:r w:rsidR="00C43010">
        <w:t>e identified the core operational team</w:t>
      </w:r>
      <w:r w:rsidRPr="008F4B03">
        <w:t xml:space="preserve"> </w:t>
      </w:r>
      <w:r>
        <w:t>d</w:t>
      </w:r>
      <w:r w:rsidRPr="00C43010">
        <w:t xml:space="preserve">uring the bid </w:t>
      </w:r>
      <w:proofErr w:type="gramStart"/>
      <w:r w:rsidRPr="00C43010">
        <w:t>process</w:t>
      </w:r>
      <w:r w:rsidR="00E949E2">
        <w:t>,</w:t>
      </w:r>
      <w:proofErr w:type="gramEnd"/>
      <w:r w:rsidR="00E949E2">
        <w:t xml:space="preserve"> please see details in P</w:t>
      </w:r>
      <w:r w:rsidR="00361148">
        <w:t>art B</w:t>
      </w:r>
      <w:r w:rsidR="00E949E2">
        <w:t>.</w:t>
      </w:r>
      <w:r w:rsidR="005476F8">
        <w:t xml:space="preserve"> </w:t>
      </w:r>
    </w:p>
    <w:p w14:paraId="6E3C7C7E" w14:textId="7B1CB49D" w:rsidR="00C43010" w:rsidRDefault="008F4B03" w:rsidP="00C43010">
      <w:r>
        <w:t>We also established a</w:t>
      </w:r>
      <w:r w:rsidR="00861DC9">
        <w:t xml:space="preserve"> group of critical friends</w:t>
      </w:r>
      <w:r w:rsidR="00D76721">
        <w:t xml:space="preserve"> for two reasons</w:t>
      </w:r>
      <w:r w:rsidR="00861DC9">
        <w:t xml:space="preserve">. </w:t>
      </w:r>
      <w:r w:rsidR="00C43010">
        <w:t xml:space="preserve">The first </w:t>
      </w:r>
      <w:r w:rsidR="00861DC9">
        <w:t>wa</w:t>
      </w:r>
      <w:r w:rsidR="00C43010">
        <w:t>s to ensure that</w:t>
      </w:r>
      <w:r w:rsidR="00861DC9">
        <w:t xml:space="preserve"> the design process wa</w:t>
      </w:r>
      <w:r w:rsidR="00C43010">
        <w:t xml:space="preserve">s informed by people with practical experience both as providers and service users </w:t>
      </w:r>
      <w:r>
        <w:t xml:space="preserve">with </w:t>
      </w:r>
      <w:r w:rsidR="00C43010">
        <w:t>a strong commitment to person centre</w:t>
      </w:r>
      <w:r w:rsidR="00861DC9">
        <w:t>d approaches. The second wa</w:t>
      </w:r>
      <w:r w:rsidR="00C43010">
        <w:t xml:space="preserve">s to ensure credibility with the wider MSK community. </w:t>
      </w:r>
    </w:p>
    <w:p w14:paraId="6289A905" w14:textId="710C35F4" w:rsidR="0042694E" w:rsidRDefault="00895268" w:rsidP="00C43010">
      <w:pPr>
        <w:rPr>
          <w:b/>
        </w:rPr>
      </w:pPr>
      <w:r>
        <w:rPr>
          <w:b/>
        </w:rPr>
        <w:t>Identifying</w:t>
      </w:r>
      <w:r w:rsidRPr="005E5AB2">
        <w:rPr>
          <w:b/>
        </w:rPr>
        <w:t xml:space="preserve"> the </w:t>
      </w:r>
      <w:r w:rsidR="00C12FDD">
        <w:rPr>
          <w:b/>
        </w:rPr>
        <w:t>phase</w:t>
      </w:r>
      <w:r w:rsidRPr="005E5AB2">
        <w:rPr>
          <w:b/>
        </w:rPr>
        <w:t xml:space="preserve"> 1 practices </w:t>
      </w:r>
    </w:p>
    <w:p w14:paraId="1803C4BC" w14:textId="7FD4D7A3" w:rsidR="00895268" w:rsidRPr="005E5AB2" w:rsidRDefault="00895268" w:rsidP="00C43010">
      <w:pPr>
        <w:rPr>
          <w:b/>
        </w:rPr>
      </w:pPr>
      <w:r w:rsidRPr="005E5AB2">
        <w:t>The opportunity to take part was advertised within the Year of Care (</w:t>
      </w:r>
      <w:r>
        <w:t>Y</w:t>
      </w:r>
      <w:r w:rsidRPr="005E5AB2">
        <w:t xml:space="preserve">OC) community of practice via a national event in June 2016 and subsequent newsletters. Practices had to be carrying out CSP using the approach described in Chapter 1 for people living with at least two LTCs. Three practices with diverse populations applied and were accepted. Two were in England, </w:t>
      </w:r>
      <w:proofErr w:type="spellStart"/>
      <w:r w:rsidRPr="005E5AB2">
        <w:t>Glenpark</w:t>
      </w:r>
      <w:proofErr w:type="spellEnd"/>
      <w:r w:rsidRPr="005E5AB2">
        <w:t xml:space="preserve"> Medical Centre in Gateshead, </w:t>
      </w:r>
      <w:r>
        <w:t>T</w:t>
      </w:r>
      <w:r w:rsidRPr="005E5AB2">
        <w:t>rinity</w:t>
      </w:r>
      <w:r w:rsidR="007829E7">
        <w:t xml:space="preserve"> Health</w:t>
      </w:r>
      <w:r w:rsidRPr="005E5AB2">
        <w:t xml:space="preserve"> (now Unity</w:t>
      </w:r>
      <w:r w:rsidR="00BE69F5">
        <w:t xml:space="preserve"> Health</w:t>
      </w:r>
      <w:r w:rsidRPr="005E5AB2">
        <w:t xml:space="preserve">) </w:t>
      </w:r>
      <w:r w:rsidR="00BE69F5">
        <w:t>i</w:t>
      </w:r>
      <w:r w:rsidRPr="005E5AB2">
        <w:t xml:space="preserve">n Aylesbury Vale, and one in Scotland, </w:t>
      </w:r>
      <w:proofErr w:type="spellStart"/>
      <w:r w:rsidRPr="005E5AB2">
        <w:t>Niddrie</w:t>
      </w:r>
      <w:proofErr w:type="spellEnd"/>
      <w:r w:rsidRPr="005E5AB2">
        <w:t xml:space="preserve"> </w:t>
      </w:r>
      <w:r w:rsidR="00BE69F5">
        <w:t>M</w:t>
      </w:r>
      <w:r w:rsidRPr="005E5AB2">
        <w:t xml:space="preserve">edical </w:t>
      </w:r>
      <w:r w:rsidR="00BE69F5">
        <w:t>P</w:t>
      </w:r>
      <w:r w:rsidRPr="005E5AB2">
        <w:t xml:space="preserve">ractice in </w:t>
      </w:r>
      <w:r>
        <w:t>Edinburgh</w:t>
      </w:r>
      <w:r w:rsidRPr="005E5AB2">
        <w:t>. The characteristics</w:t>
      </w:r>
      <w:r w:rsidR="001D32CF">
        <w:t xml:space="preserve"> of the practices</w:t>
      </w:r>
      <w:r w:rsidRPr="005E5AB2">
        <w:t xml:space="preserve"> and</w:t>
      </w:r>
      <w:r w:rsidR="001D32CF">
        <w:t xml:space="preserve"> their</w:t>
      </w:r>
      <w:r w:rsidRPr="005E5AB2">
        <w:t xml:space="preserve"> previous experience of CSP are described in </w:t>
      </w:r>
      <w:r w:rsidR="00BE69F5">
        <w:t>P</w:t>
      </w:r>
      <w:r w:rsidR="001D32CF">
        <w:t xml:space="preserve">art </w:t>
      </w:r>
      <w:r w:rsidR="00361148">
        <w:t>B</w:t>
      </w:r>
      <w:r w:rsidRPr="005E5AB2">
        <w:t xml:space="preserve">. </w:t>
      </w:r>
    </w:p>
    <w:p w14:paraId="49C69008" w14:textId="77777777" w:rsidR="00A84645" w:rsidRPr="00A84645" w:rsidRDefault="00A84645" w:rsidP="00A84645">
      <w:pPr>
        <w:rPr>
          <w:b/>
        </w:rPr>
      </w:pPr>
      <w:r w:rsidRPr="00A84645">
        <w:rPr>
          <w:b/>
        </w:rPr>
        <w:t>Project commencement</w:t>
      </w:r>
    </w:p>
    <w:p w14:paraId="61905D91" w14:textId="6183B3AA" w:rsidR="00A84645" w:rsidRDefault="00A84645" w:rsidP="00A84645">
      <w:r>
        <w:t xml:space="preserve">A kick-off event </w:t>
      </w:r>
      <w:r w:rsidR="008F4B03">
        <w:t xml:space="preserve">in May 2017 brought together </w:t>
      </w:r>
      <w:r>
        <w:t>members of the project team, critical friends and patient representatives</w:t>
      </w:r>
      <w:r w:rsidR="008F4B03">
        <w:t xml:space="preserve"> </w:t>
      </w:r>
      <w:r>
        <w:t xml:space="preserve">to ensure that </w:t>
      </w:r>
      <w:r w:rsidR="008F4B03">
        <w:t xml:space="preserve">the </w:t>
      </w:r>
      <w:r>
        <w:t xml:space="preserve">project plan </w:t>
      </w:r>
      <w:r w:rsidR="008F4B03">
        <w:t>had the approval</w:t>
      </w:r>
      <w:r>
        <w:t xml:space="preserve"> of the wider stakeholders. </w:t>
      </w:r>
    </w:p>
    <w:p w14:paraId="7A627BA2" w14:textId="5A44BEA6" w:rsidR="00A84645" w:rsidRDefault="00040617" w:rsidP="00A84645">
      <w:r>
        <w:t xml:space="preserve">When asked why the project was important to them </w:t>
      </w:r>
      <w:r w:rsidR="00A84645">
        <w:t xml:space="preserve">participants </w:t>
      </w:r>
      <w:r>
        <w:t>responses included</w:t>
      </w:r>
    </w:p>
    <w:p w14:paraId="2F2DEEA3" w14:textId="70DC0EFE" w:rsidR="00A84645" w:rsidRDefault="00A84645" w:rsidP="003A061C">
      <w:pPr>
        <w:pStyle w:val="ListParagraph"/>
        <w:numPr>
          <w:ilvl w:val="0"/>
          <w:numId w:val="5"/>
        </w:numPr>
      </w:pPr>
      <w:r>
        <w:t xml:space="preserve">Lots of people living with MSK conditions </w:t>
      </w:r>
      <w:r w:rsidR="00FC0175">
        <w:t>are</w:t>
      </w:r>
      <w:r>
        <w:t xml:space="preserve"> not attended to </w:t>
      </w:r>
    </w:p>
    <w:p w14:paraId="1028B590" w14:textId="77777777" w:rsidR="00A84645" w:rsidRDefault="00A84645" w:rsidP="003A061C">
      <w:pPr>
        <w:pStyle w:val="ListParagraph"/>
        <w:numPr>
          <w:ilvl w:val="0"/>
          <w:numId w:val="5"/>
        </w:numPr>
      </w:pPr>
      <w:r>
        <w:t xml:space="preserve">This is ‘the way health care should be delivered’ </w:t>
      </w:r>
    </w:p>
    <w:p w14:paraId="04CA20B2" w14:textId="77777777" w:rsidR="00A84645" w:rsidRDefault="00A84645" w:rsidP="003A061C">
      <w:pPr>
        <w:pStyle w:val="ListParagraph"/>
        <w:numPr>
          <w:ilvl w:val="0"/>
          <w:numId w:val="5"/>
        </w:numPr>
      </w:pPr>
      <w:r>
        <w:t>People coming for CSP often want to address MSK issues</w:t>
      </w:r>
    </w:p>
    <w:p w14:paraId="5954F5CC" w14:textId="77777777" w:rsidR="00A84645" w:rsidRDefault="00A84645" w:rsidP="003A061C">
      <w:pPr>
        <w:pStyle w:val="ListParagraph"/>
        <w:numPr>
          <w:ilvl w:val="0"/>
          <w:numId w:val="5"/>
        </w:numPr>
      </w:pPr>
      <w:r>
        <w:t>Addressing health inequalities / meeting unmet needs / supporting professional care</w:t>
      </w:r>
    </w:p>
    <w:p w14:paraId="2B668899" w14:textId="77777777" w:rsidR="00A84645" w:rsidRDefault="00A84645" w:rsidP="003A061C">
      <w:pPr>
        <w:pStyle w:val="ListParagraph"/>
        <w:numPr>
          <w:ilvl w:val="0"/>
          <w:numId w:val="5"/>
        </w:numPr>
      </w:pPr>
      <w:r>
        <w:t>Feel it will transform care and empower staff</w:t>
      </w:r>
    </w:p>
    <w:p w14:paraId="1793283B" w14:textId="1A52D859" w:rsidR="00A84645" w:rsidRDefault="00A84645" w:rsidP="003A061C">
      <w:pPr>
        <w:pStyle w:val="ListParagraph"/>
        <w:numPr>
          <w:ilvl w:val="0"/>
          <w:numId w:val="5"/>
        </w:numPr>
      </w:pPr>
      <w:r>
        <w:t xml:space="preserve">Working with people with LTC to manage themselves (outside the Dr </w:t>
      </w:r>
      <w:r w:rsidR="00C76286">
        <w:t>s</w:t>
      </w:r>
      <w:r>
        <w:t xml:space="preserve">urgery) </w:t>
      </w:r>
    </w:p>
    <w:p w14:paraId="037B2053" w14:textId="583F6E0A" w:rsidR="00A84645" w:rsidRDefault="00A84645" w:rsidP="00A84645">
      <w:r>
        <w:t xml:space="preserve">One of the patient representatives </w:t>
      </w:r>
      <w:r w:rsidR="00C76286">
        <w:t xml:space="preserve">related </w:t>
      </w:r>
      <w:r>
        <w:t>her personal story:</w:t>
      </w:r>
    </w:p>
    <w:p w14:paraId="2593CF2B" w14:textId="61B74EA7" w:rsidR="000E2A60" w:rsidRPr="005F6592" w:rsidRDefault="00A84645" w:rsidP="00B15F28">
      <w:pPr>
        <w:jc w:val="center"/>
      </w:pPr>
      <w:r w:rsidRPr="00EF77EB">
        <w:rPr>
          <w:i/>
        </w:rPr>
        <w:t>“My GP asked why I was still using sticks several months after my knee replacement – I had to remind him that I use my sticks for my chronic back problem not my knee – stop making assumptions and see me as a whole person”</w:t>
      </w:r>
      <w:r w:rsidR="00121517">
        <w:t xml:space="preserve"> </w:t>
      </w:r>
      <w:r w:rsidR="00121517" w:rsidRPr="00121517">
        <w:rPr>
          <w:b/>
        </w:rPr>
        <w:t>P</w:t>
      </w:r>
      <w:r w:rsidRPr="00121517">
        <w:rPr>
          <w:b/>
        </w:rPr>
        <w:t>atient representative</w:t>
      </w:r>
    </w:p>
    <w:p w14:paraId="327F753F" w14:textId="77777777" w:rsidR="00861DC9" w:rsidRPr="00B06E74" w:rsidRDefault="00861DC9" w:rsidP="00861DC9">
      <w:pPr>
        <w:rPr>
          <w:b/>
        </w:rPr>
      </w:pPr>
      <w:r>
        <w:rPr>
          <w:b/>
        </w:rPr>
        <w:t>Early practice visits</w:t>
      </w:r>
    </w:p>
    <w:p w14:paraId="5EC1B672" w14:textId="5FA8E8FF" w:rsidR="00BF1C3F" w:rsidRPr="00B15C1A" w:rsidRDefault="00BF1C3F">
      <w:r w:rsidRPr="00B15C1A">
        <w:t xml:space="preserve">The project team </w:t>
      </w:r>
      <w:r w:rsidR="0047707E">
        <w:t>visited</w:t>
      </w:r>
      <w:r w:rsidRPr="00B15C1A">
        <w:t xml:space="preserve"> </w:t>
      </w:r>
      <w:r w:rsidR="0047707E">
        <w:t>all</w:t>
      </w:r>
      <w:r w:rsidR="0047707E" w:rsidRPr="00B15C1A">
        <w:t xml:space="preserve"> </w:t>
      </w:r>
      <w:r w:rsidRPr="00B15C1A">
        <w:t>three phase 1 practices</w:t>
      </w:r>
      <w:r>
        <w:t xml:space="preserve"> </w:t>
      </w:r>
      <w:r w:rsidRPr="00B15C1A">
        <w:t>to strengthen relationship</w:t>
      </w:r>
      <w:r w:rsidR="0047707E">
        <w:t>s</w:t>
      </w:r>
      <w:r w:rsidRPr="00B15C1A">
        <w:t xml:space="preserve">, become familiar with the </w:t>
      </w:r>
      <w:r w:rsidR="0047707E" w:rsidRPr="00B15C1A">
        <w:t xml:space="preserve">teams </w:t>
      </w:r>
      <w:r w:rsidR="0047707E">
        <w:t xml:space="preserve">and </w:t>
      </w:r>
      <w:r w:rsidRPr="00B15C1A">
        <w:t>practice</w:t>
      </w:r>
      <w:r w:rsidR="0047707E">
        <w:t xml:space="preserve"> organisation </w:t>
      </w:r>
      <w:r w:rsidRPr="00B15C1A">
        <w:t>and clarify the project scope and plan.</w:t>
      </w:r>
    </w:p>
    <w:p w14:paraId="488114F8" w14:textId="1609B3E4" w:rsidR="00BF1C3F" w:rsidRPr="00B15C1A" w:rsidRDefault="00BF1C3F">
      <w:r w:rsidRPr="00B15C1A">
        <w:t>These meetings were</w:t>
      </w:r>
      <w:r>
        <w:t xml:space="preserve"> extremely</w:t>
      </w:r>
      <w:r w:rsidRPr="00B15C1A">
        <w:t xml:space="preserve"> </w:t>
      </w:r>
      <w:r w:rsidR="0047707E">
        <w:t xml:space="preserve">valuable </w:t>
      </w:r>
      <w:r>
        <w:t>for both parties</w:t>
      </w:r>
      <w:r w:rsidRPr="00B15C1A">
        <w:t xml:space="preserve"> </w:t>
      </w:r>
      <w:r w:rsidR="0047707E">
        <w:t>ensuring</w:t>
      </w:r>
      <w:r w:rsidRPr="00B15C1A">
        <w:t xml:space="preserve"> clarity around role</w:t>
      </w:r>
      <w:r w:rsidR="0047707E">
        <w:t>s</w:t>
      </w:r>
      <w:r w:rsidRPr="00B15C1A">
        <w:t xml:space="preserve"> and the reporting/evaluation requirements.</w:t>
      </w:r>
    </w:p>
    <w:p w14:paraId="1B0E5AF8" w14:textId="77777777" w:rsidR="00B06E74" w:rsidRDefault="00B06E74">
      <w:pPr>
        <w:rPr>
          <w:b/>
        </w:rPr>
      </w:pPr>
      <w:proofErr w:type="spellStart"/>
      <w:r w:rsidRPr="00B06E74">
        <w:rPr>
          <w:b/>
        </w:rPr>
        <w:t>Ongoing</w:t>
      </w:r>
      <w:proofErr w:type="spellEnd"/>
      <w:r w:rsidRPr="00B06E74">
        <w:rPr>
          <w:b/>
        </w:rPr>
        <w:t xml:space="preserve"> communication</w:t>
      </w:r>
    </w:p>
    <w:p w14:paraId="10C48CA7" w14:textId="0AAF0EDC" w:rsidR="00BF1C3F" w:rsidRDefault="00BF1C3F">
      <w:r>
        <w:t xml:space="preserve">To ensure we captured </w:t>
      </w:r>
      <w:r w:rsidR="00E862E7">
        <w:t xml:space="preserve">learning and </w:t>
      </w:r>
      <w:r>
        <w:t xml:space="preserve">progress </w:t>
      </w:r>
      <w:r w:rsidR="00C76286">
        <w:t xml:space="preserve">in </w:t>
      </w:r>
      <w:r w:rsidR="005F367C">
        <w:t>real</w:t>
      </w:r>
      <w:r>
        <w:t xml:space="preserve">-time </w:t>
      </w:r>
      <w:r w:rsidR="00E862E7">
        <w:t xml:space="preserve">the project/evaluation team and </w:t>
      </w:r>
      <w:r w:rsidR="0022520A">
        <w:t>the practices</w:t>
      </w:r>
      <w:r w:rsidR="00E862E7">
        <w:t xml:space="preserve"> </w:t>
      </w:r>
      <w:r w:rsidR="0022520A">
        <w:t>held fortnightly</w:t>
      </w:r>
      <w:r>
        <w:t xml:space="preserve"> </w:t>
      </w:r>
      <w:r w:rsidR="00E862E7">
        <w:t>phone calls to</w:t>
      </w:r>
      <w:r>
        <w:t xml:space="preserve"> </w:t>
      </w:r>
      <w:r w:rsidR="00C76286">
        <w:t>discuss</w:t>
      </w:r>
      <w:r>
        <w:t xml:space="preserve"> events </w:t>
      </w:r>
      <w:r w:rsidR="00C76286">
        <w:t xml:space="preserve">and progress </w:t>
      </w:r>
      <w:r w:rsidR="00E862E7">
        <w:t xml:space="preserve">and </w:t>
      </w:r>
      <w:r>
        <w:t xml:space="preserve">to share learning </w:t>
      </w:r>
      <w:r w:rsidR="00E862E7">
        <w:t>and solve problems</w:t>
      </w:r>
      <w:r>
        <w:t xml:space="preserve">. </w:t>
      </w:r>
    </w:p>
    <w:p w14:paraId="5F548AC1" w14:textId="32D73773" w:rsidR="00BF1C3F" w:rsidRDefault="002B4727">
      <w:r>
        <w:lastRenderedPageBreak/>
        <w:t>LT</w:t>
      </w:r>
      <w:r w:rsidR="00040617">
        <w:t xml:space="preserve"> </w:t>
      </w:r>
      <w:r w:rsidR="00BF1C3F">
        <w:t xml:space="preserve">also </w:t>
      </w:r>
      <w:r w:rsidR="00E862E7">
        <w:t xml:space="preserve">kept in touch with practices via further visits and /or phone calls </w:t>
      </w:r>
      <w:r w:rsidR="00BF1C3F">
        <w:t>to provide one-to-one support and advice</w:t>
      </w:r>
      <w:r w:rsidR="00E862E7">
        <w:t xml:space="preserve"> and to ensure progress. </w:t>
      </w:r>
      <w:r w:rsidR="00BF1C3F">
        <w:t xml:space="preserve"> </w:t>
      </w:r>
    </w:p>
    <w:p w14:paraId="495BEEC5" w14:textId="77777777" w:rsidR="00861DC9" w:rsidRDefault="00861DC9" w:rsidP="00861DC9">
      <w:pPr>
        <w:rPr>
          <w:b/>
        </w:rPr>
      </w:pPr>
      <w:r w:rsidRPr="00B06E74">
        <w:rPr>
          <w:b/>
        </w:rPr>
        <w:t>Ethics</w:t>
      </w:r>
    </w:p>
    <w:p w14:paraId="009D4867" w14:textId="4B2E7FD5" w:rsidR="002B4727" w:rsidRDefault="00E862E7">
      <w:r>
        <w:t>Following lengthy discussion of a</w:t>
      </w:r>
      <w:r w:rsidR="00940C9F">
        <w:t xml:space="preserve"> </w:t>
      </w:r>
      <w:r w:rsidR="006530A3">
        <w:t xml:space="preserve">submitted </w:t>
      </w:r>
      <w:proofErr w:type="gramStart"/>
      <w:r w:rsidR="006530A3">
        <w:t>IRAS</w:t>
      </w:r>
      <w:proofErr w:type="gramEnd"/>
      <w:r>
        <w:t xml:space="preserve"> application the </w:t>
      </w:r>
      <w:r w:rsidR="00EB443E">
        <w:t>H</w:t>
      </w:r>
      <w:r w:rsidR="00940C9F">
        <w:t>ealth Research Authority</w:t>
      </w:r>
      <w:r>
        <w:t xml:space="preserve"> confirmed that the project did not need </w:t>
      </w:r>
      <w:r w:rsidR="00940C9F">
        <w:t>their</w:t>
      </w:r>
      <w:r>
        <w:t xml:space="preserve"> approval because </w:t>
      </w:r>
      <w:r w:rsidR="0006289E">
        <w:t>it</w:t>
      </w:r>
      <w:r>
        <w:t xml:space="preserve"> involved service improvement rather than research. </w:t>
      </w:r>
    </w:p>
    <w:p w14:paraId="5187D03B" w14:textId="3060BADC" w:rsidR="007F0708" w:rsidRPr="005E5AB2" w:rsidRDefault="00BE69F5" w:rsidP="007F0708">
      <w:pPr>
        <w:rPr>
          <w:b/>
        </w:rPr>
      </w:pPr>
      <w:r w:rsidRPr="005E5AB2">
        <w:rPr>
          <w:b/>
        </w:rPr>
        <w:t>Employment issues for people with MSK</w:t>
      </w:r>
      <w:r w:rsidR="007F0708" w:rsidRPr="005E5AB2">
        <w:rPr>
          <w:b/>
        </w:rPr>
        <w:t xml:space="preserve"> issues</w:t>
      </w:r>
    </w:p>
    <w:p w14:paraId="1EB5A610" w14:textId="33F599ED" w:rsidR="005D21F7" w:rsidRDefault="00BE69F5">
      <w:r w:rsidRPr="005E5AB2">
        <w:t xml:space="preserve">The </w:t>
      </w:r>
      <w:r w:rsidR="009343AF">
        <w:t>project</w:t>
      </w:r>
      <w:r w:rsidRPr="005E5AB2">
        <w:t xml:space="preserve"> was approached in August 2017 by </w:t>
      </w:r>
      <w:r>
        <w:t>LB</w:t>
      </w:r>
      <w:r w:rsidRPr="005E5AB2">
        <w:t xml:space="preserve"> as liaison lead between ARUK and DWP to inquire i</w:t>
      </w:r>
      <w:r>
        <w:t>f</w:t>
      </w:r>
      <w:r w:rsidRPr="005E5AB2">
        <w:t xml:space="preserve"> the project could </w:t>
      </w:r>
      <w:r>
        <w:t xml:space="preserve">examine </w:t>
      </w:r>
      <w:r w:rsidRPr="005E5AB2">
        <w:t>the</w:t>
      </w:r>
      <w:r>
        <w:t xml:space="preserve"> role of CSP in supporting people living with MSK conditions around issues relating to employment and work. </w:t>
      </w:r>
      <w:r w:rsidR="006530A3">
        <w:t xml:space="preserve">Although these were seen as relevant by the project team, the workload and time scales of the project, together with some </w:t>
      </w:r>
      <w:r w:rsidR="00EB443E">
        <w:t xml:space="preserve">practitioners </w:t>
      </w:r>
      <w:r w:rsidR="006530A3">
        <w:t xml:space="preserve">concerns about the role of CSP meant that this was not pursued, though </w:t>
      </w:r>
      <w:r w:rsidR="001D32CF">
        <w:t xml:space="preserve">preparation </w:t>
      </w:r>
      <w:r w:rsidR="006530A3">
        <w:t xml:space="preserve">prompts were checked to ensure that these issues were given equal prominence with other topics. </w:t>
      </w:r>
    </w:p>
    <w:p w14:paraId="410A3015" w14:textId="77777777" w:rsidR="00040617" w:rsidRPr="0027731D" w:rsidRDefault="00040617" w:rsidP="005D21F7">
      <w:pPr>
        <w:rPr>
          <w:b/>
        </w:rPr>
      </w:pPr>
      <w:r w:rsidRPr="0027731D">
        <w:rPr>
          <w:b/>
        </w:rPr>
        <w:t>Evaluation</w:t>
      </w:r>
    </w:p>
    <w:p w14:paraId="3B93359F" w14:textId="54EECE3E" w:rsidR="00A36FE0" w:rsidRPr="0027731D" w:rsidRDefault="00ED2E39" w:rsidP="005D21F7">
      <w:r w:rsidRPr="0027731D">
        <w:t xml:space="preserve">AC collected material for evaluation throughout the project </w:t>
      </w:r>
      <w:r w:rsidR="00601490" w:rsidRPr="0027731D">
        <w:t xml:space="preserve">by </w:t>
      </w:r>
      <w:r w:rsidR="00A36FE0" w:rsidRPr="0027731D">
        <w:t xml:space="preserve">listening </w:t>
      </w:r>
      <w:r w:rsidR="00601490" w:rsidRPr="0027731D">
        <w:t>in,</w:t>
      </w:r>
      <w:r w:rsidR="00A36FE0" w:rsidRPr="0027731D">
        <w:t xml:space="preserve"> </w:t>
      </w:r>
      <w:r w:rsidR="00601490" w:rsidRPr="0027731D">
        <w:t>collating and</w:t>
      </w:r>
      <w:r w:rsidR="00A36FE0" w:rsidRPr="0027731D">
        <w:t xml:space="preserve"> </w:t>
      </w:r>
      <w:r w:rsidRPr="0027731D">
        <w:t xml:space="preserve">feeding back her observations </w:t>
      </w:r>
      <w:r w:rsidR="00A36FE0" w:rsidRPr="0027731D">
        <w:t>as a member of the fortnightly phone calls</w:t>
      </w:r>
      <w:r w:rsidRPr="0027731D">
        <w:t xml:space="preserve">. This </w:t>
      </w:r>
      <w:r w:rsidR="00A36FE0" w:rsidRPr="0027731D">
        <w:t>enriched the discussions and learning</w:t>
      </w:r>
      <w:r w:rsidR="00992061">
        <w:t>,</w:t>
      </w:r>
      <w:r w:rsidR="00A36FE0" w:rsidRPr="0027731D">
        <w:t xml:space="preserve"> enabling modifications to </w:t>
      </w:r>
      <w:r w:rsidR="00601490" w:rsidRPr="0027731D">
        <w:t>be designed</w:t>
      </w:r>
      <w:r w:rsidR="00A36FE0" w:rsidRPr="0027731D">
        <w:t xml:space="preserve"> and implemented</w:t>
      </w:r>
      <w:r w:rsidRPr="0027731D">
        <w:t xml:space="preserve">.  </w:t>
      </w:r>
    </w:p>
    <w:p w14:paraId="387A5D07" w14:textId="3EF5BF8F" w:rsidR="00A36FE0" w:rsidRPr="0027731D" w:rsidRDefault="00A36FE0" w:rsidP="0027731D">
      <w:pPr>
        <w:spacing w:after="240"/>
      </w:pPr>
      <w:r w:rsidRPr="0027731D">
        <w:t>She</w:t>
      </w:r>
      <w:r w:rsidR="00ED2E39" w:rsidRPr="0027731D">
        <w:t xml:space="preserve"> visited each site once between late </w:t>
      </w:r>
      <w:r w:rsidRPr="0027731D">
        <w:t>September</w:t>
      </w:r>
      <w:r w:rsidR="00ED2E39" w:rsidRPr="0027731D">
        <w:t xml:space="preserve"> and early November</w:t>
      </w:r>
      <w:r w:rsidRPr="0027731D">
        <w:t xml:space="preserve"> spending most of a day with clinical (GP and practice nurses) and administrative staff</w:t>
      </w:r>
      <w:r w:rsidR="00992061">
        <w:t xml:space="preserve"> </w:t>
      </w:r>
      <w:r w:rsidR="00992061" w:rsidRPr="009B2D9B">
        <w:t>and collated her findings into individual practice reports</w:t>
      </w:r>
      <w:r w:rsidR="00361148">
        <w:t xml:space="preserve"> (see Part C</w:t>
      </w:r>
      <w:r w:rsidR="002B4727">
        <w:t>).</w:t>
      </w:r>
      <w:r w:rsidR="00992061" w:rsidRPr="009B2D9B">
        <w:t xml:space="preserve"> </w:t>
      </w:r>
    </w:p>
    <w:p w14:paraId="0ACE8D77" w14:textId="1010CDD3" w:rsidR="00A36FE0" w:rsidRPr="0027731D" w:rsidRDefault="002B4727" w:rsidP="00A36FE0">
      <w:pPr>
        <w:spacing w:after="240"/>
        <w:rPr>
          <w:rFonts w:eastAsia="Times New Roman"/>
          <w:iCs/>
        </w:rPr>
      </w:pPr>
      <w:r>
        <w:rPr>
          <w:iCs/>
        </w:rPr>
        <w:t>T</w:t>
      </w:r>
      <w:r w:rsidR="00601490" w:rsidRPr="0027731D">
        <w:rPr>
          <w:iCs/>
        </w:rPr>
        <w:t>he</w:t>
      </w:r>
      <w:r w:rsidR="00A36FE0" w:rsidRPr="0027731D">
        <w:rPr>
          <w:iCs/>
        </w:rPr>
        <w:t xml:space="preserve"> purpose of these visits </w:t>
      </w:r>
      <w:r>
        <w:rPr>
          <w:iCs/>
        </w:rPr>
        <w:t xml:space="preserve">was to learn as </w:t>
      </w:r>
      <w:r w:rsidRPr="0027731D">
        <w:rPr>
          <w:iCs/>
        </w:rPr>
        <w:t>much</w:t>
      </w:r>
      <w:r w:rsidR="00A36FE0" w:rsidRPr="0027731D">
        <w:rPr>
          <w:iCs/>
        </w:rPr>
        <w:t xml:space="preserve"> as possible about the </w:t>
      </w:r>
      <w:r w:rsidRPr="0027731D">
        <w:rPr>
          <w:iCs/>
        </w:rPr>
        <w:t>practic</w:t>
      </w:r>
      <w:r>
        <w:rPr>
          <w:iCs/>
        </w:rPr>
        <w:t>e</w:t>
      </w:r>
      <w:r w:rsidRPr="0027731D">
        <w:rPr>
          <w:iCs/>
        </w:rPr>
        <w:t>s</w:t>
      </w:r>
      <w:r>
        <w:rPr>
          <w:iCs/>
        </w:rPr>
        <w:t>’</w:t>
      </w:r>
      <w:r w:rsidR="00601490" w:rsidRPr="0027731D">
        <w:rPr>
          <w:iCs/>
        </w:rPr>
        <w:t xml:space="preserve"> experience</w:t>
      </w:r>
      <w:r w:rsidR="00A36FE0" w:rsidRPr="0027731D">
        <w:rPr>
          <w:iCs/>
        </w:rPr>
        <w:t xml:space="preserve"> of CSP and its adaptation to MSK </w:t>
      </w:r>
      <w:r w:rsidR="00EB443E" w:rsidRPr="0027731D">
        <w:rPr>
          <w:iCs/>
        </w:rPr>
        <w:t>conditions,</w:t>
      </w:r>
      <w:r w:rsidR="00A36FE0" w:rsidRPr="0027731D">
        <w:rPr>
          <w:iCs/>
        </w:rPr>
        <w:t xml:space="preserve"> so this </w:t>
      </w:r>
      <w:r w:rsidR="00B86CCB">
        <w:rPr>
          <w:iCs/>
        </w:rPr>
        <w:t>could</w:t>
      </w:r>
      <w:r w:rsidR="00A36FE0" w:rsidRPr="0027731D">
        <w:rPr>
          <w:iCs/>
        </w:rPr>
        <w:t xml:space="preserve"> be fed into the planning of </w:t>
      </w:r>
      <w:r w:rsidR="00627BA3">
        <w:rPr>
          <w:iCs/>
        </w:rPr>
        <w:t>p</w:t>
      </w:r>
      <w:r w:rsidR="00B86CCB">
        <w:rPr>
          <w:iCs/>
        </w:rPr>
        <w:t>hase 2</w:t>
      </w:r>
      <w:r w:rsidR="00A36FE0" w:rsidRPr="0027731D">
        <w:rPr>
          <w:iCs/>
        </w:rPr>
        <w:t>. Topics covered included</w:t>
      </w:r>
    </w:p>
    <w:p w14:paraId="7702E8DB" w14:textId="77777777" w:rsidR="00A36FE0" w:rsidRPr="0027731D" w:rsidRDefault="00A36FE0" w:rsidP="003A061C">
      <w:pPr>
        <w:pStyle w:val="ListParagraph"/>
        <w:numPr>
          <w:ilvl w:val="0"/>
          <w:numId w:val="3"/>
        </w:numPr>
        <w:spacing w:after="0" w:line="240" w:lineRule="auto"/>
        <w:rPr>
          <w:rFonts w:eastAsia="Times New Roman"/>
          <w:iCs/>
        </w:rPr>
      </w:pPr>
      <w:r w:rsidRPr="0027731D">
        <w:rPr>
          <w:rFonts w:eastAsia="Times New Roman"/>
          <w:iCs/>
        </w:rPr>
        <w:t>Identifying patients who might benefit – creating an MSK register, conditions included/excluded, applying or adapting CSP pathways, inviting patients, admin and IT support for this.</w:t>
      </w:r>
    </w:p>
    <w:p w14:paraId="047A7537" w14:textId="0221CA05" w:rsidR="00A36FE0" w:rsidRPr="0027731D" w:rsidRDefault="00A36FE0" w:rsidP="003A061C">
      <w:pPr>
        <w:pStyle w:val="ListParagraph"/>
        <w:numPr>
          <w:ilvl w:val="0"/>
          <w:numId w:val="3"/>
        </w:numPr>
        <w:spacing w:after="0" w:line="240" w:lineRule="auto"/>
        <w:rPr>
          <w:rFonts w:eastAsia="Times New Roman"/>
          <w:iCs/>
        </w:rPr>
      </w:pPr>
      <w:r w:rsidRPr="0027731D">
        <w:rPr>
          <w:rFonts w:eastAsia="Times New Roman"/>
          <w:iCs/>
        </w:rPr>
        <w:t xml:space="preserve">Content of preparatory meetings – </w:t>
      </w:r>
      <w:r w:rsidR="002B4727">
        <w:rPr>
          <w:rFonts w:eastAsia="Times New Roman"/>
          <w:iCs/>
        </w:rPr>
        <w:t xml:space="preserve">information </w:t>
      </w:r>
      <w:r w:rsidRPr="0027731D">
        <w:rPr>
          <w:rFonts w:eastAsia="Times New Roman"/>
          <w:iCs/>
        </w:rPr>
        <w:t>for patients, tests and assessments, training needs, record-keeping</w:t>
      </w:r>
    </w:p>
    <w:p w14:paraId="68EF7CCB" w14:textId="77777777" w:rsidR="00A36FE0" w:rsidRPr="0027731D" w:rsidRDefault="00A36FE0" w:rsidP="003A061C">
      <w:pPr>
        <w:numPr>
          <w:ilvl w:val="0"/>
          <w:numId w:val="3"/>
        </w:numPr>
        <w:spacing w:after="0" w:line="240" w:lineRule="auto"/>
        <w:rPr>
          <w:rFonts w:eastAsia="Times New Roman"/>
          <w:iCs/>
        </w:rPr>
      </w:pPr>
      <w:r w:rsidRPr="0027731D">
        <w:rPr>
          <w:rFonts w:eastAsia="Times New Roman"/>
          <w:iCs/>
        </w:rPr>
        <w:t>CSP conversations – usefulness and relevance of training and materials, referrals and community support, patients’ reactions</w:t>
      </w:r>
    </w:p>
    <w:p w14:paraId="46937254" w14:textId="77777777" w:rsidR="00A36FE0" w:rsidRPr="0027731D" w:rsidRDefault="00A36FE0" w:rsidP="003A061C">
      <w:pPr>
        <w:numPr>
          <w:ilvl w:val="0"/>
          <w:numId w:val="3"/>
        </w:numPr>
        <w:spacing w:after="0" w:line="240" w:lineRule="auto"/>
        <w:rPr>
          <w:rFonts w:eastAsia="Times New Roman"/>
          <w:iCs/>
        </w:rPr>
      </w:pPr>
      <w:r w:rsidRPr="0027731D">
        <w:rPr>
          <w:rFonts w:eastAsia="Times New Roman"/>
          <w:iCs/>
        </w:rPr>
        <w:t>Follow-up and review – keeping track, re-contacting patients, IT and admin issues</w:t>
      </w:r>
    </w:p>
    <w:p w14:paraId="2195E0A7" w14:textId="77777777" w:rsidR="00A36FE0" w:rsidRPr="0027731D" w:rsidRDefault="00A36FE0" w:rsidP="003A061C">
      <w:pPr>
        <w:numPr>
          <w:ilvl w:val="0"/>
          <w:numId w:val="3"/>
        </w:numPr>
        <w:spacing w:after="0" w:line="240" w:lineRule="auto"/>
        <w:rPr>
          <w:rFonts w:eastAsia="Times New Roman"/>
          <w:iCs/>
        </w:rPr>
      </w:pPr>
      <w:r w:rsidRPr="0027731D">
        <w:rPr>
          <w:rFonts w:eastAsia="Times New Roman"/>
          <w:iCs/>
        </w:rPr>
        <w:t>Use of MSK-HQ and LTCQ – when, for what purpose</w:t>
      </w:r>
    </w:p>
    <w:p w14:paraId="0DD81BDF" w14:textId="77777777" w:rsidR="00A36FE0" w:rsidRPr="0027731D" w:rsidRDefault="00A36FE0" w:rsidP="003A061C">
      <w:pPr>
        <w:numPr>
          <w:ilvl w:val="0"/>
          <w:numId w:val="3"/>
        </w:numPr>
        <w:spacing w:after="0" w:line="240" w:lineRule="auto"/>
        <w:rPr>
          <w:rFonts w:eastAsia="Times New Roman"/>
          <w:iCs/>
        </w:rPr>
      </w:pPr>
      <w:r w:rsidRPr="0027731D">
        <w:rPr>
          <w:rFonts w:eastAsia="Times New Roman"/>
          <w:iCs/>
        </w:rPr>
        <w:t>Resourcing – time, costs, benefits</w:t>
      </w:r>
    </w:p>
    <w:p w14:paraId="36B1EC24" w14:textId="2E008A1D" w:rsidR="00A36FE0" w:rsidRPr="0027731D" w:rsidRDefault="00A36FE0" w:rsidP="003A061C">
      <w:pPr>
        <w:numPr>
          <w:ilvl w:val="0"/>
          <w:numId w:val="3"/>
        </w:numPr>
        <w:spacing w:after="0" w:line="240" w:lineRule="auto"/>
        <w:rPr>
          <w:rFonts w:eastAsia="Times New Roman"/>
          <w:iCs/>
        </w:rPr>
      </w:pPr>
      <w:r w:rsidRPr="0027731D">
        <w:rPr>
          <w:rFonts w:eastAsia="Times New Roman"/>
          <w:iCs/>
        </w:rPr>
        <w:t>Evaluation – what we should focus on, main challenges.</w:t>
      </w:r>
    </w:p>
    <w:p w14:paraId="65BF51F9" w14:textId="5AB646CE" w:rsidR="00601490" w:rsidRPr="0027731D" w:rsidRDefault="00601490" w:rsidP="00601490">
      <w:pPr>
        <w:spacing w:after="0" w:line="240" w:lineRule="auto"/>
        <w:rPr>
          <w:rFonts w:eastAsia="Times New Roman"/>
          <w:iCs/>
        </w:rPr>
      </w:pPr>
    </w:p>
    <w:p w14:paraId="66E3E18B" w14:textId="786E1F36" w:rsidR="00BF1C3F" w:rsidRDefault="00601490" w:rsidP="003D5725">
      <w:pPr>
        <w:spacing w:after="0" w:line="240" w:lineRule="auto"/>
      </w:pPr>
      <w:r w:rsidRPr="0027731D">
        <w:rPr>
          <w:rFonts w:eastAsia="Times New Roman"/>
          <w:iCs/>
        </w:rPr>
        <w:t>In November she supported the core team to identify the key evaluation questions and methodology for phase 2.</w:t>
      </w:r>
    </w:p>
    <w:p w14:paraId="33B046E4" w14:textId="77777777" w:rsidR="003D5725" w:rsidRPr="00B15C1A" w:rsidRDefault="003D5725" w:rsidP="003D5725">
      <w:pPr>
        <w:spacing w:after="0" w:line="240" w:lineRule="auto"/>
      </w:pPr>
    </w:p>
    <w:p w14:paraId="4F507380" w14:textId="77777777" w:rsidR="009C2E34" w:rsidRDefault="00B06E74">
      <w:pPr>
        <w:rPr>
          <w:b/>
        </w:rPr>
      </w:pPr>
      <w:r>
        <w:rPr>
          <w:b/>
        </w:rPr>
        <w:t xml:space="preserve">Phase 1 review and phase 2 kick-off </w:t>
      </w:r>
      <w:proofErr w:type="gramStart"/>
      <w:r>
        <w:rPr>
          <w:b/>
        </w:rPr>
        <w:t>event</w:t>
      </w:r>
      <w:proofErr w:type="gramEnd"/>
    </w:p>
    <w:p w14:paraId="59E4709E" w14:textId="600B0CBB" w:rsidR="002B4727" w:rsidRDefault="002B4727">
      <w:pPr>
        <w:rPr>
          <w:rFonts w:asciiTheme="majorHAnsi" w:eastAsiaTheme="majorEastAsia" w:hAnsiTheme="majorHAnsi" w:cstheme="majorBidi"/>
          <w:color w:val="365F91" w:themeColor="accent1" w:themeShade="BF"/>
          <w:sz w:val="32"/>
          <w:szCs w:val="32"/>
        </w:rPr>
      </w:pPr>
      <w:r>
        <w:t xml:space="preserve">The project / evaluation team, patient representatives, </w:t>
      </w:r>
      <w:r w:rsidR="00940C9F">
        <w:t>phase 2</w:t>
      </w:r>
      <w:r>
        <w:t xml:space="preserve"> practices and critical friends will meet in </w:t>
      </w:r>
      <w:r w:rsidR="00B82CA1">
        <w:t>January 2018</w:t>
      </w:r>
      <w:r w:rsidR="00F4795A">
        <w:t xml:space="preserve"> to review the output of phase 1 and phase 2 </w:t>
      </w:r>
      <w:proofErr w:type="gramStart"/>
      <w:r w:rsidR="00F4795A">
        <w:t>design</w:t>
      </w:r>
      <w:proofErr w:type="gramEnd"/>
      <w:r w:rsidR="00F4795A">
        <w:t xml:space="preserve">. </w:t>
      </w:r>
      <w:r>
        <w:br w:type="page"/>
      </w:r>
    </w:p>
    <w:p w14:paraId="325C677B" w14:textId="240BA312" w:rsidR="000E2D74" w:rsidRDefault="0014128B" w:rsidP="00A45CF5">
      <w:pPr>
        <w:pStyle w:val="Heading2"/>
      </w:pPr>
      <w:bookmarkStart w:id="10" w:name="_Toc503787627"/>
      <w:r w:rsidRPr="002B5B54">
        <w:lastRenderedPageBreak/>
        <w:t xml:space="preserve">Chapter </w:t>
      </w:r>
      <w:r w:rsidR="00DB7F0D">
        <w:t>3</w:t>
      </w:r>
      <w:r w:rsidR="007B5DE6" w:rsidRPr="002B5B54">
        <w:t xml:space="preserve">: </w:t>
      </w:r>
      <w:r w:rsidR="00B15F28">
        <w:t>practice register</w:t>
      </w:r>
      <w:r w:rsidR="00F01C9F">
        <w:t xml:space="preserve"> </w:t>
      </w:r>
      <w:r w:rsidR="00F93050">
        <w:t>and recall</w:t>
      </w:r>
      <w:r w:rsidR="00B15F28">
        <w:t>s</w:t>
      </w:r>
      <w:r w:rsidR="00B94891">
        <w:t xml:space="preserve"> for phase 1</w:t>
      </w:r>
      <w:bookmarkEnd w:id="10"/>
    </w:p>
    <w:p w14:paraId="1DFAAA62" w14:textId="77777777" w:rsidR="009D517E" w:rsidRDefault="007F3416" w:rsidP="009D517E">
      <w:r w:rsidRPr="007F3416">
        <w:rPr>
          <w:noProof/>
          <w:lang w:eastAsia="en-GB"/>
        </w:rPr>
        <mc:AlternateContent>
          <mc:Choice Requires="wps">
            <w:drawing>
              <wp:anchor distT="0" distB="0" distL="114300" distR="114300" simplePos="0" relativeHeight="251682816" behindDoc="0" locked="0" layoutInCell="1" allowOverlap="1" wp14:anchorId="13FA528D" wp14:editId="530F4A35">
                <wp:simplePos x="0" y="0"/>
                <wp:positionH relativeFrom="column">
                  <wp:posOffset>9525</wp:posOffset>
                </wp:positionH>
                <wp:positionV relativeFrom="paragraph">
                  <wp:posOffset>152400</wp:posOffset>
                </wp:positionV>
                <wp:extent cx="5643652" cy="2305050"/>
                <wp:effectExtent l="0" t="0" r="1460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652" cy="2305050"/>
                        </a:xfrm>
                        <a:prstGeom prst="rect">
                          <a:avLst/>
                        </a:prstGeom>
                        <a:solidFill>
                          <a:srgbClr val="FFFFFF"/>
                        </a:solidFill>
                        <a:ln w="9525">
                          <a:solidFill>
                            <a:srgbClr val="000000"/>
                          </a:solidFill>
                          <a:miter lim="800000"/>
                          <a:headEnd/>
                          <a:tailEnd/>
                        </a:ln>
                      </wps:spPr>
                      <wps:txbx>
                        <w:txbxContent>
                          <w:p w14:paraId="1DD9C820" w14:textId="77777777" w:rsidR="00FA7700" w:rsidRPr="00F97D5B" w:rsidRDefault="00FA7700" w:rsidP="00F97D5B">
                            <w:pPr>
                              <w:rPr>
                                <w:b/>
                              </w:rPr>
                            </w:pPr>
                            <w:r w:rsidRPr="00F97D5B">
                              <w:rPr>
                                <w:b/>
                              </w:rPr>
                              <w:t xml:space="preserve">Main messages </w:t>
                            </w:r>
                          </w:p>
                          <w:p w14:paraId="47974471" w14:textId="0670A11F" w:rsidR="00FA7700" w:rsidRDefault="00FA7700" w:rsidP="003A061C">
                            <w:pPr>
                              <w:pStyle w:val="ListParagraph"/>
                              <w:numPr>
                                <w:ilvl w:val="0"/>
                                <w:numId w:val="10"/>
                              </w:numPr>
                            </w:pPr>
                            <w:r>
                              <w:t>A short list of Read code</w:t>
                            </w:r>
                            <w:r w:rsidRPr="0027731D">
                              <w:t xml:space="preserve">s has been produced to identify people with the </w:t>
                            </w:r>
                            <w:r>
                              <w:t>three</w:t>
                            </w:r>
                            <w:r w:rsidRPr="0027731D">
                              <w:t xml:space="preserve"> ARUK </w:t>
                            </w:r>
                            <w:r>
                              <w:t>MSK</w:t>
                            </w:r>
                            <w:r w:rsidRPr="0027731D">
                              <w:t xml:space="preserve"> conditions</w:t>
                            </w:r>
                            <w:r>
                              <w:t xml:space="preserve"> (</w:t>
                            </w:r>
                            <w:r w:rsidRPr="005E27D1">
                              <w:rPr>
                                <w:i/>
                              </w:rPr>
                              <w:t xml:space="preserve">Inflammatory, musculoskeletal pain, </w:t>
                            </w:r>
                            <w:proofErr w:type="gramStart"/>
                            <w:r w:rsidRPr="005E27D1">
                              <w:rPr>
                                <w:i/>
                              </w:rPr>
                              <w:t>osteoporosis</w:t>
                            </w:r>
                            <w:proofErr w:type="gramEnd"/>
                            <w:r w:rsidRPr="005E27D1">
                              <w:rPr>
                                <w:i/>
                              </w:rPr>
                              <w:t xml:space="preserve"> and fragility fractures).</w:t>
                            </w:r>
                          </w:p>
                          <w:p w14:paraId="5FF8408B" w14:textId="4F97E08C" w:rsidR="00FA7700" w:rsidRPr="0027731D" w:rsidRDefault="00FA7700" w:rsidP="003A061C">
                            <w:pPr>
                              <w:pStyle w:val="ListParagraph"/>
                              <w:numPr>
                                <w:ilvl w:val="0"/>
                                <w:numId w:val="10"/>
                              </w:numPr>
                            </w:pPr>
                            <w:r>
                              <w:t xml:space="preserve">Practice guidance is available to speed up what was a time-consuming process. </w:t>
                            </w:r>
                          </w:p>
                          <w:p w14:paraId="3C536EE4" w14:textId="1323D0C5" w:rsidR="00FA7700" w:rsidRPr="00281DD3" w:rsidRDefault="00FA7700" w:rsidP="00281DD3">
                            <w:pPr>
                              <w:pStyle w:val="ListParagraph"/>
                              <w:numPr>
                                <w:ilvl w:val="0"/>
                                <w:numId w:val="10"/>
                              </w:numPr>
                              <w:rPr>
                                <w:b/>
                              </w:rPr>
                            </w:pPr>
                            <w:r>
                              <w:t xml:space="preserve">People with MSK </w:t>
                            </w:r>
                            <w:proofErr w:type="gramStart"/>
                            <w:r>
                              <w:t>pain make</w:t>
                            </w:r>
                            <w:proofErr w:type="gramEnd"/>
                            <w:r>
                              <w:t xml:space="preserve"> up the largest group and have not previously been offered proactive care.</w:t>
                            </w:r>
                          </w:p>
                          <w:p w14:paraId="055492E9" w14:textId="033CE3E0" w:rsidR="00FA7700" w:rsidRPr="0027731D" w:rsidRDefault="00FA7700" w:rsidP="00281DD3">
                            <w:pPr>
                              <w:pStyle w:val="ListParagraph"/>
                              <w:numPr>
                                <w:ilvl w:val="0"/>
                                <w:numId w:val="10"/>
                              </w:numPr>
                              <w:rPr>
                                <w:b/>
                              </w:rPr>
                            </w:pPr>
                            <w:r>
                              <w:t>Between a third and a half of MSK patients have other significant conditions / issues.</w:t>
                            </w:r>
                          </w:p>
                          <w:p w14:paraId="3E24EBB3" w14:textId="77777777" w:rsidR="00FA7700" w:rsidRPr="0032099B" w:rsidRDefault="00FA7700" w:rsidP="00281DD3">
                            <w:pPr>
                              <w:pStyle w:val="ListParagraph"/>
                              <w:numPr>
                                <w:ilvl w:val="0"/>
                                <w:numId w:val="10"/>
                              </w:numPr>
                              <w:rPr>
                                <w:b/>
                              </w:rPr>
                            </w:pPr>
                            <w:r>
                              <w:t>Between 10 and 20% of patients have more than one MSK condition recorded.</w:t>
                            </w:r>
                          </w:p>
                          <w:p w14:paraId="408A81D2" w14:textId="41F5164F" w:rsidR="00FA7700" w:rsidRPr="002B1C13" w:rsidRDefault="00FA7700" w:rsidP="003A061C">
                            <w:pPr>
                              <w:pStyle w:val="ListParagraph"/>
                              <w:numPr>
                                <w:ilvl w:val="0"/>
                                <w:numId w:val="10"/>
                              </w:numPr>
                              <w:rPr>
                                <w:b/>
                              </w:rPr>
                            </w:pPr>
                            <w:r>
                              <w:t>There is little in the clinical record to indicate ‘activity’ or functional status of individuals.</w:t>
                            </w:r>
                          </w:p>
                          <w:p w14:paraId="4EB88DEE" w14:textId="24C25FFB" w:rsidR="00FA7700" w:rsidRPr="00B94891" w:rsidRDefault="00FA7700" w:rsidP="003A061C">
                            <w:pPr>
                              <w:pStyle w:val="ListParagraph"/>
                              <w:numPr>
                                <w:ilvl w:val="0"/>
                                <w:numId w:val="10"/>
                              </w:numPr>
                              <w:rPr>
                                <w:b/>
                              </w:rPr>
                            </w:pPr>
                            <w:r>
                              <w:t xml:space="preserve">Read codes alone cannot be used to identify those who might benefit from CSP </w:t>
                            </w:r>
                          </w:p>
                          <w:p w14:paraId="3FF73A08" w14:textId="0F81E80E" w:rsidR="00FA7700" w:rsidRPr="00B94891" w:rsidRDefault="00FA7700" w:rsidP="003A061C">
                            <w:pPr>
                              <w:pStyle w:val="ListParagraph"/>
                              <w:numPr>
                                <w:ilvl w:val="0"/>
                                <w:numId w:val="10"/>
                              </w:numPr>
                            </w:pPr>
                            <w:r w:rsidRPr="00B94891">
                              <w:t xml:space="preserve">Each practice decided to test CSP for different </w:t>
                            </w:r>
                            <w:r>
                              <w:t>MSK populations during</w:t>
                            </w:r>
                            <w:r w:rsidRPr="00B94891">
                              <w:t xml:space="preserve"> phase 1 </w:t>
                            </w:r>
                          </w:p>
                          <w:p w14:paraId="26DB9261" w14:textId="1E9C3FEA" w:rsidR="00FA7700" w:rsidRDefault="00FA7700" w:rsidP="00281DD3"/>
                          <w:p w14:paraId="6B4CAF0D" w14:textId="79D7E572" w:rsidR="00FA7700" w:rsidRDefault="00FA7700" w:rsidP="00281DD3"/>
                          <w:p w14:paraId="6A8A30F6" w14:textId="298901AB" w:rsidR="00FA7700" w:rsidRDefault="00FA7700" w:rsidP="00281D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12pt;width:444.4pt;height:1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">
                <v:textbox>
                  <w:txbxContent>
                    <w:p w14:paraId="1DD9C820" w14:textId="77777777" w:rsidR="00FA7700" w:rsidRPr="00F97D5B" w:rsidRDefault="00FA7700" w:rsidP="00F97D5B">
                      <w:pPr>
                        <w:rPr>
                          <w:b/>
                        </w:rPr>
                      </w:pPr>
                      <w:r w:rsidRPr="00F97D5B">
                        <w:rPr>
                          <w:b/>
                        </w:rPr>
                        <w:t xml:space="preserve">Main messages </w:t>
                      </w:r>
                    </w:p>
                    <w:p w14:paraId="47974471" w14:textId="0670A11F" w:rsidR="00FA7700" w:rsidRDefault="00FA7700" w:rsidP="003A061C">
                      <w:pPr>
                        <w:pStyle w:val="ListParagraph"/>
                        <w:numPr>
                          <w:ilvl w:val="0"/>
                          <w:numId w:val="10"/>
                        </w:numPr>
                      </w:pPr>
                      <w:r>
                        <w:t>A short list of Read code</w:t>
                      </w:r>
                      <w:r w:rsidRPr="0027731D">
                        <w:t xml:space="preserve">s has been produced to identify people with the </w:t>
                      </w:r>
                      <w:r>
                        <w:t>three</w:t>
                      </w:r>
                      <w:r w:rsidRPr="0027731D">
                        <w:t xml:space="preserve"> ARUK </w:t>
                      </w:r>
                      <w:r>
                        <w:t>MSK</w:t>
                      </w:r>
                      <w:r w:rsidRPr="0027731D">
                        <w:t xml:space="preserve"> conditions</w:t>
                      </w:r>
                      <w:r>
                        <w:t xml:space="preserve"> (</w:t>
                      </w:r>
                      <w:r w:rsidRPr="005E27D1">
                        <w:rPr>
                          <w:i/>
                        </w:rPr>
                        <w:t xml:space="preserve">Inflammatory, musculoskeletal pain, </w:t>
                      </w:r>
                      <w:proofErr w:type="gramStart"/>
                      <w:r w:rsidRPr="005E27D1">
                        <w:rPr>
                          <w:i/>
                        </w:rPr>
                        <w:t>osteoporosis</w:t>
                      </w:r>
                      <w:proofErr w:type="gramEnd"/>
                      <w:r w:rsidRPr="005E27D1">
                        <w:rPr>
                          <w:i/>
                        </w:rPr>
                        <w:t xml:space="preserve"> and fragility fractures).</w:t>
                      </w:r>
                    </w:p>
                    <w:p w14:paraId="5FF8408B" w14:textId="4F97E08C" w:rsidR="00FA7700" w:rsidRPr="0027731D" w:rsidRDefault="00FA7700" w:rsidP="003A061C">
                      <w:pPr>
                        <w:pStyle w:val="ListParagraph"/>
                        <w:numPr>
                          <w:ilvl w:val="0"/>
                          <w:numId w:val="10"/>
                        </w:numPr>
                      </w:pPr>
                      <w:r>
                        <w:t xml:space="preserve">Practice guidance is available to speed up what was a time-consuming process. </w:t>
                      </w:r>
                    </w:p>
                    <w:p w14:paraId="3C536EE4" w14:textId="1323D0C5" w:rsidR="00FA7700" w:rsidRPr="00281DD3" w:rsidRDefault="00FA7700" w:rsidP="00281DD3">
                      <w:pPr>
                        <w:pStyle w:val="ListParagraph"/>
                        <w:numPr>
                          <w:ilvl w:val="0"/>
                          <w:numId w:val="10"/>
                        </w:numPr>
                        <w:rPr>
                          <w:b/>
                        </w:rPr>
                      </w:pPr>
                      <w:r>
                        <w:t xml:space="preserve">People with MSK </w:t>
                      </w:r>
                      <w:proofErr w:type="gramStart"/>
                      <w:r>
                        <w:t>pain make</w:t>
                      </w:r>
                      <w:proofErr w:type="gramEnd"/>
                      <w:r>
                        <w:t xml:space="preserve"> up the largest group and have not previously been offered proactive care.</w:t>
                      </w:r>
                    </w:p>
                    <w:p w14:paraId="055492E9" w14:textId="033CE3E0" w:rsidR="00FA7700" w:rsidRPr="0027731D" w:rsidRDefault="00FA7700" w:rsidP="00281DD3">
                      <w:pPr>
                        <w:pStyle w:val="ListParagraph"/>
                        <w:numPr>
                          <w:ilvl w:val="0"/>
                          <w:numId w:val="10"/>
                        </w:numPr>
                        <w:rPr>
                          <w:b/>
                        </w:rPr>
                      </w:pPr>
                      <w:r>
                        <w:t>Between a third and a half of MSK patients have other significant conditions / issues.</w:t>
                      </w:r>
                    </w:p>
                    <w:p w14:paraId="3E24EBB3" w14:textId="77777777" w:rsidR="00FA7700" w:rsidRPr="0032099B" w:rsidRDefault="00FA7700" w:rsidP="00281DD3">
                      <w:pPr>
                        <w:pStyle w:val="ListParagraph"/>
                        <w:numPr>
                          <w:ilvl w:val="0"/>
                          <w:numId w:val="10"/>
                        </w:numPr>
                        <w:rPr>
                          <w:b/>
                        </w:rPr>
                      </w:pPr>
                      <w:r>
                        <w:t>Between 10 and 20% of patients have more than one MSK condition recorded.</w:t>
                      </w:r>
                    </w:p>
                    <w:p w14:paraId="408A81D2" w14:textId="41F5164F" w:rsidR="00FA7700" w:rsidRPr="002B1C13" w:rsidRDefault="00FA7700" w:rsidP="003A061C">
                      <w:pPr>
                        <w:pStyle w:val="ListParagraph"/>
                        <w:numPr>
                          <w:ilvl w:val="0"/>
                          <w:numId w:val="10"/>
                        </w:numPr>
                        <w:rPr>
                          <w:b/>
                        </w:rPr>
                      </w:pPr>
                      <w:r>
                        <w:t>There is little in the clinical record to indicate ‘activity’ or functional status of individuals.</w:t>
                      </w:r>
                    </w:p>
                    <w:p w14:paraId="4EB88DEE" w14:textId="24C25FFB" w:rsidR="00FA7700" w:rsidRPr="00B94891" w:rsidRDefault="00FA7700" w:rsidP="003A061C">
                      <w:pPr>
                        <w:pStyle w:val="ListParagraph"/>
                        <w:numPr>
                          <w:ilvl w:val="0"/>
                          <w:numId w:val="10"/>
                        </w:numPr>
                        <w:rPr>
                          <w:b/>
                        </w:rPr>
                      </w:pPr>
                      <w:r>
                        <w:t xml:space="preserve">Read codes alone cannot be used to identify those who might benefit from CSP </w:t>
                      </w:r>
                    </w:p>
                    <w:p w14:paraId="3FF73A08" w14:textId="0F81E80E" w:rsidR="00FA7700" w:rsidRPr="00B94891" w:rsidRDefault="00FA7700" w:rsidP="003A061C">
                      <w:pPr>
                        <w:pStyle w:val="ListParagraph"/>
                        <w:numPr>
                          <w:ilvl w:val="0"/>
                          <w:numId w:val="10"/>
                        </w:numPr>
                      </w:pPr>
                      <w:r w:rsidRPr="00B94891">
                        <w:t xml:space="preserve">Each practice decided to test CSP for different </w:t>
                      </w:r>
                      <w:r>
                        <w:t>MSK populations during</w:t>
                      </w:r>
                      <w:r w:rsidRPr="00B94891">
                        <w:t xml:space="preserve"> phase 1 </w:t>
                      </w:r>
                    </w:p>
                    <w:p w14:paraId="26DB9261" w14:textId="1E9C3FEA" w:rsidR="00FA7700" w:rsidRDefault="00FA7700" w:rsidP="00281DD3"/>
                    <w:p w14:paraId="6B4CAF0D" w14:textId="79D7E572" w:rsidR="00FA7700" w:rsidRDefault="00FA7700" w:rsidP="00281DD3"/>
                    <w:p w14:paraId="6A8A30F6" w14:textId="298901AB" w:rsidR="00FA7700" w:rsidRDefault="00FA7700" w:rsidP="00281DD3"/>
                  </w:txbxContent>
                </v:textbox>
              </v:shape>
            </w:pict>
          </mc:Fallback>
        </mc:AlternateContent>
      </w:r>
    </w:p>
    <w:p w14:paraId="34673D21" w14:textId="77777777" w:rsidR="007F3416" w:rsidRPr="009D517E" w:rsidRDefault="007F3416" w:rsidP="009D517E"/>
    <w:p w14:paraId="77A0F86C" w14:textId="77777777" w:rsidR="007F3416" w:rsidRDefault="007F3416" w:rsidP="007B5DE6">
      <w:pPr>
        <w:spacing w:after="200" w:line="276" w:lineRule="auto"/>
        <w:rPr>
          <w:rFonts w:eastAsiaTheme="minorHAnsi"/>
        </w:rPr>
      </w:pPr>
    </w:p>
    <w:p w14:paraId="7567347A" w14:textId="77777777" w:rsidR="007F3416" w:rsidRDefault="007F3416" w:rsidP="007B5DE6">
      <w:pPr>
        <w:spacing w:after="200" w:line="276" w:lineRule="auto"/>
        <w:rPr>
          <w:rFonts w:eastAsiaTheme="minorHAnsi"/>
        </w:rPr>
      </w:pPr>
    </w:p>
    <w:p w14:paraId="1355263B" w14:textId="77777777" w:rsidR="007F3416" w:rsidRDefault="007F3416" w:rsidP="007B5DE6">
      <w:pPr>
        <w:spacing w:after="200" w:line="276" w:lineRule="auto"/>
        <w:rPr>
          <w:rFonts w:eastAsiaTheme="minorHAnsi"/>
        </w:rPr>
      </w:pPr>
    </w:p>
    <w:p w14:paraId="44A86D4A" w14:textId="77777777" w:rsidR="007F3416" w:rsidRDefault="007F3416" w:rsidP="007B5DE6">
      <w:pPr>
        <w:spacing w:after="200" w:line="276" w:lineRule="auto"/>
        <w:rPr>
          <w:rFonts w:eastAsiaTheme="minorHAnsi"/>
        </w:rPr>
      </w:pPr>
    </w:p>
    <w:p w14:paraId="0C759125" w14:textId="77777777" w:rsidR="007F3416" w:rsidRDefault="007F3416" w:rsidP="007B5DE6">
      <w:pPr>
        <w:spacing w:after="200" w:line="276" w:lineRule="auto"/>
        <w:rPr>
          <w:rFonts w:eastAsiaTheme="minorHAnsi"/>
        </w:rPr>
      </w:pPr>
    </w:p>
    <w:p w14:paraId="154DE314" w14:textId="77777777" w:rsidR="007F3416" w:rsidRDefault="007F3416" w:rsidP="007B5DE6">
      <w:pPr>
        <w:spacing w:after="200" w:line="276" w:lineRule="auto"/>
        <w:rPr>
          <w:rFonts w:eastAsiaTheme="minorHAnsi"/>
        </w:rPr>
      </w:pPr>
    </w:p>
    <w:p w14:paraId="37C330EC" w14:textId="77777777" w:rsidR="00F97D5B" w:rsidRPr="003D5725" w:rsidRDefault="00F97D5B" w:rsidP="007B5DE6">
      <w:pPr>
        <w:spacing w:after="200" w:line="276" w:lineRule="auto"/>
        <w:rPr>
          <w:rFonts w:eastAsiaTheme="minorHAnsi"/>
          <w:sz w:val="6"/>
        </w:rPr>
      </w:pPr>
    </w:p>
    <w:p w14:paraId="75571A9A" w14:textId="31BB5F0A" w:rsidR="007B5DE6" w:rsidRPr="007B5DE6" w:rsidRDefault="00F93050" w:rsidP="007B5DE6">
      <w:pPr>
        <w:spacing w:after="200" w:line="276" w:lineRule="auto"/>
        <w:rPr>
          <w:rFonts w:eastAsiaTheme="minorHAnsi"/>
        </w:rPr>
      </w:pPr>
      <w:r>
        <w:rPr>
          <w:rFonts w:eastAsiaTheme="minorHAnsi"/>
        </w:rPr>
        <w:t xml:space="preserve">This chapter describes how to identify </w:t>
      </w:r>
      <w:r w:rsidR="007B5DE6" w:rsidRPr="007B5DE6">
        <w:rPr>
          <w:rFonts w:eastAsiaTheme="minorHAnsi"/>
        </w:rPr>
        <w:t xml:space="preserve">people with MSK </w:t>
      </w:r>
      <w:r w:rsidRPr="007B5DE6">
        <w:rPr>
          <w:rFonts w:eastAsiaTheme="minorHAnsi"/>
        </w:rPr>
        <w:t>c</w:t>
      </w:r>
      <w:r>
        <w:rPr>
          <w:rFonts w:eastAsiaTheme="minorHAnsi"/>
        </w:rPr>
        <w:t>onditions o</w:t>
      </w:r>
      <w:r w:rsidR="007B5DE6" w:rsidRPr="007B5DE6">
        <w:rPr>
          <w:rFonts w:eastAsiaTheme="minorHAnsi"/>
        </w:rPr>
        <w:t>n practice registers</w:t>
      </w:r>
      <w:r w:rsidR="00E949E2">
        <w:rPr>
          <w:rFonts w:eastAsiaTheme="minorHAnsi"/>
        </w:rPr>
        <w:t xml:space="preserve"> that are suitable to be invited to take part in CSP</w:t>
      </w:r>
      <w:r>
        <w:rPr>
          <w:rFonts w:eastAsiaTheme="minorHAnsi"/>
        </w:rPr>
        <w:t xml:space="preserve">, and recommends a consistent approach to coding to </w:t>
      </w:r>
      <w:r w:rsidR="007B5DE6" w:rsidRPr="007B5DE6">
        <w:rPr>
          <w:rFonts w:eastAsiaTheme="minorHAnsi"/>
        </w:rPr>
        <w:t xml:space="preserve">enable new practices to introduce the learning from this project more easily. </w:t>
      </w:r>
      <w:r>
        <w:rPr>
          <w:rFonts w:eastAsiaTheme="minorHAnsi"/>
        </w:rPr>
        <w:t>It also describes how the information currently held on GP record systems is not adequate to identify those who are most likely to benefit from CSP</w:t>
      </w:r>
      <w:r w:rsidR="00C720E1">
        <w:rPr>
          <w:rFonts w:eastAsiaTheme="minorHAnsi"/>
        </w:rPr>
        <w:t xml:space="preserve"> </w:t>
      </w:r>
      <w:r w:rsidR="00EB443E">
        <w:rPr>
          <w:rFonts w:eastAsiaTheme="minorHAnsi"/>
        </w:rPr>
        <w:t>and begins</w:t>
      </w:r>
      <w:r>
        <w:rPr>
          <w:rFonts w:eastAsiaTheme="minorHAnsi"/>
        </w:rPr>
        <w:t xml:space="preserve"> to outline a practice strategy to address this which is elaborated in subsequent chapters and will be tested in phase 2.   </w:t>
      </w:r>
    </w:p>
    <w:p w14:paraId="29A46FF8" w14:textId="0CB0DAEC" w:rsidR="007B5DE6" w:rsidRPr="007B5DE6" w:rsidRDefault="002B1C13" w:rsidP="007B5DE6">
      <w:pPr>
        <w:spacing w:after="200" w:line="276" w:lineRule="auto"/>
        <w:rPr>
          <w:rFonts w:eastAsiaTheme="minorHAnsi"/>
          <w:b/>
        </w:rPr>
      </w:pPr>
      <w:r>
        <w:rPr>
          <w:rFonts w:eastAsiaTheme="minorHAnsi"/>
          <w:b/>
        </w:rPr>
        <w:t>Who to include in the study</w:t>
      </w:r>
    </w:p>
    <w:p w14:paraId="51FE5EF2" w14:textId="4318034B" w:rsidR="007B5DE6" w:rsidRPr="007B5DE6" w:rsidRDefault="00F01C9F" w:rsidP="007B5DE6">
      <w:pPr>
        <w:spacing w:after="200" w:line="276" w:lineRule="auto"/>
        <w:rPr>
          <w:rFonts w:eastAsiaTheme="minorHAnsi"/>
        </w:rPr>
      </w:pPr>
      <w:r>
        <w:rPr>
          <w:rFonts w:eastAsiaTheme="minorHAnsi"/>
        </w:rPr>
        <w:t xml:space="preserve">The project </w:t>
      </w:r>
      <w:r w:rsidRPr="007B5DE6">
        <w:rPr>
          <w:rFonts w:eastAsiaTheme="minorHAnsi"/>
        </w:rPr>
        <w:t>aim</w:t>
      </w:r>
      <w:r w:rsidR="007B5DE6" w:rsidRPr="007B5DE6">
        <w:rPr>
          <w:rFonts w:eastAsiaTheme="minorHAnsi"/>
        </w:rPr>
        <w:t xml:space="preserve"> was to agree a shortlist of </w:t>
      </w:r>
      <w:r w:rsidR="00FA7700">
        <w:rPr>
          <w:rFonts w:eastAsiaTheme="minorHAnsi"/>
        </w:rPr>
        <w:t>Read code</w:t>
      </w:r>
      <w:r w:rsidR="007B5DE6" w:rsidRPr="007B5DE6">
        <w:rPr>
          <w:rFonts w:eastAsiaTheme="minorHAnsi"/>
        </w:rPr>
        <w:t xml:space="preserve">s </w:t>
      </w:r>
      <w:r w:rsidR="00D53989">
        <w:rPr>
          <w:rFonts w:eastAsiaTheme="minorHAnsi"/>
        </w:rPr>
        <w:t>that could be used</w:t>
      </w:r>
      <w:r w:rsidR="007B5DE6" w:rsidRPr="007B5DE6">
        <w:rPr>
          <w:rFonts w:eastAsiaTheme="minorHAnsi"/>
        </w:rPr>
        <w:t xml:space="preserve"> in </w:t>
      </w:r>
      <w:r w:rsidR="00AE61A2">
        <w:rPr>
          <w:rFonts w:eastAsiaTheme="minorHAnsi"/>
        </w:rPr>
        <w:t xml:space="preserve">everyday </w:t>
      </w:r>
      <w:r w:rsidR="007B5DE6" w:rsidRPr="007B5DE6">
        <w:rPr>
          <w:rFonts w:eastAsiaTheme="minorHAnsi"/>
        </w:rPr>
        <w:t xml:space="preserve">practice and </w:t>
      </w:r>
      <w:r w:rsidR="00D53989">
        <w:rPr>
          <w:rFonts w:eastAsiaTheme="minorHAnsi"/>
        </w:rPr>
        <w:t xml:space="preserve">were common across </w:t>
      </w:r>
      <w:r w:rsidR="007B5DE6" w:rsidRPr="007B5DE6">
        <w:rPr>
          <w:rFonts w:eastAsiaTheme="minorHAnsi"/>
        </w:rPr>
        <w:t>the phase 1 practices.</w:t>
      </w:r>
      <w:r w:rsidR="00D53989">
        <w:rPr>
          <w:rFonts w:eastAsiaTheme="minorHAnsi"/>
        </w:rPr>
        <w:t xml:space="preserve"> We</w:t>
      </w:r>
      <w:r w:rsidR="007B5DE6" w:rsidRPr="007B5DE6">
        <w:rPr>
          <w:rFonts w:eastAsiaTheme="minorHAnsi"/>
        </w:rPr>
        <w:t xml:space="preserve"> </w:t>
      </w:r>
      <w:r w:rsidR="00D53989">
        <w:rPr>
          <w:rFonts w:eastAsiaTheme="minorHAnsi"/>
        </w:rPr>
        <w:t xml:space="preserve">used </w:t>
      </w:r>
      <w:r w:rsidR="007B5DE6" w:rsidRPr="007B5DE6">
        <w:rPr>
          <w:rFonts w:eastAsiaTheme="minorHAnsi"/>
        </w:rPr>
        <w:t>the three groups of MSK conditions</w:t>
      </w:r>
      <w:r w:rsidR="00EA4453">
        <w:rPr>
          <w:rFonts w:eastAsiaTheme="minorHAnsi"/>
        </w:rPr>
        <w:t xml:space="preserve"> </w:t>
      </w:r>
      <w:r w:rsidR="007B5DE6" w:rsidRPr="007B5DE6">
        <w:rPr>
          <w:rFonts w:eastAsiaTheme="minorHAnsi"/>
        </w:rPr>
        <w:t>defined by Arthritis Research UK</w:t>
      </w:r>
      <w:r w:rsidR="00D53989">
        <w:rPr>
          <w:rFonts w:eastAsiaTheme="minorHAnsi"/>
        </w:rPr>
        <w:t>.</w:t>
      </w:r>
    </w:p>
    <w:p w14:paraId="268D3837" w14:textId="77777777" w:rsidR="007B5DE6" w:rsidRPr="007B5DE6" w:rsidRDefault="007B5DE6" w:rsidP="007B5DE6">
      <w:pPr>
        <w:numPr>
          <w:ilvl w:val="0"/>
          <w:numId w:val="1"/>
        </w:numPr>
        <w:spacing w:after="200" w:line="276" w:lineRule="auto"/>
        <w:contextualSpacing/>
        <w:rPr>
          <w:rFonts w:eastAsiaTheme="minorHAnsi"/>
        </w:rPr>
      </w:pPr>
      <w:r w:rsidRPr="007B5DE6">
        <w:rPr>
          <w:rFonts w:eastAsiaTheme="minorHAnsi"/>
        </w:rPr>
        <w:t>Inflammatory conditions</w:t>
      </w:r>
    </w:p>
    <w:p w14:paraId="12B268B4" w14:textId="77777777" w:rsidR="007B5DE6" w:rsidRPr="007B5DE6" w:rsidRDefault="007B5DE6" w:rsidP="007B5DE6">
      <w:pPr>
        <w:numPr>
          <w:ilvl w:val="0"/>
          <w:numId w:val="1"/>
        </w:numPr>
        <w:spacing w:after="200" w:line="276" w:lineRule="auto"/>
        <w:contextualSpacing/>
        <w:rPr>
          <w:rFonts w:eastAsiaTheme="minorHAnsi"/>
        </w:rPr>
      </w:pPr>
      <w:r w:rsidRPr="007B5DE6">
        <w:rPr>
          <w:rFonts w:eastAsiaTheme="minorHAnsi"/>
        </w:rPr>
        <w:t>Conditions of musculoskeletal pain</w:t>
      </w:r>
    </w:p>
    <w:p w14:paraId="6167893F" w14:textId="77777777" w:rsidR="007B5DE6" w:rsidRPr="007B5DE6" w:rsidRDefault="007B5DE6" w:rsidP="007B5DE6">
      <w:pPr>
        <w:numPr>
          <w:ilvl w:val="0"/>
          <w:numId w:val="1"/>
        </w:numPr>
        <w:spacing w:after="200" w:line="276" w:lineRule="auto"/>
        <w:contextualSpacing/>
        <w:rPr>
          <w:rFonts w:eastAsiaTheme="minorHAnsi"/>
        </w:rPr>
      </w:pPr>
      <w:r w:rsidRPr="007B5DE6">
        <w:rPr>
          <w:rFonts w:eastAsiaTheme="minorHAnsi"/>
        </w:rPr>
        <w:t>Osteoporosis and fragility fractures</w:t>
      </w:r>
    </w:p>
    <w:p w14:paraId="5C091724" w14:textId="77777777" w:rsidR="00EA4453" w:rsidRPr="00B15C1A" w:rsidRDefault="00EA4453" w:rsidP="00B15C1A">
      <w:pPr>
        <w:spacing w:before="200" w:after="0" w:line="276" w:lineRule="auto"/>
        <w:rPr>
          <w:rFonts w:eastAsiaTheme="minorHAnsi"/>
          <w:sz w:val="8"/>
        </w:rPr>
      </w:pPr>
    </w:p>
    <w:p w14:paraId="63C9B770" w14:textId="4405A218" w:rsidR="007B5DE6" w:rsidRPr="007B5DE6" w:rsidRDefault="007B5DE6" w:rsidP="00B15C1A">
      <w:pPr>
        <w:spacing w:before="200" w:after="200" w:line="276" w:lineRule="auto"/>
        <w:rPr>
          <w:rFonts w:eastAsiaTheme="minorHAnsi"/>
        </w:rPr>
      </w:pPr>
      <w:r w:rsidRPr="007B5DE6">
        <w:rPr>
          <w:rFonts w:eastAsiaTheme="minorHAnsi"/>
        </w:rPr>
        <w:t xml:space="preserve">We further refined our scope </w:t>
      </w:r>
      <w:r w:rsidR="00C05F44">
        <w:rPr>
          <w:rFonts w:eastAsiaTheme="minorHAnsi"/>
        </w:rPr>
        <w:t>as</w:t>
      </w:r>
      <w:r w:rsidR="00C05F44" w:rsidRPr="007B5DE6">
        <w:rPr>
          <w:rFonts w:eastAsiaTheme="minorHAnsi"/>
        </w:rPr>
        <w:t xml:space="preserve"> </w:t>
      </w:r>
      <w:r w:rsidR="00D53989" w:rsidRPr="007B5DE6">
        <w:rPr>
          <w:rFonts w:eastAsiaTheme="minorHAnsi"/>
        </w:rPr>
        <w:t>long-term</w:t>
      </w:r>
      <w:r w:rsidRPr="007B5DE6">
        <w:rPr>
          <w:rFonts w:eastAsiaTheme="minorHAnsi"/>
        </w:rPr>
        <w:t xml:space="preserve"> conditions ‘</w:t>
      </w:r>
      <w:r w:rsidRPr="007B5DE6">
        <w:rPr>
          <w:rFonts w:eastAsiaTheme="minorHAnsi"/>
          <w:i/>
        </w:rPr>
        <w:t>for which there is currently no cure’</w:t>
      </w:r>
      <w:r w:rsidRPr="007B5DE6">
        <w:rPr>
          <w:rFonts w:eastAsiaTheme="minorHAnsi"/>
        </w:rPr>
        <w:t xml:space="preserve"> excluding </w:t>
      </w:r>
      <w:r w:rsidR="001D32CF">
        <w:rPr>
          <w:rFonts w:eastAsiaTheme="minorHAnsi"/>
        </w:rPr>
        <w:t>conditions</w:t>
      </w:r>
      <w:r w:rsidRPr="007B5DE6">
        <w:rPr>
          <w:rFonts w:eastAsiaTheme="minorHAnsi"/>
        </w:rPr>
        <w:t xml:space="preserve"> which are usually or often self-limiting</w:t>
      </w:r>
      <w:r w:rsidR="001D32CF">
        <w:rPr>
          <w:rFonts w:eastAsiaTheme="minorHAnsi"/>
        </w:rPr>
        <w:t>,</w:t>
      </w:r>
      <w:r w:rsidRPr="007B5DE6">
        <w:rPr>
          <w:rFonts w:eastAsiaTheme="minorHAnsi"/>
        </w:rPr>
        <w:t xml:space="preserve"> or where symptoms other than pain and stiffness are dominant. The main exclusions were </w:t>
      </w:r>
    </w:p>
    <w:p w14:paraId="4C8F2B17" w14:textId="77777777" w:rsidR="007B5DE6" w:rsidRPr="007B5DE6" w:rsidRDefault="007B5DE6" w:rsidP="007B5DE6">
      <w:pPr>
        <w:numPr>
          <w:ilvl w:val="0"/>
          <w:numId w:val="2"/>
        </w:numPr>
        <w:spacing w:after="200" w:line="276" w:lineRule="auto"/>
        <w:contextualSpacing/>
        <w:rPr>
          <w:rFonts w:eastAsiaTheme="minorHAnsi"/>
        </w:rPr>
      </w:pPr>
      <w:r w:rsidRPr="007B5DE6">
        <w:rPr>
          <w:rFonts w:eastAsiaTheme="minorHAnsi"/>
        </w:rPr>
        <w:t>Polymyalgia</w:t>
      </w:r>
    </w:p>
    <w:p w14:paraId="2B74DE4F" w14:textId="77777777" w:rsidR="007B5DE6" w:rsidRPr="007B5DE6" w:rsidRDefault="007B5DE6" w:rsidP="007B5DE6">
      <w:pPr>
        <w:numPr>
          <w:ilvl w:val="0"/>
          <w:numId w:val="2"/>
        </w:numPr>
        <w:spacing w:after="200" w:line="276" w:lineRule="auto"/>
        <w:contextualSpacing/>
        <w:rPr>
          <w:rFonts w:eastAsiaTheme="minorHAnsi"/>
        </w:rPr>
      </w:pPr>
      <w:r w:rsidRPr="007B5DE6">
        <w:rPr>
          <w:rFonts w:eastAsiaTheme="minorHAnsi"/>
        </w:rPr>
        <w:t>Shoulder pain</w:t>
      </w:r>
    </w:p>
    <w:p w14:paraId="3D814515" w14:textId="77777777" w:rsidR="007B5DE6" w:rsidRPr="007B5DE6" w:rsidRDefault="007B5DE6" w:rsidP="007B5DE6">
      <w:pPr>
        <w:numPr>
          <w:ilvl w:val="0"/>
          <w:numId w:val="2"/>
        </w:numPr>
        <w:spacing w:after="200" w:line="276" w:lineRule="auto"/>
        <w:contextualSpacing/>
        <w:rPr>
          <w:rFonts w:eastAsiaTheme="minorHAnsi"/>
        </w:rPr>
      </w:pPr>
      <w:r w:rsidRPr="007B5DE6">
        <w:rPr>
          <w:rFonts w:eastAsiaTheme="minorHAnsi"/>
        </w:rPr>
        <w:t>Cervical spondylitis</w:t>
      </w:r>
    </w:p>
    <w:p w14:paraId="2343FBF1" w14:textId="77777777" w:rsidR="007B5DE6" w:rsidRPr="007B5DE6" w:rsidRDefault="007B5DE6" w:rsidP="007B5DE6">
      <w:pPr>
        <w:numPr>
          <w:ilvl w:val="0"/>
          <w:numId w:val="2"/>
        </w:numPr>
        <w:spacing w:after="200" w:line="276" w:lineRule="auto"/>
        <w:contextualSpacing/>
        <w:rPr>
          <w:rFonts w:eastAsiaTheme="minorHAnsi"/>
        </w:rPr>
      </w:pPr>
      <w:r w:rsidRPr="007B5DE6">
        <w:rPr>
          <w:rFonts w:eastAsiaTheme="minorHAnsi"/>
        </w:rPr>
        <w:t>Carpel tunnel</w:t>
      </w:r>
    </w:p>
    <w:p w14:paraId="022500B4" w14:textId="77777777" w:rsidR="007B5DE6" w:rsidRPr="007B5DE6" w:rsidRDefault="007B5DE6" w:rsidP="007B5DE6">
      <w:pPr>
        <w:numPr>
          <w:ilvl w:val="0"/>
          <w:numId w:val="2"/>
        </w:numPr>
        <w:spacing w:after="200" w:line="276" w:lineRule="auto"/>
        <w:contextualSpacing/>
        <w:rPr>
          <w:rFonts w:eastAsiaTheme="minorHAnsi"/>
        </w:rPr>
      </w:pPr>
      <w:r w:rsidRPr="007B5DE6">
        <w:rPr>
          <w:rFonts w:eastAsiaTheme="minorHAnsi"/>
        </w:rPr>
        <w:t>Plantar fasciitis</w:t>
      </w:r>
    </w:p>
    <w:p w14:paraId="5E997663" w14:textId="77777777" w:rsidR="00EA4453" w:rsidRPr="00B15C1A" w:rsidRDefault="00EA4453" w:rsidP="007B5DE6">
      <w:pPr>
        <w:spacing w:after="200" w:line="276" w:lineRule="auto"/>
        <w:rPr>
          <w:rFonts w:eastAsiaTheme="minorHAnsi"/>
          <w:sz w:val="8"/>
        </w:rPr>
      </w:pPr>
    </w:p>
    <w:p w14:paraId="4F4FCE87" w14:textId="77777777" w:rsidR="003D5725" w:rsidRDefault="003D5725" w:rsidP="007B5DE6">
      <w:pPr>
        <w:spacing w:after="200" w:line="276" w:lineRule="auto"/>
        <w:rPr>
          <w:rFonts w:eastAsiaTheme="minorHAnsi"/>
        </w:rPr>
      </w:pPr>
    </w:p>
    <w:p w14:paraId="43B2E87C" w14:textId="77777777" w:rsidR="003D5725" w:rsidRDefault="003D5725" w:rsidP="007B5DE6">
      <w:pPr>
        <w:spacing w:after="200" w:line="276" w:lineRule="auto"/>
        <w:rPr>
          <w:rFonts w:eastAsiaTheme="minorHAnsi"/>
        </w:rPr>
      </w:pPr>
    </w:p>
    <w:p w14:paraId="418DB5E9" w14:textId="77777777" w:rsidR="003D5725" w:rsidRDefault="003D5725" w:rsidP="007B5DE6">
      <w:pPr>
        <w:spacing w:after="200" w:line="276" w:lineRule="auto"/>
        <w:rPr>
          <w:rFonts w:eastAsiaTheme="minorHAnsi"/>
        </w:rPr>
      </w:pPr>
    </w:p>
    <w:p w14:paraId="405F9C91" w14:textId="286914E7" w:rsidR="007B5DE6" w:rsidRPr="007B5DE6" w:rsidRDefault="00D53989" w:rsidP="007B5DE6">
      <w:pPr>
        <w:spacing w:after="200" w:line="276" w:lineRule="auto"/>
        <w:rPr>
          <w:rFonts w:eastAsiaTheme="minorHAnsi"/>
        </w:rPr>
      </w:pPr>
      <w:r>
        <w:rPr>
          <w:rFonts w:eastAsiaTheme="minorHAnsi"/>
        </w:rPr>
        <w:lastRenderedPageBreak/>
        <w:t xml:space="preserve">The final list for inclusion </w:t>
      </w:r>
      <w:r w:rsidR="003D5725">
        <w:rPr>
          <w:rFonts w:eastAsiaTheme="minorHAnsi"/>
        </w:rPr>
        <w:t>in the study is tabulated below</w:t>
      </w:r>
      <w:r>
        <w:rPr>
          <w:rFonts w:eastAsiaTheme="minorHAnsi"/>
        </w:rPr>
        <w:t xml:space="preserve"> (</w:t>
      </w:r>
      <w:r w:rsidR="00FA7700">
        <w:rPr>
          <w:rFonts w:eastAsiaTheme="minorHAnsi"/>
        </w:rPr>
        <w:t>Read code</w:t>
      </w:r>
      <w:r w:rsidR="00C329C4">
        <w:rPr>
          <w:rFonts w:eastAsiaTheme="minorHAnsi"/>
        </w:rPr>
        <w:t xml:space="preserve">s are listed in Part </w:t>
      </w:r>
      <w:r w:rsidR="00361148">
        <w:rPr>
          <w:rFonts w:eastAsiaTheme="minorHAnsi"/>
        </w:rPr>
        <w:t>B</w:t>
      </w:r>
      <w:r>
        <w:rPr>
          <w:rFonts w:eastAsiaTheme="minorHAnsi"/>
        </w:rPr>
        <w:t>)</w:t>
      </w:r>
      <w:r w:rsidR="003D5725">
        <w:rPr>
          <w:rFonts w:eastAsiaTheme="minorHAnsi"/>
        </w:rPr>
        <w:t>.</w:t>
      </w:r>
      <w:r w:rsidR="00C329C4">
        <w:rPr>
          <w:rFonts w:eastAsiaTheme="minorHAnsi"/>
        </w:rPr>
        <w:t xml:space="preserve"> </w:t>
      </w: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3119"/>
        <w:gridCol w:w="2992"/>
      </w:tblGrid>
      <w:tr w:rsidR="007B5DE6" w:rsidRPr="007B5DE6" w14:paraId="2AEAB192" w14:textId="77777777" w:rsidTr="003D5725">
        <w:trPr>
          <w:trHeight w:hRule="exact" w:val="783"/>
          <w:jc w:val="center"/>
        </w:trPr>
        <w:tc>
          <w:tcPr>
            <w:tcW w:w="3039" w:type="dxa"/>
            <w:shd w:val="clear" w:color="auto" w:fill="BFBFBF" w:themeFill="background1" w:themeFillShade="BF"/>
            <w:noWrap/>
            <w:vAlign w:val="center"/>
            <w:hideMark/>
          </w:tcPr>
          <w:p w14:paraId="2F063008" w14:textId="77777777" w:rsidR="007B5DE6" w:rsidRPr="007B5DE6" w:rsidRDefault="007B5DE6" w:rsidP="007B5DE6">
            <w:pPr>
              <w:spacing w:after="0" w:line="240" w:lineRule="auto"/>
              <w:jc w:val="center"/>
              <w:rPr>
                <w:rFonts w:ascii="Calibri" w:eastAsia="Times New Roman" w:hAnsi="Calibri" w:cs="Times New Roman"/>
                <w:b/>
                <w:bCs/>
                <w:color w:val="000000"/>
                <w:lang w:eastAsia="en-GB"/>
              </w:rPr>
            </w:pPr>
            <w:r w:rsidRPr="007B5DE6">
              <w:rPr>
                <w:rFonts w:ascii="Calibri" w:eastAsia="Times New Roman" w:hAnsi="Calibri" w:cs="Times New Roman"/>
                <w:b/>
                <w:bCs/>
                <w:color w:val="000000"/>
                <w:lang w:eastAsia="en-GB"/>
              </w:rPr>
              <w:t>Inflammatory conditions</w:t>
            </w:r>
          </w:p>
        </w:tc>
        <w:tc>
          <w:tcPr>
            <w:tcW w:w="3119" w:type="dxa"/>
            <w:shd w:val="clear" w:color="auto" w:fill="BFBFBF" w:themeFill="background1" w:themeFillShade="BF"/>
            <w:vAlign w:val="center"/>
          </w:tcPr>
          <w:p w14:paraId="1B6D7614" w14:textId="77777777" w:rsidR="007B5DE6" w:rsidRPr="007B5DE6" w:rsidRDefault="007B5DE6" w:rsidP="007B5DE6">
            <w:pPr>
              <w:spacing w:after="0" w:line="240" w:lineRule="auto"/>
              <w:jc w:val="center"/>
              <w:rPr>
                <w:rFonts w:ascii="Calibri" w:eastAsia="Times New Roman" w:hAnsi="Calibri" w:cs="Times New Roman"/>
                <w:b/>
                <w:bCs/>
                <w:color w:val="000000"/>
                <w:lang w:eastAsia="en-GB"/>
              </w:rPr>
            </w:pPr>
            <w:r w:rsidRPr="007B5DE6">
              <w:rPr>
                <w:rFonts w:ascii="Calibri" w:eastAsia="Times New Roman" w:hAnsi="Calibri" w:cs="Times New Roman"/>
                <w:b/>
                <w:bCs/>
                <w:color w:val="000000"/>
                <w:lang w:eastAsia="en-GB"/>
              </w:rPr>
              <w:t>Conditions of musculoskeletal pain</w:t>
            </w:r>
          </w:p>
        </w:tc>
        <w:tc>
          <w:tcPr>
            <w:tcW w:w="2992" w:type="dxa"/>
            <w:shd w:val="clear" w:color="auto" w:fill="BFBFBF" w:themeFill="background1" w:themeFillShade="BF"/>
            <w:vAlign w:val="center"/>
          </w:tcPr>
          <w:p w14:paraId="5157A891" w14:textId="77777777" w:rsidR="007B5DE6" w:rsidRPr="007B5DE6" w:rsidRDefault="007B5DE6" w:rsidP="007B5DE6">
            <w:pPr>
              <w:spacing w:after="0" w:line="240" w:lineRule="auto"/>
              <w:jc w:val="center"/>
              <w:rPr>
                <w:rFonts w:ascii="Calibri" w:eastAsia="Times New Roman" w:hAnsi="Calibri" w:cs="Times New Roman"/>
                <w:b/>
                <w:bCs/>
                <w:color w:val="000000"/>
                <w:lang w:eastAsia="en-GB"/>
              </w:rPr>
            </w:pPr>
            <w:r w:rsidRPr="007B5DE6">
              <w:rPr>
                <w:rFonts w:ascii="Calibri" w:eastAsia="Times New Roman" w:hAnsi="Calibri" w:cs="Times New Roman"/>
                <w:b/>
                <w:bCs/>
                <w:color w:val="000000"/>
                <w:lang w:eastAsia="en-GB"/>
              </w:rPr>
              <w:t>Osteoporosis and fragility fractures</w:t>
            </w:r>
          </w:p>
        </w:tc>
      </w:tr>
      <w:tr w:rsidR="007B5DE6" w:rsidRPr="007B5DE6" w14:paraId="07E39928" w14:textId="77777777" w:rsidTr="003D5725">
        <w:trPr>
          <w:trHeight w:hRule="exact" w:val="425"/>
          <w:jc w:val="center"/>
        </w:trPr>
        <w:tc>
          <w:tcPr>
            <w:tcW w:w="3039" w:type="dxa"/>
            <w:shd w:val="clear" w:color="auto" w:fill="auto"/>
            <w:noWrap/>
            <w:hideMark/>
          </w:tcPr>
          <w:p w14:paraId="08AB014A" w14:textId="77777777" w:rsidR="007B5DE6" w:rsidRPr="007B5DE6" w:rsidRDefault="007B5DE6" w:rsidP="00EA4453">
            <w:pPr>
              <w:spacing w:after="0" w:line="240" w:lineRule="auto"/>
              <w:rPr>
                <w:rFonts w:ascii="Calibri" w:eastAsia="Times New Roman" w:hAnsi="Calibri" w:cs="Times New Roman"/>
                <w:color w:val="000000"/>
                <w:lang w:eastAsia="en-GB"/>
              </w:rPr>
            </w:pPr>
            <w:r w:rsidRPr="007B5DE6">
              <w:rPr>
                <w:rFonts w:ascii="Calibri" w:eastAsia="Times New Roman" w:hAnsi="Calibri" w:cs="Times New Roman"/>
                <w:color w:val="000000"/>
                <w:lang w:eastAsia="en-GB"/>
              </w:rPr>
              <w:t xml:space="preserve">Rheumatoid arthritis </w:t>
            </w:r>
          </w:p>
        </w:tc>
        <w:tc>
          <w:tcPr>
            <w:tcW w:w="3119" w:type="dxa"/>
          </w:tcPr>
          <w:p w14:paraId="235D1FCB" w14:textId="77777777" w:rsidR="007B5DE6" w:rsidRPr="007B5DE6" w:rsidRDefault="007B5DE6" w:rsidP="007B5DE6">
            <w:pPr>
              <w:spacing w:after="0" w:line="240" w:lineRule="auto"/>
              <w:rPr>
                <w:rFonts w:ascii="Calibri" w:eastAsia="Times New Roman" w:hAnsi="Calibri" w:cs="Times New Roman"/>
                <w:color w:val="000000"/>
                <w:lang w:eastAsia="en-GB"/>
              </w:rPr>
            </w:pPr>
            <w:r w:rsidRPr="007B5DE6">
              <w:rPr>
                <w:rFonts w:ascii="Calibri" w:eastAsia="Times New Roman" w:hAnsi="Calibri" w:cs="Times New Roman"/>
                <w:color w:val="000000"/>
                <w:lang w:eastAsia="en-GB"/>
              </w:rPr>
              <w:t>Osteoarthritis</w:t>
            </w:r>
          </w:p>
        </w:tc>
        <w:tc>
          <w:tcPr>
            <w:tcW w:w="2992" w:type="dxa"/>
          </w:tcPr>
          <w:p w14:paraId="46997328" w14:textId="77777777" w:rsidR="007B5DE6" w:rsidRPr="007B5DE6" w:rsidRDefault="007B5DE6" w:rsidP="007B5DE6">
            <w:pPr>
              <w:spacing w:after="0" w:line="240" w:lineRule="auto"/>
              <w:rPr>
                <w:rFonts w:ascii="Calibri" w:eastAsia="Times New Roman" w:hAnsi="Calibri" w:cs="Times New Roman"/>
                <w:color w:val="000000"/>
                <w:lang w:eastAsia="en-GB"/>
              </w:rPr>
            </w:pPr>
            <w:r w:rsidRPr="007B5DE6">
              <w:rPr>
                <w:rFonts w:ascii="Calibri" w:eastAsia="Times New Roman" w:hAnsi="Calibri" w:cs="Times New Roman"/>
                <w:color w:val="000000"/>
                <w:lang w:eastAsia="en-GB"/>
              </w:rPr>
              <w:t>Osteoporosis</w:t>
            </w:r>
          </w:p>
        </w:tc>
      </w:tr>
      <w:tr w:rsidR="007B5DE6" w:rsidRPr="007B5DE6" w14:paraId="0382D0A2" w14:textId="77777777" w:rsidTr="003D5725">
        <w:trPr>
          <w:trHeight w:hRule="exact" w:val="431"/>
          <w:jc w:val="center"/>
        </w:trPr>
        <w:tc>
          <w:tcPr>
            <w:tcW w:w="3039" w:type="dxa"/>
            <w:shd w:val="clear" w:color="auto" w:fill="auto"/>
            <w:noWrap/>
            <w:hideMark/>
          </w:tcPr>
          <w:p w14:paraId="41773BEB" w14:textId="77777777" w:rsidR="007B5DE6" w:rsidRPr="007B5DE6" w:rsidRDefault="007B5DE6" w:rsidP="007B5DE6">
            <w:pPr>
              <w:spacing w:after="0" w:line="240" w:lineRule="auto"/>
              <w:rPr>
                <w:rFonts w:ascii="Calibri" w:eastAsia="Times New Roman" w:hAnsi="Calibri" w:cs="Times New Roman"/>
                <w:color w:val="000000"/>
                <w:lang w:eastAsia="en-GB"/>
              </w:rPr>
            </w:pPr>
            <w:r w:rsidRPr="007B5DE6">
              <w:rPr>
                <w:rFonts w:ascii="Calibri" w:eastAsia="Times New Roman" w:hAnsi="Calibri" w:cs="Times New Roman"/>
                <w:color w:val="000000"/>
                <w:lang w:eastAsia="en-GB"/>
              </w:rPr>
              <w:t xml:space="preserve">Inflammatory </w:t>
            </w:r>
            <w:proofErr w:type="spellStart"/>
            <w:r w:rsidR="00EA4453">
              <w:rPr>
                <w:rFonts w:ascii="Calibri" w:eastAsia="Times New Roman" w:hAnsi="Calibri" w:cs="Times New Roman"/>
                <w:color w:val="000000"/>
                <w:lang w:eastAsia="en-GB"/>
              </w:rPr>
              <w:t>s</w:t>
            </w:r>
            <w:r w:rsidRPr="007B5DE6">
              <w:rPr>
                <w:rFonts w:ascii="Calibri" w:eastAsia="Times New Roman" w:hAnsi="Calibri" w:cs="Times New Roman"/>
                <w:color w:val="000000"/>
                <w:lang w:eastAsia="en-GB"/>
              </w:rPr>
              <w:t>pondylopathies</w:t>
            </w:r>
            <w:proofErr w:type="spellEnd"/>
          </w:p>
        </w:tc>
        <w:tc>
          <w:tcPr>
            <w:tcW w:w="3119" w:type="dxa"/>
          </w:tcPr>
          <w:p w14:paraId="16427C8B" w14:textId="77777777" w:rsidR="007B5DE6" w:rsidRPr="007B5DE6" w:rsidRDefault="007B5DE6" w:rsidP="007B5DE6">
            <w:pPr>
              <w:spacing w:after="0" w:line="240" w:lineRule="auto"/>
              <w:rPr>
                <w:rFonts w:ascii="Calibri" w:eastAsia="Times New Roman" w:hAnsi="Calibri" w:cs="Times New Roman"/>
                <w:color w:val="000000"/>
                <w:lang w:eastAsia="en-GB"/>
              </w:rPr>
            </w:pPr>
            <w:r w:rsidRPr="007B5DE6">
              <w:rPr>
                <w:rFonts w:ascii="Calibri" w:eastAsia="Times New Roman" w:hAnsi="Calibri" w:cs="Times New Roman"/>
                <w:color w:val="000000"/>
                <w:lang w:eastAsia="en-GB"/>
              </w:rPr>
              <w:t>Back pain and non-specified</w:t>
            </w:r>
          </w:p>
        </w:tc>
        <w:tc>
          <w:tcPr>
            <w:tcW w:w="2992" w:type="dxa"/>
          </w:tcPr>
          <w:p w14:paraId="0FB08FA1" w14:textId="77777777" w:rsidR="007B5DE6" w:rsidRPr="007B5DE6" w:rsidRDefault="007B5DE6" w:rsidP="007B5DE6">
            <w:pPr>
              <w:spacing w:after="0" w:line="240" w:lineRule="auto"/>
              <w:rPr>
                <w:rFonts w:ascii="Calibri" w:eastAsia="Times New Roman" w:hAnsi="Calibri" w:cs="Times New Roman"/>
                <w:color w:val="000000"/>
                <w:lang w:eastAsia="en-GB"/>
              </w:rPr>
            </w:pPr>
            <w:r w:rsidRPr="007B5DE6">
              <w:rPr>
                <w:rFonts w:ascii="Calibri" w:eastAsia="Times New Roman" w:hAnsi="Calibri" w:cs="Times New Roman"/>
                <w:color w:val="000000"/>
                <w:lang w:eastAsia="en-GB"/>
              </w:rPr>
              <w:t>Fragility fractures</w:t>
            </w:r>
          </w:p>
        </w:tc>
      </w:tr>
      <w:tr w:rsidR="007B5DE6" w:rsidRPr="007B5DE6" w14:paraId="7592A606" w14:textId="77777777" w:rsidTr="003D5725">
        <w:trPr>
          <w:trHeight w:hRule="exact" w:val="567"/>
          <w:jc w:val="center"/>
        </w:trPr>
        <w:tc>
          <w:tcPr>
            <w:tcW w:w="3039" w:type="dxa"/>
            <w:shd w:val="clear" w:color="auto" w:fill="auto"/>
            <w:noWrap/>
            <w:hideMark/>
          </w:tcPr>
          <w:p w14:paraId="4C8A92B8" w14:textId="45382607" w:rsidR="007B5DE6" w:rsidRPr="007B5DE6" w:rsidRDefault="007B5DE6">
            <w:pPr>
              <w:spacing w:after="0" w:line="240" w:lineRule="auto"/>
              <w:rPr>
                <w:rFonts w:ascii="Calibri" w:eastAsia="Times New Roman" w:hAnsi="Calibri" w:cs="Times New Roman"/>
                <w:color w:val="000000"/>
                <w:lang w:eastAsia="en-GB"/>
              </w:rPr>
            </w:pPr>
            <w:r w:rsidRPr="007B5DE6">
              <w:rPr>
                <w:rFonts w:ascii="Calibri" w:eastAsia="Times New Roman" w:hAnsi="Calibri" w:cs="Times New Roman"/>
                <w:color w:val="000000"/>
                <w:lang w:eastAsia="en-GB"/>
              </w:rPr>
              <w:t xml:space="preserve">Gout </w:t>
            </w:r>
            <w:r w:rsidR="00CB6A1D">
              <w:rPr>
                <w:rFonts w:ascii="Calibri" w:eastAsia="Times New Roman" w:hAnsi="Calibri" w:cs="Times New Roman"/>
                <w:color w:val="000000"/>
                <w:lang w:eastAsia="en-GB"/>
              </w:rPr>
              <w:t xml:space="preserve">and </w:t>
            </w:r>
            <w:r w:rsidR="00EA4453">
              <w:rPr>
                <w:rFonts w:ascii="Calibri" w:eastAsia="Times New Roman" w:hAnsi="Calibri" w:cs="Times New Roman"/>
                <w:color w:val="000000"/>
                <w:lang w:eastAsia="en-GB"/>
              </w:rPr>
              <w:t>o</w:t>
            </w:r>
            <w:r w:rsidRPr="007B5DE6">
              <w:rPr>
                <w:rFonts w:ascii="Calibri" w:eastAsia="Times New Roman" w:hAnsi="Calibri" w:cs="Times New Roman"/>
                <w:color w:val="000000"/>
                <w:lang w:eastAsia="en-GB"/>
              </w:rPr>
              <w:t xml:space="preserve">ther </w:t>
            </w:r>
            <w:r w:rsidR="00EA4453">
              <w:rPr>
                <w:rFonts w:ascii="Calibri" w:eastAsia="Times New Roman" w:hAnsi="Calibri" w:cs="Times New Roman"/>
                <w:color w:val="000000"/>
                <w:lang w:eastAsia="en-GB"/>
              </w:rPr>
              <w:t>c</w:t>
            </w:r>
            <w:r w:rsidRPr="007B5DE6">
              <w:rPr>
                <w:rFonts w:ascii="Calibri" w:eastAsia="Times New Roman" w:hAnsi="Calibri" w:cs="Times New Roman"/>
                <w:color w:val="000000"/>
                <w:lang w:eastAsia="en-GB"/>
              </w:rPr>
              <w:t xml:space="preserve">rystal </w:t>
            </w:r>
            <w:proofErr w:type="spellStart"/>
            <w:r w:rsidR="00EA4453">
              <w:rPr>
                <w:rFonts w:ascii="Calibri" w:eastAsia="Times New Roman" w:hAnsi="Calibri" w:cs="Times New Roman"/>
                <w:color w:val="000000"/>
                <w:lang w:eastAsia="en-GB"/>
              </w:rPr>
              <w:t>a</w:t>
            </w:r>
            <w:r w:rsidRPr="007B5DE6">
              <w:rPr>
                <w:rFonts w:ascii="Calibri" w:eastAsia="Times New Roman" w:hAnsi="Calibri" w:cs="Times New Roman"/>
                <w:color w:val="000000"/>
                <w:lang w:eastAsia="en-GB"/>
              </w:rPr>
              <w:t>rthropathy</w:t>
            </w:r>
            <w:proofErr w:type="spellEnd"/>
          </w:p>
        </w:tc>
        <w:tc>
          <w:tcPr>
            <w:tcW w:w="3119" w:type="dxa"/>
          </w:tcPr>
          <w:p w14:paraId="7B2B7BB3" w14:textId="77777777" w:rsidR="007B5DE6" w:rsidRPr="007B5DE6" w:rsidRDefault="007B5DE6" w:rsidP="007B5DE6">
            <w:pPr>
              <w:spacing w:after="0" w:line="240" w:lineRule="auto"/>
              <w:ind w:right="-108"/>
              <w:rPr>
                <w:rFonts w:ascii="Calibri" w:eastAsia="Times New Roman" w:hAnsi="Calibri" w:cs="Times New Roman"/>
                <w:color w:val="000000"/>
                <w:lang w:eastAsia="en-GB"/>
              </w:rPr>
            </w:pPr>
            <w:r w:rsidRPr="007B5DE6">
              <w:rPr>
                <w:rFonts w:ascii="Calibri" w:eastAsia="Times New Roman" w:hAnsi="Calibri" w:cs="Times New Roman"/>
                <w:color w:val="000000"/>
                <w:lang w:eastAsia="en-GB"/>
              </w:rPr>
              <w:t>Fibromyalgia</w:t>
            </w:r>
          </w:p>
        </w:tc>
        <w:tc>
          <w:tcPr>
            <w:tcW w:w="2992" w:type="dxa"/>
          </w:tcPr>
          <w:p w14:paraId="4E358095" w14:textId="77777777" w:rsidR="007B5DE6" w:rsidRPr="007B5DE6" w:rsidRDefault="007B5DE6" w:rsidP="007B5DE6">
            <w:pPr>
              <w:spacing w:after="0" w:line="240" w:lineRule="auto"/>
              <w:rPr>
                <w:rFonts w:ascii="Calibri" w:eastAsia="Times New Roman" w:hAnsi="Calibri" w:cs="Times New Roman"/>
                <w:color w:val="000000"/>
                <w:lang w:eastAsia="en-GB"/>
              </w:rPr>
            </w:pPr>
          </w:p>
        </w:tc>
      </w:tr>
      <w:tr w:rsidR="007B5DE6" w:rsidRPr="007B5DE6" w14:paraId="5D79F134" w14:textId="77777777" w:rsidTr="003D5725">
        <w:trPr>
          <w:trHeight w:hRule="exact" w:val="417"/>
          <w:jc w:val="center"/>
        </w:trPr>
        <w:tc>
          <w:tcPr>
            <w:tcW w:w="3039" w:type="dxa"/>
            <w:shd w:val="clear" w:color="auto" w:fill="auto"/>
            <w:noWrap/>
            <w:hideMark/>
          </w:tcPr>
          <w:p w14:paraId="15F8227A" w14:textId="77777777" w:rsidR="007B5DE6" w:rsidRPr="007B5DE6" w:rsidRDefault="007B5DE6" w:rsidP="007B5DE6">
            <w:pPr>
              <w:spacing w:after="0" w:line="240" w:lineRule="auto"/>
              <w:rPr>
                <w:rFonts w:ascii="Calibri" w:eastAsia="Times New Roman" w:hAnsi="Calibri" w:cs="Times New Roman"/>
                <w:color w:val="000000"/>
                <w:lang w:eastAsia="en-GB"/>
              </w:rPr>
            </w:pPr>
            <w:r w:rsidRPr="007B5DE6">
              <w:rPr>
                <w:rFonts w:ascii="Calibri" w:eastAsia="Times New Roman" w:hAnsi="Calibri" w:cs="Times New Roman"/>
                <w:color w:val="000000"/>
                <w:lang w:eastAsia="en-GB"/>
              </w:rPr>
              <w:t xml:space="preserve">Connective </w:t>
            </w:r>
            <w:r w:rsidR="00EA4453">
              <w:rPr>
                <w:rFonts w:ascii="Calibri" w:eastAsia="Times New Roman" w:hAnsi="Calibri" w:cs="Times New Roman"/>
                <w:color w:val="000000"/>
                <w:lang w:eastAsia="en-GB"/>
              </w:rPr>
              <w:t>t</w:t>
            </w:r>
            <w:r w:rsidRPr="007B5DE6">
              <w:rPr>
                <w:rFonts w:ascii="Calibri" w:eastAsia="Times New Roman" w:hAnsi="Calibri" w:cs="Times New Roman"/>
                <w:color w:val="000000"/>
                <w:lang w:eastAsia="en-GB"/>
              </w:rPr>
              <w:t xml:space="preserve">issue </w:t>
            </w:r>
            <w:r w:rsidR="00EA4453">
              <w:rPr>
                <w:rFonts w:ascii="Calibri" w:eastAsia="Times New Roman" w:hAnsi="Calibri" w:cs="Times New Roman"/>
                <w:color w:val="000000"/>
                <w:lang w:eastAsia="en-GB"/>
              </w:rPr>
              <w:t>d</w:t>
            </w:r>
            <w:r w:rsidRPr="007B5DE6">
              <w:rPr>
                <w:rFonts w:ascii="Calibri" w:eastAsia="Times New Roman" w:hAnsi="Calibri" w:cs="Times New Roman"/>
                <w:color w:val="000000"/>
                <w:lang w:eastAsia="en-GB"/>
              </w:rPr>
              <w:t>isease</w:t>
            </w:r>
          </w:p>
        </w:tc>
        <w:tc>
          <w:tcPr>
            <w:tcW w:w="3119" w:type="dxa"/>
          </w:tcPr>
          <w:p w14:paraId="6B4F642E" w14:textId="77777777" w:rsidR="007B5DE6" w:rsidRPr="007B5DE6" w:rsidRDefault="007B5DE6" w:rsidP="007B5DE6">
            <w:pPr>
              <w:spacing w:after="0" w:line="240" w:lineRule="auto"/>
              <w:rPr>
                <w:rFonts w:ascii="Calibri" w:eastAsia="Times New Roman" w:hAnsi="Calibri" w:cs="Times New Roman"/>
                <w:color w:val="000000"/>
                <w:lang w:eastAsia="en-GB"/>
              </w:rPr>
            </w:pPr>
          </w:p>
        </w:tc>
        <w:tc>
          <w:tcPr>
            <w:tcW w:w="2992" w:type="dxa"/>
          </w:tcPr>
          <w:p w14:paraId="5FC32BF3" w14:textId="77777777" w:rsidR="007B5DE6" w:rsidRPr="007B5DE6" w:rsidRDefault="007B5DE6" w:rsidP="007B5DE6">
            <w:pPr>
              <w:spacing w:after="0" w:line="240" w:lineRule="auto"/>
              <w:rPr>
                <w:rFonts w:ascii="Calibri" w:eastAsia="Times New Roman" w:hAnsi="Calibri" w:cs="Times New Roman"/>
                <w:color w:val="000000"/>
                <w:lang w:eastAsia="en-GB"/>
              </w:rPr>
            </w:pPr>
          </w:p>
        </w:tc>
      </w:tr>
    </w:tbl>
    <w:p w14:paraId="2A272F42" w14:textId="77777777" w:rsidR="007B5DE6" w:rsidRPr="003D5725" w:rsidRDefault="007B5DE6" w:rsidP="007B5DE6">
      <w:pPr>
        <w:spacing w:after="200" w:line="276" w:lineRule="auto"/>
        <w:rPr>
          <w:rFonts w:eastAsiaTheme="minorHAnsi"/>
          <w:sz w:val="4"/>
        </w:rPr>
      </w:pPr>
    </w:p>
    <w:p w14:paraId="26EEEB69" w14:textId="208DB6E8" w:rsidR="00141576" w:rsidRPr="0032099B" w:rsidRDefault="00C05F44" w:rsidP="007B5DE6">
      <w:pPr>
        <w:spacing w:after="200" w:line="276" w:lineRule="auto"/>
        <w:rPr>
          <w:rFonts w:eastAsiaTheme="minorHAnsi"/>
          <w:b/>
        </w:rPr>
      </w:pPr>
      <w:r>
        <w:rPr>
          <w:rFonts w:eastAsiaTheme="minorHAnsi"/>
          <w:b/>
        </w:rPr>
        <w:t>R</w:t>
      </w:r>
      <w:r w:rsidR="00141576">
        <w:rPr>
          <w:rFonts w:eastAsiaTheme="minorHAnsi"/>
          <w:b/>
        </w:rPr>
        <w:t xml:space="preserve">ead codes </w:t>
      </w:r>
      <w:r w:rsidR="002B1C13">
        <w:rPr>
          <w:rFonts w:eastAsiaTheme="minorHAnsi"/>
          <w:b/>
        </w:rPr>
        <w:t>and searches</w:t>
      </w:r>
    </w:p>
    <w:p w14:paraId="6B62A48B" w14:textId="3F03CDEB" w:rsidR="00DE4D33" w:rsidRDefault="00C05F44" w:rsidP="00DE4D33">
      <w:pPr>
        <w:spacing w:after="200" w:line="276" w:lineRule="auto"/>
        <w:rPr>
          <w:rFonts w:eastAsiaTheme="minorHAnsi"/>
        </w:rPr>
      </w:pPr>
      <w:r>
        <w:rPr>
          <w:rFonts w:eastAsiaTheme="minorHAnsi"/>
        </w:rPr>
        <w:t>A</w:t>
      </w:r>
      <w:r w:rsidR="00DE4D33" w:rsidRPr="007B5DE6">
        <w:rPr>
          <w:rFonts w:eastAsiaTheme="minorHAnsi"/>
        </w:rPr>
        <w:t xml:space="preserve"> large amount of work was required in all three practices to achieve </w:t>
      </w:r>
      <w:r>
        <w:rPr>
          <w:rFonts w:eastAsiaTheme="minorHAnsi"/>
        </w:rPr>
        <w:t>the</w:t>
      </w:r>
      <w:r w:rsidR="00DE4D33" w:rsidRPr="007B5DE6">
        <w:rPr>
          <w:rFonts w:eastAsiaTheme="minorHAnsi"/>
        </w:rPr>
        <w:t xml:space="preserve"> short list of </w:t>
      </w:r>
      <w:r w:rsidR="00FA7700">
        <w:rPr>
          <w:rFonts w:eastAsiaTheme="minorHAnsi"/>
        </w:rPr>
        <w:t>Read code</w:t>
      </w:r>
      <w:r w:rsidR="00DE4D33" w:rsidRPr="007B5DE6">
        <w:rPr>
          <w:rFonts w:eastAsiaTheme="minorHAnsi"/>
        </w:rPr>
        <w:t xml:space="preserve">s </w:t>
      </w:r>
      <w:r w:rsidR="002B1C13">
        <w:rPr>
          <w:rFonts w:eastAsiaTheme="minorHAnsi"/>
        </w:rPr>
        <w:t>and a consistent approach to their use.</w:t>
      </w:r>
      <w:r w:rsidR="00DE4D33" w:rsidRPr="007B5DE6">
        <w:rPr>
          <w:rFonts w:eastAsiaTheme="minorHAnsi"/>
        </w:rPr>
        <w:t xml:space="preserve"> </w:t>
      </w:r>
    </w:p>
    <w:p w14:paraId="5E57BF82" w14:textId="58221168" w:rsidR="00CB6A1D" w:rsidRPr="007B5DE6" w:rsidRDefault="00CB6A1D" w:rsidP="007B5DE6">
      <w:pPr>
        <w:spacing w:after="200" w:line="276" w:lineRule="auto"/>
        <w:rPr>
          <w:rFonts w:eastAsiaTheme="minorHAnsi"/>
        </w:rPr>
      </w:pPr>
      <w:r>
        <w:rPr>
          <w:rFonts w:eastAsiaTheme="minorHAnsi"/>
        </w:rPr>
        <w:t>As most MSK conditions are not included in Q</w:t>
      </w:r>
      <w:r w:rsidR="00E738F5">
        <w:rPr>
          <w:rFonts w:eastAsiaTheme="minorHAnsi"/>
        </w:rPr>
        <w:t>O</w:t>
      </w:r>
      <w:r>
        <w:rPr>
          <w:rFonts w:eastAsiaTheme="minorHAnsi"/>
        </w:rPr>
        <w:t xml:space="preserve">F there has been no historic need to clean up or rationalise the use of codes for recall systems and this piece of work took at least the first 2 months of our programme. We have </w:t>
      </w:r>
      <w:r w:rsidR="00E738F5">
        <w:rPr>
          <w:rFonts w:eastAsiaTheme="minorHAnsi"/>
        </w:rPr>
        <w:t>now developed</w:t>
      </w:r>
      <w:r>
        <w:rPr>
          <w:rFonts w:eastAsiaTheme="minorHAnsi"/>
        </w:rPr>
        <w:t xml:space="preserve"> </w:t>
      </w:r>
      <w:r w:rsidR="00E738F5">
        <w:rPr>
          <w:rFonts w:eastAsiaTheme="minorHAnsi"/>
        </w:rPr>
        <w:t>guidance for new practices to speed up the process</w:t>
      </w:r>
      <w:r w:rsidR="00376E84">
        <w:rPr>
          <w:rFonts w:eastAsiaTheme="minorHAnsi"/>
        </w:rPr>
        <w:t>.</w:t>
      </w:r>
      <w:r w:rsidR="00E738F5">
        <w:rPr>
          <w:rFonts w:eastAsiaTheme="minorHAnsi"/>
        </w:rPr>
        <w:t xml:space="preserve"> </w:t>
      </w:r>
    </w:p>
    <w:p w14:paraId="7D8A71A8" w14:textId="33505296" w:rsidR="00141576" w:rsidRPr="007B5DE6" w:rsidRDefault="00141576" w:rsidP="00141576">
      <w:pPr>
        <w:spacing w:after="200" w:line="276" w:lineRule="auto"/>
        <w:rPr>
          <w:rFonts w:eastAsiaTheme="minorHAnsi"/>
        </w:rPr>
      </w:pPr>
      <w:r w:rsidRPr="007B5DE6">
        <w:rPr>
          <w:rFonts w:eastAsiaTheme="minorHAnsi"/>
        </w:rPr>
        <w:t xml:space="preserve">Arthritis Research UK Primary Care Centre at </w:t>
      </w:r>
      <w:proofErr w:type="spellStart"/>
      <w:r w:rsidRPr="007B5DE6">
        <w:rPr>
          <w:rFonts w:eastAsiaTheme="minorHAnsi"/>
        </w:rPr>
        <w:t>Keele</w:t>
      </w:r>
      <w:proofErr w:type="spellEnd"/>
      <w:r w:rsidRPr="007B5DE6">
        <w:rPr>
          <w:rFonts w:eastAsiaTheme="minorHAnsi"/>
        </w:rPr>
        <w:t xml:space="preserve"> University had previously identified more than 500 </w:t>
      </w:r>
      <w:r w:rsidR="001D32CF">
        <w:rPr>
          <w:rFonts w:eastAsiaTheme="minorHAnsi"/>
        </w:rPr>
        <w:t>r</w:t>
      </w:r>
      <w:r w:rsidRPr="007B5DE6">
        <w:rPr>
          <w:rFonts w:eastAsiaTheme="minorHAnsi"/>
        </w:rPr>
        <w:t xml:space="preserve">ead codes and sub codes which could </w:t>
      </w:r>
      <w:r w:rsidR="00B91F20">
        <w:rPr>
          <w:rFonts w:eastAsiaTheme="minorHAnsi"/>
        </w:rPr>
        <w:t>be</w:t>
      </w:r>
      <w:r w:rsidRPr="007B5DE6">
        <w:rPr>
          <w:rFonts w:eastAsiaTheme="minorHAnsi"/>
        </w:rPr>
        <w:t xml:space="preserve"> used to identify people with MSK conditions. </w:t>
      </w:r>
      <w:r w:rsidR="00C36B94">
        <w:rPr>
          <w:rFonts w:eastAsiaTheme="minorHAnsi"/>
        </w:rPr>
        <w:t xml:space="preserve">RB also identified </w:t>
      </w:r>
      <w:r>
        <w:rPr>
          <w:rFonts w:eastAsiaTheme="minorHAnsi"/>
        </w:rPr>
        <w:t xml:space="preserve">a list of </w:t>
      </w:r>
      <w:r w:rsidR="00E738F5">
        <w:rPr>
          <w:rFonts w:eastAsiaTheme="minorHAnsi"/>
        </w:rPr>
        <w:t xml:space="preserve">more than </w:t>
      </w:r>
      <w:r>
        <w:rPr>
          <w:rFonts w:eastAsiaTheme="minorHAnsi"/>
        </w:rPr>
        <w:t xml:space="preserve">30 </w:t>
      </w:r>
      <w:r w:rsidR="00C36B94">
        <w:rPr>
          <w:rFonts w:eastAsiaTheme="minorHAnsi"/>
        </w:rPr>
        <w:t xml:space="preserve">read </w:t>
      </w:r>
      <w:r w:rsidR="00E738F5">
        <w:rPr>
          <w:rFonts w:eastAsiaTheme="minorHAnsi"/>
        </w:rPr>
        <w:t>codes</w:t>
      </w:r>
      <w:r w:rsidR="00B91F20">
        <w:rPr>
          <w:rFonts w:eastAsiaTheme="minorHAnsi"/>
        </w:rPr>
        <w:t xml:space="preserve"> as </w:t>
      </w:r>
      <w:r w:rsidR="003126AA">
        <w:rPr>
          <w:rFonts w:eastAsiaTheme="minorHAnsi"/>
        </w:rPr>
        <w:t xml:space="preserve">potentially relevant to </w:t>
      </w:r>
      <w:r w:rsidR="00E738F5">
        <w:rPr>
          <w:rFonts w:eastAsiaTheme="minorHAnsi"/>
        </w:rPr>
        <w:t xml:space="preserve">the </w:t>
      </w:r>
      <w:proofErr w:type="spellStart"/>
      <w:r w:rsidR="00E738F5">
        <w:rPr>
          <w:rFonts w:eastAsiaTheme="minorHAnsi"/>
        </w:rPr>
        <w:t>Niddrie</w:t>
      </w:r>
      <w:proofErr w:type="spellEnd"/>
      <w:r w:rsidR="00E738F5">
        <w:rPr>
          <w:rFonts w:eastAsiaTheme="minorHAnsi"/>
        </w:rPr>
        <w:t xml:space="preserve"> </w:t>
      </w:r>
      <w:r w:rsidR="003126AA">
        <w:rPr>
          <w:rFonts w:eastAsiaTheme="minorHAnsi"/>
        </w:rPr>
        <w:t>population</w:t>
      </w:r>
      <w:r w:rsidR="00FD62B6">
        <w:rPr>
          <w:rStyle w:val="FootnoteReference"/>
          <w:rFonts w:eastAsiaTheme="minorHAnsi"/>
        </w:rPr>
        <w:footnoteReference w:id="2"/>
      </w:r>
      <w:r w:rsidR="00E738F5">
        <w:rPr>
          <w:rFonts w:eastAsiaTheme="minorHAnsi"/>
        </w:rPr>
        <w:t>.</w:t>
      </w:r>
      <w:r w:rsidR="003126AA">
        <w:rPr>
          <w:rFonts w:eastAsiaTheme="minorHAnsi"/>
        </w:rPr>
        <w:t xml:space="preserve"> </w:t>
      </w:r>
    </w:p>
    <w:p w14:paraId="3C4CC8E0" w14:textId="0A8392AC" w:rsidR="00EA4453" w:rsidRDefault="00EA4453" w:rsidP="00EA4453">
      <w:pPr>
        <w:spacing w:after="200" w:line="276" w:lineRule="auto"/>
        <w:rPr>
          <w:rFonts w:eastAsiaTheme="minorHAnsi"/>
          <w:i/>
        </w:rPr>
      </w:pPr>
      <w:r w:rsidRPr="007B5DE6">
        <w:rPr>
          <w:rFonts w:eastAsiaTheme="minorHAnsi"/>
        </w:rPr>
        <w:t xml:space="preserve">An </w:t>
      </w:r>
      <w:r w:rsidR="00141576">
        <w:rPr>
          <w:rFonts w:eastAsiaTheme="minorHAnsi"/>
        </w:rPr>
        <w:t xml:space="preserve">important issue </w:t>
      </w:r>
      <w:r w:rsidRPr="007B5DE6">
        <w:rPr>
          <w:rFonts w:eastAsiaTheme="minorHAnsi"/>
        </w:rPr>
        <w:t xml:space="preserve">was that not only were codes and sub codes used differently across practices, but often the same code </w:t>
      </w:r>
      <w:r w:rsidR="00B91F20">
        <w:rPr>
          <w:rFonts w:eastAsiaTheme="minorHAnsi"/>
        </w:rPr>
        <w:t>was</w:t>
      </w:r>
      <w:r w:rsidRPr="007B5DE6">
        <w:rPr>
          <w:rFonts w:eastAsiaTheme="minorHAnsi"/>
        </w:rPr>
        <w:t xml:space="preserve"> used for conditions with varying levels of impact for the person. </w:t>
      </w:r>
      <w:r>
        <w:rPr>
          <w:rFonts w:eastAsiaTheme="minorHAnsi"/>
        </w:rPr>
        <w:t>RB</w:t>
      </w:r>
      <w:r w:rsidRPr="007B5DE6">
        <w:rPr>
          <w:rFonts w:eastAsiaTheme="minorHAnsi"/>
        </w:rPr>
        <w:t xml:space="preserve"> reported </w:t>
      </w:r>
      <w:r w:rsidRPr="007B5DE6">
        <w:rPr>
          <w:rFonts w:eastAsiaTheme="minorHAnsi"/>
          <w:i/>
        </w:rPr>
        <w:t>“It is quite clear that many of those range from entirely asymptomatic to severely disabling”.</w:t>
      </w:r>
    </w:p>
    <w:p w14:paraId="2EC4A8C7" w14:textId="7E844CF9" w:rsidR="00141576" w:rsidRPr="00006707" w:rsidRDefault="00141576" w:rsidP="00141576">
      <w:pPr>
        <w:spacing w:after="200" w:line="276" w:lineRule="auto"/>
        <w:rPr>
          <w:rFonts w:eastAsiaTheme="minorHAnsi"/>
        </w:rPr>
      </w:pPr>
      <w:r>
        <w:rPr>
          <w:rFonts w:eastAsiaTheme="minorHAnsi"/>
        </w:rPr>
        <w:t xml:space="preserve">A further challenge was to establish </w:t>
      </w:r>
      <w:r w:rsidRPr="007B5DE6">
        <w:rPr>
          <w:rFonts w:eastAsiaTheme="minorHAnsi"/>
        </w:rPr>
        <w:t>whether the output</w:t>
      </w:r>
      <w:r>
        <w:rPr>
          <w:rFonts w:eastAsiaTheme="minorHAnsi"/>
        </w:rPr>
        <w:t xml:space="preserve">s of searches </w:t>
      </w:r>
      <w:r w:rsidRPr="007B5DE6">
        <w:rPr>
          <w:rFonts w:eastAsiaTheme="minorHAnsi"/>
        </w:rPr>
        <w:t xml:space="preserve">represented </w:t>
      </w:r>
      <w:r w:rsidR="00834387">
        <w:rPr>
          <w:rFonts w:eastAsiaTheme="minorHAnsi"/>
        </w:rPr>
        <w:t>completed episodes</w:t>
      </w:r>
      <w:r w:rsidR="00834387" w:rsidRPr="007B5DE6">
        <w:rPr>
          <w:rFonts w:eastAsiaTheme="minorHAnsi"/>
        </w:rPr>
        <w:t xml:space="preserve"> </w:t>
      </w:r>
      <w:r w:rsidRPr="007B5DE6">
        <w:rPr>
          <w:rFonts w:eastAsiaTheme="minorHAnsi"/>
        </w:rPr>
        <w:t xml:space="preserve">or on-going issues.  </w:t>
      </w:r>
      <w:r w:rsidR="00EB443E">
        <w:rPr>
          <w:rFonts w:eastAsiaTheme="minorHAnsi"/>
        </w:rPr>
        <w:t>I</w:t>
      </w:r>
      <w:r w:rsidRPr="007B5DE6">
        <w:rPr>
          <w:rFonts w:eastAsiaTheme="minorHAnsi"/>
        </w:rPr>
        <w:t xml:space="preserve">t was agreed to focus on people with conditions which could be identified </w:t>
      </w:r>
      <w:r w:rsidR="00EB443E">
        <w:rPr>
          <w:rFonts w:eastAsiaTheme="minorHAnsi"/>
        </w:rPr>
        <w:t xml:space="preserve">or recorded </w:t>
      </w:r>
      <w:r w:rsidRPr="007B5DE6">
        <w:rPr>
          <w:rFonts w:eastAsiaTheme="minorHAnsi"/>
        </w:rPr>
        <w:t>as ‘active’</w:t>
      </w:r>
      <w:r w:rsidR="00EB443E">
        <w:rPr>
          <w:rFonts w:eastAsiaTheme="minorHAnsi"/>
        </w:rPr>
        <w:t xml:space="preserve"> but </w:t>
      </w:r>
      <w:r w:rsidRPr="00006707">
        <w:rPr>
          <w:rFonts w:eastAsiaTheme="minorHAnsi"/>
        </w:rPr>
        <w:t>RB noted that the Vision</w:t>
      </w:r>
      <w:r w:rsidR="00E738F5">
        <w:rPr>
          <w:rStyle w:val="FootnoteReference"/>
          <w:rFonts w:eastAsiaTheme="minorHAnsi"/>
        </w:rPr>
        <w:footnoteReference w:id="3"/>
      </w:r>
      <w:r w:rsidRPr="00006707">
        <w:rPr>
          <w:rFonts w:eastAsiaTheme="minorHAnsi"/>
        </w:rPr>
        <w:t xml:space="preserve"> template does not allow for this so </w:t>
      </w:r>
      <w:r w:rsidR="009F1A8B" w:rsidRPr="00006707">
        <w:rPr>
          <w:rFonts w:eastAsiaTheme="minorHAnsi"/>
        </w:rPr>
        <w:t>that</w:t>
      </w:r>
      <w:r w:rsidR="00834387" w:rsidRPr="00006707">
        <w:rPr>
          <w:rFonts w:eastAsiaTheme="minorHAnsi"/>
        </w:rPr>
        <w:t xml:space="preserve"> </w:t>
      </w:r>
      <w:r w:rsidR="00E738F5">
        <w:rPr>
          <w:rFonts w:eastAsiaTheme="minorHAnsi"/>
        </w:rPr>
        <w:t>‘’</w:t>
      </w:r>
      <w:r w:rsidR="00834387" w:rsidRPr="00006707">
        <w:rPr>
          <w:rFonts w:eastAsiaTheme="minorHAnsi"/>
        </w:rPr>
        <w:t>a</w:t>
      </w:r>
      <w:r w:rsidRPr="008361C9">
        <w:rPr>
          <w:rFonts w:eastAsiaTheme="minorHAnsi"/>
          <w:i/>
        </w:rPr>
        <w:t xml:space="preserve"> problem at age 17 could still be listed now</w:t>
      </w:r>
      <w:r>
        <w:rPr>
          <w:rFonts w:eastAsiaTheme="minorHAnsi"/>
          <w:i/>
        </w:rPr>
        <w:t>”</w:t>
      </w:r>
      <w:r w:rsidRPr="008361C9">
        <w:rPr>
          <w:rFonts w:eastAsiaTheme="minorHAnsi"/>
          <w:i/>
        </w:rPr>
        <w:t>.</w:t>
      </w:r>
      <w:r w:rsidRPr="00006707">
        <w:rPr>
          <w:rFonts w:eastAsiaTheme="minorHAnsi"/>
        </w:rPr>
        <w:t xml:space="preserve"> He reflected </w:t>
      </w:r>
      <w:r w:rsidR="009F1A8B">
        <w:rPr>
          <w:rFonts w:eastAsiaTheme="minorHAnsi"/>
        </w:rPr>
        <w:t xml:space="preserve">as the project progressed, </w:t>
      </w:r>
      <w:r w:rsidRPr="00006707">
        <w:rPr>
          <w:rFonts w:eastAsiaTheme="minorHAnsi"/>
        </w:rPr>
        <w:t>that</w:t>
      </w:r>
      <w:r>
        <w:rPr>
          <w:rFonts w:eastAsiaTheme="minorHAnsi"/>
        </w:rPr>
        <w:t xml:space="preserve"> inviting people to</w:t>
      </w:r>
      <w:r w:rsidRPr="00006707">
        <w:rPr>
          <w:rFonts w:eastAsiaTheme="minorHAnsi"/>
        </w:rPr>
        <w:t xml:space="preserve"> opt into CSP was </w:t>
      </w:r>
      <w:r>
        <w:rPr>
          <w:rFonts w:eastAsiaTheme="minorHAnsi"/>
        </w:rPr>
        <w:t xml:space="preserve">a </w:t>
      </w:r>
      <w:r w:rsidRPr="00006707">
        <w:rPr>
          <w:rFonts w:eastAsiaTheme="minorHAnsi"/>
        </w:rPr>
        <w:t>better</w:t>
      </w:r>
      <w:r>
        <w:rPr>
          <w:rFonts w:eastAsiaTheme="minorHAnsi"/>
        </w:rPr>
        <w:t xml:space="preserve"> way of managing </w:t>
      </w:r>
      <w:r w:rsidR="00834387">
        <w:rPr>
          <w:rFonts w:eastAsiaTheme="minorHAnsi"/>
        </w:rPr>
        <w:t>these uncertainties,</w:t>
      </w:r>
      <w:r w:rsidRPr="00006707">
        <w:rPr>
          <w:rFonts w:eastAsiaTheme="minorHAnsi"/>
        </w:rPr>
        <w:t xml:space="preserve"> </w:t>
      </w:r>
      <w:r>
        <w:rPr>
          <w:rFonts w:eastAsiaTheme="minorHAnsi"/>
        </w:rPr>
        <w:t xml:space="preserve">as </w:t>
      </w:r>
      <w:r w:rsidRPr="00006707">
        <w:rPr>
          <w:rFonts w:eastAsiaTheme="minorHAnsi"/>
        </w:rPr>
        <w:t>a number of patients decline</w:t>
      </w:r>
      <w:r>
        <w:rPr>
          <w:rFonts w:eastAsiaTheme="minorHAnsi"/>
        </w:rPr>
        <w:t>d</w:t>
      </w:r>
      <w:r w:rsidRPr="00006707">
        <w:rPr>
          <w:rFonts w:eastAsiaTheme="minorHAnsi"/>
        </w:rPr>
        <w:t xml:space="preserve"> invitations because of inactive or resolved problems. </w:t>
      </w:r>
    </w:p>
    <w:p w14:paraId="1F15B337" w14:textId="32A6CFA5" w:rsidR="007B5DE6" w:rsidRDefault="00CF7D0F" w:rsidP="007B5DE6">
      <w:pPr>
        <w:spacing w:after="200" w:line="276" w:lineRule="auto"/>
        <w:rPr>
          <w:rFonts w:eastAsiaTheme="minorHAnsi"/>
        </w:rPr>
      </w:pPr>
      <w:proofErr w:type="spellStart"/>
      <w:r w:rsidRPr="007B5DE6">
        <w:rPr>
          <w:rFonts w:eastAsiaTheme="minorHAnsi"/>
        </w:rPr>
        <w:t>Glenpark</w:t>
      </w:r>
      <w:proofErr w:type="spellEnd"/>
      <w:r w:rsidRPr="007B5DE6">
        <w:rPr>
          <w:rFonts w:eastAsiaTheme="minorHAnsi"/>
        </w:rPr>
        <w:t xml:space="preserve"> spent several days working through their register and produced a short list of codes (including sub codes) that all conditions had been recorded against. Even this presented a challenge and </w:t>
      </w:r>
      <w:r>
        <w:rPr>
          <w:rFonts w:eastAsiaTheme="minorHAnsi"/>
        </w:rPr>
        <w:t>BH</w:t>
      </w:r>
      <w:r w:rsidRPr="007B5DE6">
        <w:rPr>
          <w:rFonts w:eastAsiaTheme="minorHAnsi"/>
        </w:rPr>
        <w:t xml:space="preserve"> reported </w:t>
      </w:r>
      <w:r w:rsidRPr="007B5DE6">
        <w:rPr>
          <w:rFonts w:eastAsiaTheme="minorHAnsi"/>
          <w:i/>
        </w:rPr>
        <w:t xml:space="preserve">“We found an extra 200 or so patients </w:t>
      </w:r>
      <w:r w:rsidR="004648C1">
        <w:rPr>
          <w:rFonts w:eastAsiaTheme="minorHAnsi"/>
          <w:i/>
        </w:rPr>
        <w:t xml:space="preserve">with gout </w:t>
      </w:r>
      <w:r w:rsidRPr="007B5DE6">
        <w:rPr>
          <w:rFonts w:eastAsiaTheme="minorHAnsi"/>
          <w:i/>
        </w:rPr>
        <w:t>hiding in a code filed under ‘endocrinology’ instead of MSK!</w:t>
      </w:r>
      <w:r w:rsidR="00CB6A1D">
        <w:rPr>
          <w:rFonts w:eastAsiaTheme="minorHAnsi"/>
          <w:i/>
        </w:rPr>
        <w:t>”</w:t>
      </w:r>
      <w:r w:rsidR="00C720E1">
        <w:rPr>
          <w:rFonts w:eastAsiaTheme="minorHAnsi"/>
          <w:i/>
        </w:rPr>
        <w:t xml:space="preserve"> </w:t>
      </w:r>
      <w:r w:rsidRPr="007B5DE6">
        <w:rPr>
          <w:rFonts w:eastAsiaTheme="minorHAnsi"/>
        </w:rPr>
        <w:t>Trinity inspected their register</w:t>
      </w:r>
      <w:r w:rsidR="00C720E1">
        <w:rPr>
          <w:rFonts w:eastAsiaTheme="minorHAnsi"/>
        </w:rPr>
        <w:t>,</w:t>
      </w:r>
      <w:r w:rsidRPr="007B5DE6">
        <w:rPr>
          <w:rFonts w:eastAsiaTheme="minorHAnsi"/>
        </w:rPr>
        <w:t xml:space="preserve"> starting with the list of codes from </w:t>
      </w:r>
      <w:proofErr w:type="spellStart"/>
      <w:r w:rsidRPr="007B5DE6">
        <w:rPr>
          <w:rFonts w:eastAsiaTheme="minorHAnsi"/>
        </w:rPr>
        <w:t>Glenpark</w:t>
      </w:r>
      <w:proofErr w:type="spellEnd"/>
      <w:r w:rsidRPr="007B5DE6">
        <w:rPr>
          <w:rFonts w:eastAsiaTheme="minorHAnsi"/>
        </w:rPr>
        <w:t xml:space="preserve"> and reported similar data.  </w:t>
      </w:r>
      <w:r w:rsidR="00657807">
        <w:rPr>
          <w:rFonts w:eastAsiaTheme="minorHAnsi"/>
        </w:rPr>
        <w:t>Final prevalence</w:t>
      </w:r>
      <w:r w:rsidR="007B5DE6" w:rsidRPr="007B5DE6">
        <w:rPr>
          <w:rFonts w:eastAsiaTheme="minorHAnsi"/>
        </w:rPr>
        <w:t xml:space="preserve"> data </w:t>
      </w:r>
      <w:r w:rsidR="00657807">
        <w:rPr>
          <w:rFonts w:eastAsiaTheme="minorHAnsi"/>
        </w:rPr>
        <w:t xml:space="preserve">for conditions of MSK pain </w:t>
      </w:r>
      <w:r w:rsidR="00C720E1">
        <w:rPr>
          <w:rFonts w:eastAsiaTheme="minorHAnsi"/>
        </w:rPr>
        <w:t xml:space="preserve">in both practices </w:t>
      </w:r>
      <w:r w:rsidR="00657807">
        <w:rPr>
          <w:rFonts w:eastAsiaTheme="minorHAnsi"/>
        </w:rPr>
        <w:t xml:space="preserve">were </w:t>
      </w:r>
      <w:r w:rsidR="00C720E1">
        <w:rPr>
          <w:rFonts w:eastAsiaTheme="minorHAnsi"/>
        </w:rPr>
        <w:t xml:space="preserve">higher but not dissimilar </w:t>
      </w:r>
      <w:r w:rsidR="00657807">
        <w:rPr>
          <w:rFonts w:eastAsiaTheme="minorHAnsi"/>
        </w:rPr>
        <w:t>to those in</w:t>
      </w:r>
      <w:r w:rsidR="00376E84" w:rsidRPr="007B5DE6">
        <w:rPr>
          <w:rFonts w:eastAsiaTheme="minorHAnsi"/>
        </w:rPr>
        <w:t xml:space="preserve"> </w:t>
      </w:r>
      <w:r w:rsidR="007B5DE6" w:rsidRPr="007B5DE6">
        <w:rPr>
          <w:rFonts w:eastAsiaTheme="minorHAnsi"/>
        </w:rPr>
        <w:t>the Arthritis Research UK Musculoskeletal Calculator</w:t>
      </w:r>
      <w:r w:rsidR="007B5DE6" w:rsidRPr="007B5DE6">
        <w:rPr>
          <w:rFonts w:eastAsiaTheme="minorHAnsi"/>
          <w:vertAlign w:val="superscript"/>
        </w:rPr>
        <w:footnoteReference w:id="4"/>
      </w:r>
      <w:r w:rsidR="007B5DE6" w:rsidRPr="007B5DE6">
        <w:rPr>
          <w:rFonts w:eastAsiaTheme="minorHAnsi"/>
        </w:rPr>
        <w:t xml:space="preserve"> </w:t>
      </w:r>
      <w:r w:rsidR="004648C1">
        <w:rPr>
          <w:rFonts w:eastAsiaTheme="minorHAnsi"/>
        </w:rPr>
        <w:t xml:space="preserve">for the </w:t>
      </w:r>
      <w:r w:rsidR="00657807">
        <w:rPr>
          <w:rFonts w:eastAsiaTheme="minorHAnsi"/>
        </w:rPr>
        <w:t xml:space="preserve">geographic </w:t>
      </w:r>
      <w:r w:rsidR="004648C1">
        <w:rPr>
          <w:rFonts w:eastAsiaTheme="minorHAnsi"/>
        </w:rPr>
        <w:t xml:space="preserve">areas of the </w:t>
      </w:r>
      <w:r w:rsidR="007B5DE6" w:rsidRPr="007B5DE6">
        <w:rPr>
          <w:rFonts w:eastAsiaTheme="minorHAnsi"/>
        </w:rPr>
        <w:t xml:space="preserve">two </w:t>
      </w:r>
      <w:r w:rsidR="00657807">
        <w:rPr>
          <w:rFonts w:eastAsiaTheme="minorHAnsi"/>
        </w:rPr>
        <w:t>English</w:t>
      </w:r>
      <w:r w:rsidR="007B5DE6" w:rsidRPr="007B5DE6">
        <w:rPr>
          <w:rFonts w:eastAsiaTheme="minorHAnsi"/>
        </w:rPr>
        <w:t xml:space="preserve"> </w:t>
      </w:r>
      <w:r w:rsidR="002B1C13" w:rsidRPr="007B5DE6">
        <w:rPr>
          <w:rFonts w:eastAsiaTheme="minorHAnsi"/>
        </w:rPr>
        <w:t>practices</w:t>
      </w:r>
      <w:r w:rsidR="002B1C13">
        <w:rPr>
          <w:rFonts w:eastAsiaTheme="minorHAnsi"/>
        </w:rPr>
        <w:t xml:space="preserve"> (</w:t>
      </w:r>
      <w:r w:rsidR="00657807">
        <w:rPr>
          <w:rFonts w:eastAsiaTheme="minorHAnsi"/>
        </w:rPr>
        <w:t>see Par</w:t>
      </w:r>
      <w:r w:rsidR="00E949E2">
        <w:rPr>
          <w:rFonts w:eastAsiaTheme="minorHAnsi"/>
        </w:rPr>
        <w:t>t</w:t>
      </w:r>
      <w:r w:rsidR="00657807">
        <w:rPr>
          <w:rFonts w:eastAsiaTheme="minorHAnsi"/>
        </w:rPr>
        <w:t xml:space="preserve"> </w:t>
      </w:r>
      <w:r w:rsidR="00361148">
        <w:rPr>
          <w:rFonts w:eastAsiaTheme="minorHAnsi"/>
        </w:rPr>
        <w:t>B</w:t>
      </w:r>
      <w:r w:rsidR="00657807">
        <w:rPr>
          <w:rFonts w:eastAsiaTheme="minorHAnsi"/>
        </w:rPr>
        <w:t>)</w:t>
      </w:r>
      <w:r w:rsidR="00E949E2">
        <w:rPr>
          <w:rFonts w:eastAsiaTheme="minorHAnsi"/>
        </w:rPr>
        <w:t>.</w:t>
      </w:r>
      <w:r w:rsidR="00657807">
        <w:rPr>
          <w:rFonts w:eastAsiaTheme="minorHAnsi"/>
        </w:rPr>
        <w:t xml:space="preserve"> </w:t>
      </w:r>
    </w:p>
    <w:p w14:paraId="1F69737A" w14:textId="67E79E67" w:rsidR="00141576" w:rsidRPr="0032099B" w:rsidRDefault="00141576" w:rsidP="007B5DE6">
      <w:pPr>
        <w:spacing w:after="200" w:line="276" w:lineRule="auto"/>
        <w:rPr>
          <w:rFonts w:eastAsiaTheme="minorHAnsi"/>
          <w:b/>
        </w:rPr>
      </w:pPr>
      <w:r w:rsidRPr="0032099B">
        <w:rPr>
          <w:rFonts w:eastAsiaTheme="minorHAnsi"/>
          <w:b/>
        </w:rPr>
        <w:lastRenderedPageBreak/>
        <w:t xml:space="preserve">Numbers identified </w:t>
      </w:r>
      <w:r w:rsidR="00C720E1">
        <w:rPr>
          <w:rFonts w:eastAsiaTheme="minorHAnsi"/>
          <w:b/>
        </w:rPr>
        <w:t xml:space="preserve">in </w:t>
      </w:r>
      <w:r w:rsidR="002177C4">
        <w:rPr>
          <w:rFonts w:eastAsiaTheme="minorHAnsi"/>
          <w:b/>
        </w:rPr>
        <w:t>initial</w:t>
      </w:r>
      <w:r w:rsidRPr="0032099B">
        <w:rPr>
          <w:rFonts w:eastAsiaTheme="minorHAnsi"/>
          <w:b/>
        </w:rPr>
        <w:t xml:space="preserve"> searches </w:t>
      </w:r>
      <w:r w:rsidR="0027146C">
        <w:rPr>
          <w:rFonts w:eastAsiaTheme="minorHAnsi"/>
          <w:b/>
        </w:rPr>
        <w:t xml:space="preserve">– </w:t>
      </w:r>
      <w:r w:rsidR="0027146C" w:rsidRPr="0027146C">
        <w:rPr>
          <w:rFonts w:eastAsiaTheme="minorHAnsi"/>
          <w:i/>
        </w:rPr>
        <w:t xml:space="preserve">please see practice data in Part </w:t>
      </w:r>
      <w:r w:rsidR="00361148">
        <w:rPr>
          <w:rFonts w:eastAsiaTheme="minorHAnsi"/>
          <w:i/>
        </w:rPr>
        <w:t>B</w:t>
      </w:r>
      <w:r w:rsidR="0027146C" w:rsidRPr="0027146C">
        <w:rPr>
          <w:rFonts w:eastAsiaTheme="minorHAnsi"/>
          <w:i/>
        </w:rPr>
        <w:t xml:space="preserve"> – data for chapter 4</w:t>
      </w:r>
    </w:p>
    <w:p w14:paraId="79919AE8" w14:textId="725369EC" w:rsidR="00F86F89" w:rsidRDefault="007B5DE6" w:rsidP="007B5DE6">
      <w:pPr>
        <w:spacing w:after="200" w:line="276" w:lineRule="auto"/>
        <w:rPr>
          <w:rFonts w:eastAsiaTheme="minorHAnsi"/>
        </w:rPr>
      </w:pPr>
      <w:r w:rsidRPr="007B5DE6">
        <w:rPr>
          <w:rFonts w:eastAsiaTheme="minorHAnsi"/>
        </w:rPr>
        <w:t xml:space="preserve">When the first search was completed </w:t>
      </w:r>
      <w:r w:rsidR="00AB1BFF">
        <w:rPr>
          <w:rFonts w:eastAsiaTheme="minorHAnsi"/>
        </w:rPr>
        <w:t>BH</w:t>
      </w:r>
      <w:r w:rsidRPr="007B5DE6">
        <w:rPr>
          <w:rFonts w:eastAsiaTheme="minorHAnsi"/>
        </w:rPr>
        <w:t xml:space="preserve"> </w:t>
      </w:r>
      <w:r w:rsidR="00657807">
        <w:rPr>
          <w:rFonts w:eastAsiaTheme="minorHAnsi"/>
        </w:rPr>
        <w:t xml:space="preserve">reflected a common perception across the practices </w:t>
      </w:r>
      <w:r w:rsidRPr="007B5DE6">
        <w:rPr>
          <w:rFonts w:eastAsiaTheme="minorHAnsi"/>
          <w:i/>
        </w:rPr>
        <w:t>“The numbers seem a bit overwhelming”.</w:t>
      </w:r>
      <w:r w:rsidRPr="007B5DE6">
        <w:rPr>
          <w:rFonts w:eastAsiaTheme="minorHAnsi"/>
        </w:rPr>
        <w:t xml:space="preserve"> </w:t>
      </w:r>
      <w:r w:rsidR="00657807">
        <w:rPr>
          <w:rFonts w:eastAsiaTheme="minorHAnsi"/>
        </w:rPr>
        <w:t>However,</w:t>
      </w:r>
      <w:r w:rsidR="00AB1BFF">
        <w:rPr>
          <w:rFonts w:eastAsiaTheme="minorHAnsi"/>
        </w:rPr>
        <w:t xml:space="preserve"> as the project </w:t>
      </w:r>
      <w:proofErr w:type="gramStart"/>
      <w:r w:rsidR="00AB1BFF">
        <w:rPr>
          <w:rFonts w:eastAsiaTheme="minorHAnsi"/>
        </w:rPr>
        <w:t>progressed</w:t>
      </w:r>
      <w:proofErr w:type="gramEnd"/>
      <w:r w:rsidR="00657807">
        <w:rPr>
          <w:rFonts w:eastAsiaTheme="minorHAnsi"/>
        </w:rPr>
        <w:t xml:space="preserve"> issues</w:t>
      </w:r>
      <w:r w:rsidR="00CF7D0F">
        <w:rPr>
          <w:rFonts w:eastAsiaTheme="minorHAnsi"/>
        </w:rPr>
        <w:t xml:space="preserve"> with the initial searches</w:t>
      </w:r>
      <w:r w:rsidR="00AB1BFF">
        <w:rPr>
          <w:rFonts w:eastAsiaTheme="minorHAnsi"/>
        </w:rPr>
        <w:t xml:space="preserve"> were clarified</w:t>
      </w:r>
      <w:r w:rsidR="008361C9">
        <w:rPr>
          <w:rFonts w:eastAsiaTheme="minorHAnsi"/>
        </w:rPr>
        <w:t>,</w:t>
      </w:r>
      <w:r w:rsidR="00AB1BFF">
        <w:rPr>
          <w:rFonts w:eastAsiaTheme="minorHAnsi"/>
        </w:rPr>
        <w:t xml:space="preserve"> </w:t>
      </w:r>
      <w:r w:rsidR="00CF7D0F">
        <w:rPr>
          <w:rFonts w:eastAsiaTheme="minorHAnsi"/>
        </w:rPr>
        <w:t xml:space="preserve">search </w:t>
      </w:r>
      <w:r w:rsidR="00AB1BFF">
        <w:rPr>
          <w:rFonts w:eastAsiaTheme="minorHAnsi"/>
        </w:rPr>
        <w:t xml:space="preserve">processes became more systematic </w:t>
      </w:r>
      <w:r w:rsidR="008361C9">
        <w:rPr>
          <w:rFonts w:eastAsiaTheme="minorHAnsi"/>
        </w:rPr>
        <w:t xml:space="preserve">and </w:t>
      </w:r>
      <w:r w:rsidR="00AB1BFF">
        <w:rPr>
          <w:rFonts w:eastAsiaTheme="minorHAnsi"/>
        </w:rPr>
        <w:t>solutions</w:t>
      </w:r>
      <w:r w:rsidR="00CF7D0F">
        <w:rPr>
          <w:rFonts w:eastAsiaTheme="minorHAnsi"/>
        </w:rPr>
        <w:t xml:space="preserve"> to initial problems</w:t>
      </w:r>
      <w:r w:rsidR="00AB1BFF">
        <w:rPr>
          <w:rFonts w:eastAsiaTheme="minorHAnsi"/>
        </w:rPr>
        <w:t xml:space="preserve"> began to emerge.</w:t>
      </w:r>
      <w:r w:rsidR="00F86F89">
        <w:rPr>
          <w:rFonts w:eastAsiaTheme="minorHAnsi"/>
        </w:rPr>
        <w:t xml:space="preserve"> </w:t>
      </w:r>
    </w:p>
    <w:p w14:paraId="66B50A05" w14:textId="0A966067" w:rsidR="009C246C" w:rsidRDefault="007B5DE6" w:rsidP="00CF7D0F">
      <w:pPr>
        <w:spacing w:after="200" w:line="276" w:lineRule="auto"/>
        <w:rPr>
          <w:rFonts w:eastAsiaTheme="minorHAnsi"/>
        </w:rPr>
      </w:pPr>
      <w:r w:rsidRPr="007B5DE6">
        <w:rPr>
          <w:rFonts w:eastAsiaTheme="minorHAnsi"/>
        </w:rPr>
        <w:t xml:space="preserve">To </w:t>
      </w:r>
      <w:r w:rsidR="006F6AB1">
        <w:rPr>
          <w:rFonts w:eastAsiaTheme="minorHAnsi"/>
        </w:rPr>
        <w:t>understand the</w:t>
      </w:r>
      <w:r w:rsidRPr="007B5DE6">
        <w:rPr>
          <w:rFonts w:eastAsiaTheme="minorHAnsi"/>
        </w:rPr>
        <w:t xml:space="preserve"> </w:t>
      </w:r>
      <w:r w:rsidR="006F6AB1">
        <w:rPr>
          <w:rFonts w:eastAsiaTheme="minorHAnsi"/>
        </w:rPr>
        <w:t xml:space="preserve">volume of </w:t>
      </w:r>
      <w:r w:rsidRPr="007B5DE6">
        <w:rPr>
          <w:rFonts w:eastAsiaTheme="minorHAnsi"/>
        </w:rPr>
        <w:t xml:space="preserve">new work </w:t>
      </w:r>
      <w:r w:rsidR="006F6AB1">
        <w:rPr>
          <w:rFonts w:eastAsiaTheme="minorHAnsi"/>
        </w:rPr>
        <w:t xml:space="preserve">involved </w:t>
      </w:r>
      <w:r w:rsidR="009D517E" w:rsidRPr="007B5DE6">
        <w:rPr>
          <w:rFonts w:eastAsiaTheme="minorHAnsi"/>
        </w:rPr>
        <w:t>practice</w:t>
      </w:r>
      <w:r w:rsidR="009D517E">
        <w:rPr>
          <w:rFonts w:eastAsiaTheme="minorHAnsi"/>
        </w:rPr>
        <w:t>s</w:t>
      </w:r>
      <w:r w:rsidRPr="007B5DE6">
        <w:rPr>
          <w:rFonts w:eastAsiaTheme="minorHAnsi"/>
        </w:rPr>
        <w:t xml:space="preserve"> recorded whether the person was already within </w:t>
      </w:r>
      <w:r w:rsidR="00874CBD">
        <w:rPr>
          <w:rFonts w:eastAsiaTheme="minorHAnsi"/>
        </w:rPr>
        <w:t>a</w:t>
      </w:r>
      <w:r w:rsidR="00874CBD" w:rsidRPr="007B5DE6">
        <w:rPr>
          <w:rFonts w:eastAsiaTheme="minorHAnsi"/>
        </w:rPr>
        <w:t xml:space="preserve"> </w:t>
      </w:r>
      <w:r w:rsidRPr="007B5DE6">
        <w:rPr>
          <w:rFonts w:eastAsiaTheme="minorHAnsi"/>
        </w:rPr>
        <w:t xml:space="preserve">recall system because of </w:t>
      </w:r>
      <w:r w:rsidR="009D517E">
        <w:rPr>
          <w:rFonts w:eastAsiaTheme="minorHAnsi"/>
        </w:rPr>
        <w:t>other issues or comorbidities.</w:t>
      </w:r>
      <w:r w:rsidRPr="007B5DE6">
        <w:rPr>
          <w:rFonts w:eastAsiaTheme="minorHAnsi"/>
        </w:rPr>
        <w:t xml:space="preserve"> </w:t>
      </w:r>
      <w:r w:rsidR="006F6AB1">
        <w:rPr>
          <w:rFonts w:eastAsiaTheme="minorHAnsi"/>
        </w:rPr>
        <w:t>B</w:t>
      </w:r>
      <w:r w:rsidR="004648C1">
        <w:rPr>
          <w:rFonts w:eastAsiaTheme="minorHAnsi"/>
        </w:rPr>
        <w:t xml:space="preserve">etween a third and a half of patients </w:t>
      </w:r>
      <w:r w:rsidR="0001709D">
        <w:rPr>
          <w:rFonts w:eastAsiaTheme="minorHAnsi"/>
        </w:rPr>
        <w:t>fell into this category</w:t>
      </w:r>
      <w:r w:rsidR="004648C1">
        <w:rPr>
          <w:rFonts w:eastAsiaTheme="minorHAnsi"/>
        </w:rPr>
        <w:t xml:space="preserve"> </w:t>
      </w:r>
      <w:r w:rsidR="00874CBD">
        <w:rPr>
          <w:rFonts w:eastAsiaTheme="minorHAnsi"/>
        </w:rPr>
        <w:t xml:space="preserve">implying </w:t>
      </w:r>
      <w:r w:rsidR="004648C1">
        <w:rPr>
          <w:rFonts w:eastAsiaTheme="minorHAnsi"/>
        </w:rPr>
        <w:t xml:space="preserve">they were already included </w:t>
      </w:r>
      <w:r w:rsidR="00874CBD">
        <w:rPr>
          <w:rFonts w:eastAsiaTheme="minorHAnsi"/>
        </w:rPr>
        <w:t xml:space="preserve">in CSP </w:t>
      </w:r>
      <w:r w:rsidR="004648C1">
        <w:rPr>
          <w:rFonts w:eastAsiaTheme="minorHAnsi"/>
        </w:rPr>
        <w:t xml:space="preserve">or would </w:t>
      </w:r>
      <w:r w:rsidR="00874CBD">
        <w:rPr>
          <w:rFonts w:eastAsiaTheme="minorHAnsi"/>
        </w:rPr>
        <w:t xml:space="preserve">be </w:t>
      </w:r>
      <w:r w:rsidR="004648C1">
        <w:rPr>
          <w:rFonts w:eastAsiaTheme="minorHAnsi"/>
        </w:rPr>
        <w:t xml:space="preserve">in the future. </w:t>
      </w:r>
      <w:r w:rsidR="000B278E">
        <w:rPr>
          <w:rFonts w:eastAsiaTheme="minorHAnsi"/>
        </w:rPr>
        <w:t>12%</w:t>
      </w:r>
      <w:r w:rsidR="00AC0D63" w:rsidRPr="005E5AB2">
        <w:rPr>
          <w:rFonts w:eastAsiaTheme="minorHAnsi"/>
        </w:rPr>
        <w:t xml:space="preserve"> (</w:t>
      </w:r>
      <w:proofErr w:type="spellStart"/>
      <w:r w:rsidR="00AC0D63" w:rsidRPr="005E5AB2">
        <w:rPr>
          <w:rFonts w:eastAsiaTheme="minorHAnsi"/>
        </w:rPr>
        <w:t>Glenpark</w:t>
      </w:r>
      <w:proofErr w:type="spellEnd"/>
      <w:r w:rsidR="00AC0D63" w:rsidRPr="005E5AB2">
        <w:rPr>
          <w:rFonts w:eastAsiaTheme="minorHAnsi"/>
        </w:rPr>
        <w:t>)</w:t>
      </w:r>
      <w:r w:rsidR="00AC0D63">
        <w:rPr>
          <w:rFonts w:eastAsiaTheme="minorHAnsi"/>
        </w:rPr>
        <w:t xml:space="preserve"> </w:t>
      </w:r>
      <w:r w:rsidR="00874CBD">
        <w:rPr>
          <w:rFonts w:eastAsiaTheme="minorHAnsi"/>
        </w:rPr>
        <w:t>and 2</w:t>
      </w:r>
      <w:r w:rsidR="00AC0D63">
        <w:rPr>
          <w:rFonts w:eastAsiaTheme="minorHAnsi"/>
        </w:rPr>
        <w:t>1</w:t>
      </w:r>
      <w:r w:rsidR="0055767E">
        <w:rPr>
          <w:rFonts w:eastAsiaTheme="minorHAnsi"/>
        </w:rPr>
        <w:t>% (</w:t>
      </w:r>
      <w:proofErr w:type="spellStart"/>
      <w:r w:rsidR="00AC0D63">
        <w:rPr>
          <w:rFonts w:eastAsiaTheme="minorHAnsi"/>
        </w:rPr>
        <w:t>Niddrie</w:t>
      </w:r>
      <w:proofErr w:type="spellEnd"/>
      <w:r w:rsidR="00AC0D63">
        <w:rPr>
          <w:rFonts w:eastAsiaTheme="minorHAnsi"/>
        </w:rPr>
        <w:t xml:space="preserve">) </w:t>
      </w:r>
      <w:r w:rsidR="00F86F89">
        <w:rPr>
          <w:rFonts w:eastAsiaTheme="minorHAnsi"/>
        </w:rPr>
        <w:t>had more than one MSK condition recorded</w:t>
      </w:r>
      <w:r w:rsidR="003126AA">
        <w:rPr>
          <w:rFonts w:eastAsiaTheme="minorHAnsi"/>
        </w:rPr>
        <w:t>.</w:t>
      </w:r>
    </w:p>
    <w:p w14:paraId="7D03EE70" w14:textId="568E90AF" w:rsidR="00D3270F" w:rsidRPr="00D3270F" w:rsidRDefault="00D3270F" w:rsidP="00CF7D0F">
      <w:pPr>
        <w:spacing w:after="200" w:line="276" w:lineRule="auto"/>
        <w:rPr>
          <w:rFonts w:eastAsiaTheme="minorHAnsi"/>
        </w:rPr>
      </w:pPr>
      <w:r>
        <w:rPr>
          <w:rFonts w:eastAsiaTheme="minorHAnsi"/>
        </w:rPr>
        <w:t>Overall t</w:t>
      </w:r>
      <w:r w:rsidRPr="0027731D">
        <w:rPr>
          <w:rFonts w:eastAsiaTheme="minorHAnsi"/>
        </w:rPr>
        <w:t xml:space="preserve">he numbers of people with OA, back pain and pain syndromes is larger than </w:t>
      </w:r>
      <w:r w:rsidR="006F6AB1">
        <w:rPr>
          <w:rFonts w:eastAsiaTheme="minorHAnsi"/>
        </w:rPr>
        <w:t>the other</w:t>
      </w:r>
      <w:r w:rsidRPr="0027731D">
        <w:rPr>
          <w:rFonts w:eastAsiaTheme="minorHAnsi"/>
        </w:rPr>
        <w:t xml:space="preserve"> groups </w:t>
      </w:r>
      <w:r w:rsidR="006F6AB1">
        <w:rPr>
          <w:rFonts w:eastAsiaTheme="minorHAnsi"/>
        </w:rPr>
        <w:t>combined,</w:t>
      </w:r>
      <w:r w:rsidRPr="0027731D">
        <w:rPr>
          <w:rFonts w:eastAsiaTheme="minorHAnsi"/>
        </w:rPr>
        <w:t xml:space="preserve"> by a factor of 5-6 in England and 3 in this atypical practice in Scotland</w:t>
      </w:r>
      <w:r w:rsidR="00874CBD">
        <w:rPr>
          <w:rFonts w:eastAsiaTheme="minorHAnsi"/>
        </w:rPr>
        <w:t>.</w:t>
      </w:r>
    </w:p>
    <w:p w14:paraId="0154B856" w14:textId="36E85B87" w:rsidR="001D7151" w:rsidRPr="002B1C13" w:rsidRDefault="00C45B63" w:rsidP="0027731D">
      <w:pPr>
        <w:spacing w:after="200" w:line="276" w:lineRule="auto"/>
        <w:rPr>
          <w:rFonts w:eastAsiaTheme="minorHAnsi"/>
          <w:b/>
        </w:rPr>
      </w:pPr>
      <w:r>
        <w:rPr>
          <w:rFonts w:eastAsiaTheme="minorHAnsi"/>
          <w:b/>
        </w:rPr>
        <w:t xml:space="preserve">Practice </w:t>
      </w:r>
      <w:r w:rsidR="003D5725">
        <w:rPr>
          <w:rFonts w:eastAsiaTheme="minorHAnsi"/>
          <w:b/>
        </w:rPr>
        <w:t>activity in</w:t>
      </w:r>
      <w:r>
        <w:rPr>
          <w:rFonts w:eastAsiaTheme="minorHAnsi"/>
          <w:b/>
        </w:rPr>
        <w:t xml:space="preserve"> phase 1</w:t>
      </w:r>
    </w:p>
    <w:p w14:paraId="211E7904" w14:textId="1912D9A9" w:rsidR="00281408" w:rsidRDefault="00281408" w:rsidP="002E45A2">
      <w:pPr>
        <w:spacing w:after="200" w:line="276" w:lineRule="auto"/>
      </w:pPr>
      <w:bookmarkStart w:id="11" w:name="_Hlk499550197"/>
      <w:r>
        <w:t xml:space="preserve">Each practice took a different approach to testing CSP for MSK conditions. </w:t>
      </w:r>
      <w:proofErr w:type="spellStart"/>
      <w:r>
        <w:t>Glenpark</w:t>
      </w:r>
      <w:proofErr w:type="spellEnd"/>
      <w:r>
        <w:t xml:space="preserve"> invited pe</w:t>
      </w:r>
      <w:r w:rsidR="00361148">
        <w:t>ople with MSK conditions not already involved in CSP</w:t>
      </w:r>
      <w:r>
        <w:t xml:space="preserve"> to separate MSK CSP clinics. </w:t>
      </w:r>
      <w:proofErr w:type="spellStart"/>
      <w:r>
        <w:t>Niddrie</w:t>
      </w:r>
      <w:proofErr w:type="spellEnd"/>
      <w:r>
        <w:t xml:space="preserve"> followed a </w:t>
      </w:r>
      <w:proofErr w:type="spellStart"/>
      <w:r>
        <w:t>multimorbidity</w:t>
      </w:r>
      <w:proofErr w:type="spellEnd"/>
      <w:r>
        <w:t xml:space="preserve"> approach, searching</w:t>
      </w:r>
      <w:r w:rsidR="00361148">
        <w:t xml:space="preserve"> and inviting</w:t>
      </w:r>
      <w:r>
        <w:t xml:space="preserve"> everyone with one or more</w:t>
      </w:r>
      <w:r w:rsidR="00361148">
        <w:t xml:space="preserve"> ‘</w:t>
      </w:r>
      <w:r w:rsidR="00361148" w:rsidRPr="009B2D9B">
        <w:t>significant</w:t>
      </w:r>
      <w:r w:rsidR="00361148">
        <w:t>’</w:t>
      </w:r>
      <w:r w:rsidR="00361148" w:rsidRPr="009B2D9B">
        <w:t xml:space="preserve"> MSK conditions</w:t>
      </w:r>
      <w:r w:rsidR="00361148">
        <w:rPr>
          <w:rStyle w:val="FootnoteReference"/>
        </w:rPr>
        <w:footnoteReference w:id="5"/>
      </w:r>
      <w:r w:rsidR="00361148">
        <w:t xml:space="preserve"> (ARUK definition) plus at least one other significant LTC</w:t>
      </w:r>
      <w:r>
        <w:t xml:space="preserve">. Trinity </w:t>
      </w:r>
      <w:r w:rsidR="00361148">
        <w:t xml:space="preserve">implemented CSP for RA as a single condition and as part of a </w:t>
      </w:r>
      <w:proofErr w:type="spellStart"/>
      <w:r w:rsidR="00361148">
        <w:t>multimorbidity</w:t>
      </w:r>
      <w:proofErr w:type="spellEnd"/>
      <w:r w:rsidR="00361148">
        <w:t xml:space="preserve"> approach.</w:t>
      </w:r>
    </w:p>
    <w:p w14:paraId="29D7FBCA" w14:textId="5E0C013E" w:rsidR="00D717A8" w:rsidRDefault="00BA4B96" w:rsidP="002E45A2">
      <w:pPr>
        <w:spacing w:after="200" w:line="276" w:lineRule="auto"/>
        <w:rPr>
          <w:rFonts w:eastAsiaTheme="minorHAnsi"/>
          <w:b/>
        </w:rPr>
      </w:pPr>
      <w:proofErr w:type="spellStart"/>
      <w:r w:rsidRPr="005E5AB2">
        <w:t>Glenpark</w:t>
      </w:r>
      <w:proofErr w:type="spellEnd"/>
      <w:r w:rsidR="00F734A5" w:rsidRPr="005E5AB2">
        <w:t xml:space="preserve"> </w:t>
      </w:r>
      <w:bookmarkStart w:id="12" w:name="_Hlk502495694"/>
      <w:r w:rsidR="00F734A5" w:rsidRPr="005E5AB2">
        <w:rPr>
          <w:rFonts w:eastAsiaTheme="minorHAnsi"/>
        </w:rPr>
        <w:t>(practice population 9</w:t>
      </w:r>
      <w:r w:rsidR="00281408">
        <w:rPr>
          <w:rFonts w:eastAsiaTheme="minorHAnsi"/>
        </w:rPr>
        <w:t>,</w:t>
      </w:r>
      <w:r w:rsidR="00F734A5" w:rsidRPr="005E5AB2">
        <w:rPr>
          <w:rFonts w:eastAsiaTheme="minorHAnsi"/>
        </w:rPr>
        <w:t xml:space="preserve">000) </w:t>
      </w:r>
      <w:bookmarkEnd w:id="12"/>
      <w:r w:rsidR="00F734A5" w:rsidRPr="005E5AB2">
        <w:t>searches</w:t>
      </w:r>
      <w:r w:rsidR="00F734A5">
        <w:t xml:space="preserve"> generated 1</w:t>
      </w:r>
      <w:r w:rsidR="00281408">
        <w:t>,</w:t>
      </w:r>
      <w:r w:rsidR="00F734A5">
        <w:t>410 people (16% of practice population) recorded as ‘</w:t>
      </w:r>
      <w:r w:rsidR="00F734A5" w:rsidRPr="009B2D9B">
        <w:t xml:space="preserve">active’ </w:t>
      </w:r>
      <w:r w:rsidR="00391558">
        <w:t>across</w:t>
      </w:r>
      <w:r w:rsidR="00F734A5">
        <w:t xml:space="preserve"> all 3 MSK </w:t>
      </w:r>
      <w:r w:rsidR="00F734A5" w:rsidRPr="009B2D9B">
        <w:t>conditions</w:t>
      </w:r>
      <w:r w:rsidR="00281408">
        <w:t xml:space="preserve"> groups. They</w:t>
      </w:r>
      <w:r w:rsidR="00F734A5">
        <w:t xml:space="preserve"> then excluded the 31% with </w:t>
      </w:r>
      <w:r w:rsidR="00F734A5" w:rsidRPr="009B2D9B">
        <w:t>diabetes/vascular disease</w:t>
      </w:r>
      <w:r w:rsidR="00F734A5">
        <w:t xml:space="preserve"> </w:t>
      </w:r>
      <w:r w:rsidR="00F734A5" w:rsidRPr="009B2D9B">
        <w:t>already receiving CSP</w:t>
      </w:r>
      <w:r w:rsidR="00C60061" w:rsidRPr="005E5AB2">
        <w:t>.</w:t>
      </w:r>
      <w:bookmarkEnd w:id="11"/>
      <w:r w:rsidR="00C45B63">
        <w:t xml:space="preserve"> </w:t>
      </w:r>
    </w:p>
    <w:p w14:paraId="11C1D39E" w14:textId="1B7BE4FA" w:rsidR="00C602A4" w:rsidRDefault="00361148" w:rsidP="002E45A2">
      <w:pPr>
        <w:spacing w:after="200" w:line="276" w:lineRule="auto"/>
      </w:pPr>
      <w:r>
        <w:t xml:space="preserve">The </w:t>
      </w:r>
      <w:proofErr w:type="spellStart"/>
      <w:r>
        <w:t>Niddrie</w:t>
      </w:r>
      <w:proofErr w:type="spellEnd"/>
      <w:r w:rsidR="00C602A4">
        <w:t xml:space="preserve"> </w:t>
      </w:r>
      <w:r w:rsidR="00F734A5">
        <w:t xml:space="preserve">search </w:t>
      </w:r>
      <w:r>
        <w:t>initially</w:t>
      </w:r>
      <w:r w:rsidR="001D7151" w:rsidRPr="009B2D9B">
        <w:t xml:space="preserve"> </w:t>
      </w:r>
      <w:r w:rsidR="00F734A5">
        <w:t>included</w:t>
      </w:r>
      <w:r w:rsidR="001D7151" w:rsidRPr="009B2D9B">
        <w:t xml:space="preserve"> pain in the back, hip, shoulder, hand, knee, </w:t>
      </w:r>
      <w:r w:rsidR="00DA5589" w:rsidRPr="009B2D9B">
        <w:t xml:space="preserve">chronic </w:t>
      </w:r>
      <w:r w:rsidR="001D7151" w:rsidRPr="009B2D9B">
        <w:t xml:space="preserve">osteomyelitis, </w:t>
      </w:r>
      <w:proofErr w:type="spellStart"/>
      <w:r w:rsidR="00DA5589" w:rsidRPr="009B2D9B">
        <w:t>sy</w:t>
      </w:r>
      <w:r w:rsidR="00264C25" w:rsidRPr="009B2D9B">
        <w:t>novitis</w:t>
      </w:r>
      <w:proofErr w:type="spellEnd"/>
      <w:r w:rsidR="00264C25" w:rsidRPr="009B2D9B">
        <w:t>, bursitis, capsulitis, c</w:t>
      </w:r>
      <w:r w:rsidR="00DA5589" w:rsidRPr="009B2D9B">
        <w:t xml:space="preserve">artilage disorders, cerebral palsy, </w:t>
      </w:r>
      <w:proofErr w:type="spellStart"/>
      <w:r w:rsidR="00DA5589" w:rsidRPr="009B2D9B">
        <w:t>spina</w:t>
      </w:r>
      <w:proofErr w:type="spellEnd"/>
      <w:r w:rsidR="00DA5589" w:rsidRPr="009B2D9B">
        <w:t xml:space="preserve"> bifida,</w:t>
      </w:r>
      <w:r w:rsidR="00E949E2">
        <w:t xml:space="preserve"> congenital dislocation of the hip</w:t>
      </w:r>
      <w:r w:rsidR="00DA5589" w:rsidRPr="009B2D9B">
        <w:t xml:space="preserve"> </w:t>
      </w:r>
      <w:r w:rsidR="00E949E2">
        <w:t>(</w:t>
      </w:r>
      <w:r w:rsidR="00DA5589" w:rsidRPr="009B2D9B">
        <w:t>CDH</w:t>
      </w:r>
      <w:r w:rsidR="00E949E2">
        <w:t>)</w:t>
      </w:r>
      <w:r w:rsidR="00DA5589" w:rsidRPr="009B2D9B">
        <w:t xml:space="preserve">, </w:t>
      </w:r>
      <w:proofErr w:type="spellStart"/>
      <w:r w:rsidR="00DA5589" w:rsidRPr="009B2D9B">
        <w:t>Dupuytren’s</w:t>
      </w:r>
      <w:proofErr w:type="spellEnd"/>
      <w:r w:rsidR="00DA5589" w:rsidRPr="009B2D9B">
        <w:t xml:space="preserve"> disease, </w:t>
      </w:r>
      <w:proofErr w:type="spellStart"/>
      <w:r w:rsidR="00DA5589" w:rsidRPr="009B2D9B">
        <w:t>kypho</w:t>
      </w:r>
      <w:proofErr w:type="spellEnd"/>
      <w:r w:rsidR="00DA5589" w:rsidRPr="009B2D9B">
        <w:t xml:space="preserve">-scoliosis, </w:t>
      </w:r>
      <w:r w:rsidR="00E949E2">
        <w:t>arthralgia</w:t>
      </w:r>
      <w:r w:rsidR="001D7151" w:rsidRPr="009B2D9B">
        <w:t xml:space="preserve">, chronic fatigue syndrome, polymyalgia </w:t>
      </w:r>
      <w:proofErr w:type="spellStart"/>
      <w:r w:rsidR="001D7151" w:rsidRPr="009B2D9B">
        <w:t>rheumatica</w:t>
      </w:r>
      <w:proofErr w:type="spellEnd"/>
      <w:r w:rsidR="001D7151" w:rsidRPr="009B2D9B">
        <w:t xml:space="preserve">, osteoarthritis, cervical </w:t>
      </w:r>
      <w:proofErr w:type="spellStart"/>
      <w:r w:rsidR="001D7151" w:rsidRPr="009B2D9B">
        <w:t>spondylosis</w:t>
      </w:r>
      <w:proofErr w:type="spellEnd"/>
      <w:r w:rsidR="001D7151" w:rsidRPr="009B2D9B">
        <w:t xml:space="preserve">, osteoporosis, amputation, rheumatoid arthritis, gout, inflammatory arthritis, psoriatic arthritis, chronic pain, </w:t>
      </w:r>
      <w:proofErr w:type="spellStart"/>
      <w:r w:rsidR="001D7151" w:rsidRPr="009B2D9B">
        <w:t>osteogenesis</w:t>
      </w:r>
      <w:proofErr w:type="spellEnd"/>
      <w:r w:rsidR="001D7151" w:rsidRPr="009B2D9B">
        <w:t xml:space="preserve"> </w:t>
      </w:r>
      <w:proofErr w:type="spellStart"/>
      <w:r w:rsidR="001D7151" w:rsidRPr="009B2D9B">
        <w:t>imperfecta</w:t>
      </w:r>
      <w:proofErr w:type="spellEnd"/>
      <w:r w:rsidR="001D7151" w:rsidRPr="009B2D9B">
        <w:t xml:space="preserve">, bone and muscle cancer. </w:t>
      </w:r>
      <w:r w:rsidR="00D3073B">
        <w:t xml:space="preserve">This revealed 828 </w:t>
      </w:r>
      <w:r w:rsidR="00E949E2">
        <w:t>codes</w:t>
      </w:r>
      <w:r w:rsidR="00D3073B">
        <w:t xml:space="preserve">. </w:t>
      </w:r>
    </w:p>
    <w:p w14:paraId="514AF9AF" w14:textId="185EC61B" w:rsidR="00C602A4" w:rsidRDefault="00C602A4" w:rsidP="002E45A2">
      <w:pPr>
        <w:spacing w:after="200" w:line="276" w:lineRule="auto"/>
      </w:pPr>
      <w:r>
        <w:t xml:space="preserve">Restricting the search to </w:t>
      </w:r>
      <w:r w:rsidRPr="009B2D9B">
        <w:t xml:space="preserve">the </w:t>
      </w:r>
      <w:r w:rsidR="002177C4">
        <w:t>ARUK</w:t>
      </w:r>
      <w:r w:rsidRPr="009B2D9B">
        <w:t xml:space="preserve"> definition</w:t>
      </w:r>
      <w:r w:rsidR="00D3073B">
        <w:t>s</w:t>
      </w:r>
      <w:r w:rsidRPr="009B2D9B">
        <w:t xml:space="preserve"> </w:t>
      </w:r>
      <w:r>
        <w:t>used in this project identified</w:t>
      </w:r>
      <w:r w:rsidR="00AD5823" w:rsidRPr="009B2D9B">
        <w:t xml:space="preserve"> 53</w:t>
      </w:r>
      <w:r w:rsidR="005929A8">
        <w:t>4</w:t>
      </w:r>
      <w:r w:rsidR="00AD5823" w:rsidRPr="009B2D9B">
        <w:t xml:space="preserve"> co</w:t>
      </w:r>
      <w:r w:rsidR="00E949E2">
        <w:t>des</w:t>
      </w:r>
      <w:r w:rsidR="00AD5823" w:rsidRPr="009B2D9B">
        <w:t xml:space="preserve"> in 428 </w:t>
      </w:r>
      <w:r w:rsidR="00141576" w:rsidRPr="009B2D9B">
        <w:t xml:space="preserve">patients </w:t>
      </w:r>
      <w:r>
        <w:t xml:space="preserve">(13% </w:t>
      </w:r>
      <w:r w:rsidR="005C293C" w:rsidRPr="009B2D9B">
        <w:t>of the</w:t>
      </w:r>
      <w:r w:rsidR="00AD5823" w:rsidRPr="009B2D9B">
        <w:t xml:space="preserve"> practice population</w:t>
      </w:r>
      <w:r>
        <w:t xml:space="preserve">). </w:t>
      </w:r>
      <w:r w:rsidR="001D7151" w:rsidRPr="009B2D9B">
        <w:t xml:space="preserve"> </w:t>
      </w:r>
      <w:r w:rsidR="00391558" w:rsidRPr="009B2D9B">
        <w:t>Osteoarthritis and back problems accounted for 74%</w:t>
      </w:r>
      <w:r w:rsidR="00391558">
        <w:t>.</w:t>
      </w:r>
      <w:r w:rsidR="00391558" w:rsidRPr="009B2D9B">
        <w:t xml:space="preserve"> </w:t>
      </w:r>
      <w:r w:rsidR="000B278E">
        <w:t>54%</w:t>
      </w:r>
      <w:r w:rsidR="001D7151" w:rsidRPr="009B2D9B">
        <w:t xml:space="preserve"> </w:t>
      </w:r>
      <w:r w:rsidR="00E70224" w:rsidRPr="009B2D9B">
        <w:t xml:space="preserve">of </w:t>
      </w:r>
      <w:r w:rsidR="00391558">
        <w:t>the total</w:t>
      </w:r>
      <w:r w:rsidR="00391558" w:rsidRPr="009B2D9B">
        <w:t xml:space="preserve"> </w:t>
      </w:r>
      <w:r w:rsidR="001D7151" w:rsidRPr="009B2D9B">
        <w:t xml:space="preserve">had at least one other long-term condition, such as asthma/COPD, diabetes or heart disease. </w:t>
      </w:r>
      <w:r>
        <w:t>P</w:t>
      </w:r>
      <w:r w:rsidR="001D7151" w:rsidRPr="009B2D9B">
        <w:t xml:space="preserve">atients with gout had the highest rate of co-morbidities (70%), followed by those with fragility fractures (67%) and rheumatoid arthritis (65%). </w:t>
      </w:r>
    </w:p>
    <w:p w14:paraId="175BC439" w14:textId="1E3A07CE" w:rsidR="001D7151" w:rsidRDefault="001D7151" w:rsidP="002E45A2">
      <w:pPr>
        <w:spacing w:after="200" w:line="276" w:lineRule="auto"/>
      </w:pPr>
      <w:r w:rsidRPr="009B2D9B">
        <w:t xml:space="preserve">Patients with respiratory problems were excluded while practice nurses received training in </w:t>
      </w:r>
      <w:proofErr w:type="spellStart"/>
      <w:r w:rsidRPr="009B2D9B">
        <w:t>spirometry</w:t>
      </w:r>
      <w:proofErr w:type="spellEnd"/>
      <w:r w:rsidRPr="009B2D9B">
        <w:t xml:space="preserve"> and inhaler techniques. Th</w:t>
      </w:r>
      <w:r w:rsidR="00E70224" w:rsidRPr="009B2D9B">
        <w:t>at</w:t>
      </w:r>
      <w:r w:rsidRPr="009B2D9B">
        <w:t xml:space="preserve"> yielded a list of 1</w:t>
      </w:r>
      <w:r w:rsidR="00897573" w:rsidRPr="009B2D9B">
        <w:t>56</w:t>
      </w:r>
      <w:r w:rsidRPr="009B2D9B">
        <w:t xml:space="preserve"> patients.</w:t>
      </w:r>
      <w:r w:rsidR="00C54B68">
        <w:t xml:space="preserve"> </w:t>
      </w:r>
    </w:p>
    <w:p w14:paraId="3ABF643C" w14:textId="171B9796" w:rsidR="00EF2A42" w:rsidRDefault="008F1657" w:rsidP="002177C4">
      <w:pPr>
        <w:spacing w:after="200" w:line="276" w:lineRule="auto"/>
        <w:rPr>
          <w:rFonts w:eastAsiaTheme="minorHAnsi"/>
        </w:rPr>
      </w:pPr>
      <w:r>
        <w:t>Because of practice and IT system mergers during phase 1 T</w:t>
      </w:r>
      <w:r w:rsidR="005929A8">
        <w:t xml:space="preserve">rinity </w:t>
      </w:r>
      <w:r w:rsidR="00391558">
        <w:t>(</w:t>
      </w:r>
      <w:r w:rsidR="00391558" w:rsidRPr="005E5AB2">
        <w:rPr>
          <w:rFonts w:eastAsiaTheme="minorHAnsi"/>
        </w:rPr>
        <w:t>practice population 11,500</w:t>
      </w:r>
      <w:r w:rsidR="00391558">
        <w:rPr>
          <w:rFonts w:eastAsiaTheme="minorHAnsi"/>
        </w:rPr>
        <w:t>)</w:t>
      </w:r>
      <w:r w:rsidR="00391558">
        <w:rPr>
          <w:rFonts w:eastAsiaTheme="minorHAnsi"/>
          <w:b/>
        </w:rPr>
        <w:t xml:space="preserve"> </w:t>
      </w:r>
      <w:r w:rsidR="005929A8">
        <w:t xml:space="preserve">opted </w:t>
      </w:r>
      <w:r>
        <w:t xml:space="preserve">to focus </w:t>
      </w:r>
      <w:r w:rsidR="004A2289">
        <w:t>on the 94</w:t>
      </w:r>
      <w:r>
        <w:t xml:space="preserve"> patients </w:t>
      </w:r>
      <w:r w:rsidR="002177C4">
        <w:t xml:space="preserve">registered </w:t>
      </w:r>
      <w:r>
        <w:t xml:space="preserve">with </w:t>
      </w:r>
      <w:r w:rsidR="002177C4">
        <w:t>RA</w:t>
      </w:r>
      <w:r w:rsidR="00C54B68">
        <w:t xml:space="preserve"> using </w:t>
      </w:r>
      <w:r w:rsidR="004A2289">
        <w:t xml:space="preserve">their standard </w:t>
      </w:r>
      <w:r w:rsidR="00C54B68">
        <w:t>birth month recall.</w:t>
      </w:r>
      <w:r>
        <w:t xml:space="preserve"> </w:t>
      </w:r>
      <w:r w:rsidR="00D3073B">
        <w:t xml:space="preserve"> </w:t>
      </w:r>
    </w:p>
    <w:p w14:paraId="5B752EB5" w14:textId="77777777" w:rsidR="00184135" w:rsidRPr="009B2D9B" w:rsidRDefault="00184135" w:rsidP="00184135">
      <w:pPr>
        <w:rPr>
          <w:rFonts w:eastAsiaTheme="minorHAnsi"/>
        </w:rPr>
      </w:pPr>
      <w:r w:rsidRPr="009B2D9B">
        <w:rPr>
          <w:rFonts w:eastAsiaTheme="minorHAnsi"/>
        </w:rPr>
        <w:br w:type="page"/>
      </w:r>
    </w:p>
    <w:p w14:paraId="398DB896" w14:textId="29CA4102" w:rsidR="00EB5090" w:rsidRDefault="00DB7F0D" w:rsidP="00A45CF5">
      <w:pPr>
        <w:pStyle w:val="Heading2"/>
      </w:pPr>
      <w:bookmarkStart w:id="13" w:name="_Toc503787628"/>
      <w:r>
        <w:lastRenderedPageBreak/>
        <w:t>Chapter 4</w:t>
      </w:r>
      <w:r w:rsidR="0014128B" w:rsidRPr="00572B31">
        <w:t xml:space="preserve">: </w:t>
      </w:r>
      <w:r w:rsidR="00A45CF5">
        <w:t>i</w:t>
      </w:r>
      <w:r w:rsidR="0014128B" w:rsidRPr="00572B31">
        <w:t xml:space="preserve">nviting people </w:t>
      </w:r>
      <w:r w:rsidR="002177C4">
        <w:t>into</w:t>
      </w:r>
      <w:r w:rsidR="00A52955">
        <w:t xml:space="preserve"> the care and support planning process - MSK</w:t>
      </w:r>
      <w:bookmarkEnd w:id="13"/>
    </w:p>
    <w:p w14:paraId="0CEF1C60" w14:textId="77777777" w:rsidR="00FE613E" w:rsidRDefault="007F3416" w:rsidP="00FE613E">
      <w:pPr>
        <w:rPr>
          <w:highlight w:val="yellow"/>
        </w:rPr>
      </w:pPr>
      <w:r w:rsidRPr="007F3416">
        <w:rPr>
          <w:noProof/>
          <w:lang w:eastAsia="en-GB"/>
        </w:rPr>
        <mc:AlternateContent>
          <mc:Choice Requires="wps">
            <w:drawing>
              <wp:anchor distT="0" distB="0" distL="114300" distR="114300" simplePos="0" relativeHeight="251684864" behindDoc="0" locked="0" layoutInCell="1" allowOverlap="1" wp14:anchorId="6500A766" wp14:editId="77477745">
                <wp:simplePos x="0" y="0"/>
                <wp:positionH relativeFrom="column">
                  <wp:posOffset>-28575</wp:posOffset>
                </wp:positionH>
                <wp:positionV relativeFrom="paragraph">
                  <wp:posOffset>180975</wp:posOffset>
                </wp:positionV>
                <wp:extent cx="5643652" cy="2667000"/>
                <wp:effectExtent l="0" t="0" r="1460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652" cy="2667000"/>
                        </a:xfrm>
                        <a:prstGeom prst="rect">
                          <a:avLst/>
                        </a:prstGeom>
                        <a:solidFill>
                          <a:srgbClr val="FFFFFF"/>
                        </a:solidFill>
                        <a:ln w="9525">
                          <a:solidFill>
                            <a:srgbClr val="000000"/>
                          </a:solidFill>
                          <a:miter lim="800000"/>
                          <a:headEnd/>
                          <a:tailEnd/>
                        </a:ln>
                      </wps:spPr>
                      <wps:txbx>
                        <w:txbxContent>
                          <w:p w14:paraId="0EB3E62B" w14:textId="77777777" w:rsidR="00FA7700" w:rsidRPr="00F97D5B" w:rsidRDefault="00FA7700" w:rsidP="00F97D5B">
                            <w:pPr>
                              <w:rPr>
                                <w:b/>
                              </w:rPr>
                            </w:pPr>
                            <w:r w:rsidRPr="00F97D5B">
                              <w:rPr>
                                <w:b/>
                              </w:rPr>
                              <w:t xml:space="preserve">Main messages </w:t>
                            </w:r>
                          </w:p>
                          <w:p w14:paraId="3CDB21FF" w14:textId="77777777" w:rsidR="00FA7700" w:rsidRDefault="00FA7700" w:rsidP="005E27D1">
                            <w:pPr>
                              <w:pStyle w:val="ListParagraph"/>
                              <w:numPr>
                                <w:ilvl w:val="0"/>
                                <w:numId w:val="9"/>
                              </w:numPr>
                            </w:pPr>
                            <w:r>
                              <w:t xml:space="preserve">Information gathering requirements for the different MSK groups are described </w:t>
                            </w:r>
                          </w:p>
                          <w:p w14:paraId="3B374242" w14:textId="77777777" w:rsidR="00FA7700" w:rsidRDefault="00FA7700" w:rsidP="005E27D1">
                            <w:pPr>
                              <w:pStyle w:val="ListParagraph"/>
                              <w:numPr>
                                <w:ilvl w:val="0"/>
                                <w:numId w:val="9"/>
                              </w:numPr>
                            </w:pPr>
                            <w:r>
                              <w:t xml:space="preserve">Those with MSK pain conditions may not require </w:t>
                            </w:r>
                            <w:r w:rsidRPr="00FE6B02">
                              <w:rPr>
                                <w:i/>
                              </w:rPr>
                              <w:t>information gathering</w:t>
                            </w:r>
                            <w:r>
                              <w:t xml:space="preserve"> </w:t>
                            </w:r>
                            <w:r w:rsidRPr="005E27D1">
                              <w:rPr>
                                <w:i/>
                              </w:rPr>
                              <w:t>appointments</w:t>
                            </w:r>
                            <w:r>
                              <w:t xml:space="preserve"> if there are no other LTCs.</w:t>
                            </w:r>
                          </w:p>
                          <w:p w14:paraId="22D9D126" w14:textId="5848BB58" w:rsidR="00FA7700" w:rsidRDefault="00FA7700" w:rsidP="003A061C">
                            <w:pPr>
                              <w:pStyle w:val="ListParagraph"/>
                              <w:numPr>
                                <w:ilvl w:val="0"/>
                                <w:numId w:val="9"/>
                              </w:numPr>
                            </w:pPr>
                            <w:r>
                              <w:t>Attention needs to be given to how people are invited and how CSP is explained and language used especially if there is no information gathering appointment.  Suggested examples are available.</w:t>
                            </w:r>
                          </w:p>
                          <w:p w14:paraId="65F707DC" w14:textId="749949C5" w:rsidR="00FA7700" w:rsidRDefault="00FA7700" w:rsidP="00DD5F82">
                            <w:pPr>
                              <w:pStyle w:val="ListParagraph"/>
                              <w:numPr>
                                <w:ilvl w:val="0"/>
                                <w:numId w:val="9"/>
                              </w:numPr>
                            </w:pPr>
                            <w:r w:rsidRPr="00281DD3">
                              <w:t xml:space="preserve">A strategy </w:t>
                            </w:r>
                            <w:r>
                              <w:t>to identify those who might benefit from CSP (since this is not clear from the records), which includes self-identification and provides indicative numbers has been developed for testing in phase 2</w:t>
                            </w:r>
                          </w:p>
                          <w:p w14:paraId="38586879" w14:textId="1885460C" w:rsidR="00FA7700" w:rsidRDefault="00FA7700" w:rsidP="00DD5F82">
                            <w:pPr>
                              <w:pStyle w:val="ListParagraph"/>
                              <w:numPr>
                                <w:ilvl w:val="0"/>
                                <w:numId w:val="9"/>
                              </w:numPr>
                            </w:pPr>
                            <w:r>
                              <w:t xml:space="preserve">‘Intelligent templates’ are available for EMIS: issues for Vision and </w:t>
                            </w:r>
                            <w:proofErr w:type="spellStart"/>
                            <w:r>
                              <w:t>SystmOne</w:t>
                            </w:r>
                            <w:proofErr w:type="spellEnd"/>
                            <w:r>
                              <w:t xml:space="preserve"> will be explored in phase 2</w:t>
                            </w:r>
                          </w:p>
                          <w:p w14:paraId="4D957B10" w14:textId="29E1D18B" w:rsidR="00FA7700" w:rsidRPr="00281DD3" w:rsidRDefault="00FA7700" w:rsidP="00DD5F82">
                            <w:pPr>
                              <w:pStyle w:val="ListParagraph"/>
                              <w:numPr>
                                <w:ilvl w:val="0"/>
                                <w:numId w:val="9"/>
                              </w:numPr>
                            </w:pPr>
                            <w:r>
                              <w:t>A Read code</w:t>
                            </w:r>
                            <w:r w:rsidRPr="00587527">
                              <w:t xml:space="preserve"> (</w:t>
                            </w:r>
                            <w:r>
                              <w:t xml:space="preserve">2JH) has been identified to record suitability for CSP when this is established.  </w:t>
                            </w:r>
                          </w:p>
                          <w:p w14:paraId="7BEC521E" w14:textId="77777777" w:rsidR="00FA7700" w:rsidRDefault="00FA7700" w:rsidP="007F3416"/>
                          <w:p w14:paraId="341748A7" w14:textId="77777777" w:rsidR="00FA7700" w:rsidRDefault="00FA7700" w:rsidP="007F3416"/>
                          <w:p w14:paraId="7C4AFCF7" w14:textId="77777777" w:rsidR="00FA7700" w:rsidRDefault="00FA7700" w:rsidP="007F34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5pt;margin-top:14.25pt;width:444.4pt;height:21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">
                <v:textbox>
                  <w:txbxContent>
                    <w:p w14:paraId="0EB3E62B" w14:textId="77777777" w:rsidR="00FA7700" w:rsidRPr="00F97D5B" w:rsidRDefault="00FA7700" w:rsidP="00F97D5B">
                      <w:pPr>
                        <w:rPr>
                          <w:b/>
                        </w:rPr>
                      </w:pPr>
                      <w:r w:rsidRPr="00F97D5B">
                        <w:rPr>
                          <w:b/>
                        </w:rPr>
                        <w:t xml:space="preserve">Main messages </w:t>
                      </w:r>
                    </w:p>
                    <w:p w14:paraId="3CDB21FF" w14:textId="77777777" w:rsidR="00FA7700" w:rsidRDefault="00FA7700" w:rsidP="005E27D1">
                      <w:pPr>
                        <w:pStyle w:val="ListParagraph"/>
                        <w:numPr>
                          <w:ilvl w:val="0"/>
                          <w:numId w:val="9"/>
                        </w:numPr>
                      </w:pPr>
                      <w:r>
                        <w:t xml:space="preserve">Information gathering requirements for the different MSK groups are described </w:t>
                      </w:r>
                    </w:p>
                    <w:p w14:paraId="3B374242" w14:textId="77777777" w:rsidR="00FA7700" w:rsidRDefault="00FA7700" w:rsidP="005E27D1">
                      <w:pPr>
                        <w:pStyle w:val="ListParagraph"/>
                        <w:numPr>
                          <w:ilvl w:val="0"/>
                          <w:numId w:val="9"/>
                        </w:numPr>
                      </w:pPr>
                      <w:r>
                        <w:t xml:space="preserve">Those with MSK pain conditions may not require </w:t>
                      </w:r>
                      <w:r w:rsidRPr="00FE6B02">
                        <w:rPr>
                          <w:i/>
                        </w:rPr>
                        <w:t>information gathering</w:t>
                      </w:r>
                      <w:r>
                        <w:t xml:space="preserve"> </w:t>
                      </w:r>
                      <w:r w:rsidRPr="005E27D1">
                        <w:rPr>
                          <w:i/>
                        </w:rPr>
                        <w:t>appointments</w:t>
                      </w:r>
                      <w:r>
                        <w:t xml:space="preserve"> if there are no other LTCs.</w:t>
                      </w:r>
                    </w:p>
                    <w:p w14:paraId="22D9D126" w14:textId="5848BB58" w:rsidR="00FA7700" w:rsidRDefault="00FA7700" w:rsidP="003A061C">
                      <w:pPr>
                        <w:pStyle w:val="ListParagraph"/>
                        <w:numPr>
                          <w:ilvl w:val="0"/>
                          <w:numId w:val="9"/>
                        </w:numPr>
                      </w:pPr>
                      <w:r>
                        <w:t>Attention needs to be given to how people are invited and how CSP is explained and language used especially if there is no information gathering appointment.  Suggested examples are available.</w:t>
                      </w:r>
                    </w:p>
                    <w:p w14:paraId="65F707DC" w14:textId="749949C5" w:rsidR="00FA7700" w:rsidRDefault="00FA7700" w:rsidP="00DD5F82">
                      <w:pPr>
                        <w:pStyle w:val="ListParagraph"/>
                        <w:numPr>
                          <w:ilvl w:val="0"/>
                          <w:numId w:val="9"/>
                        </w:numPr>
                      </w:pPr>
                      <w:r w:rsidRPr="00281DD3">
                        <w:t xml:space="preserve">A strategy </w:t>
                      </w:r>
                      <w:r>
                        <w:t>to identify those who might benefit from CSP (since this is not clear from the records), which includes self-identification and provides indicative numbers has been developed for testing in phase 2</w:t>
                      </w:r>
                    </w:p>
                    <w:p w14:paraId="38586879" w14:textId="1885460C" w:rsidR="00FA7700" w:rsidRDefault="00FA7700" w:rsidP="00DD5F82">
                      <w:pPr>
                        <w:pStyle w:val="ListParagraph"/>
                        <w:numPr>
                          <w:ilvl w:val="0"/>
                          <w:numId w:val="9"/>
                        </w:numPr>
                      </w:pPr>
                      <w:r>
                        <w:t xml:space="preserve">‘Intelligent templates’ are available for EMIS: issues for Vision and </w:t>
                      </w:r>
                      <w:proofErr w:type="spellStart"/>
                      <w:r>
                        <w:t>SystmOne</w:t>
                      </w:r>
                      <w:proofErr w:type="spellEnd"/>
                      <w:r>
                        <w:t xml:space="preserve"> will be explored in phase 2</w:t>
                      </w:r>
                    </w:p>
                    <w:p w14:paraId="4D957B10" w14:textId="29E1D18B" w:rsidR="00FA7700" w:rsidRPr="00281DD3" w:rsidRDefault="00FA7700" w:rsidP="00DD5F82">
                      <w:pPr>
                        <w:pStyle w:val="ListParagraph"/>
                        <w:numPr>
                          <w:ilvl w:val="0"/>
                          <w:numId w:val="9"/>
                        </w:numPr>
                      </w:pPr>
                      <w:r>
                        <w:t>A Read code</w:t>
                      </w:r>
                      <w:r w:rsidRPr="00587527">
                        <w:t xml:space="preserve"> (</w:t>
                      </w:r>
                      <w:r>
                        <w:t xml:space="preserve">2JH) has been identified to record suitability for CSP when this is established.  </w:t>
                      </w:r>
                    </w:p>
                    <w:p w14:paraId="7BEC521E" w14:textId="77777777" w:rsidR="00FA7700" w:rsidRDefault="00FA7700" w:rsidP="007F3416"/>
                    <w:p w14:paraId="341748A7" w14:textId="77777777" w:rsidR="00FA7700" w:rsidRDefault="00FA7700" w:rsidP="007F3416"/>
                    <w:p w14:paraId="7C4AFCF7" w14:textId="77777777" w:rsidR="00FA7700" w:rsidRDefault="00FA7700" w:rsidP="007F3416"/>
                  </w:txbxContent>
                </v:textbox>
              </v:shape>
            </w:pict>
          </mc:Fallback>
        </mc:AlternateContent>
      </w:r>
    </w:p>
    <w:p w14:paraId="4C204619" w14:textId="77777777" w:rsidR="007F3416" w:rsidRDefault="007F3416" w:rsidP="00FE613E">
      <w:pPr>
        <w:rPr>
          <w:highlight w:val="yellow"/>
        </w:rPr>
      </w:pPr>
    </w:p>
    <w:p w14:paraId="0D2E01E7" w14:textId="77777777" w:rsidR="007F3416" w:rsidRDefault="007F3416" w:rsidP="00FE613E">
      <w:pPr>
        <w:rPr>
          <w:highlight w:val="yellow"/>
        </w:rPr>
      </w:pPr>
    </w:p>
    <w:p w14:paraId="390BC612" w14:textId="77777777" w:rsidR="007F3416" w:rsidRDefault="007F3416" w:rsidP="00FE613E">
      <w:pPr>
        <w:rPr>
          <w:highlight w:val="yellow"/>
        </w:rPr>
      </w:pPr>
    </w:p>
    <w:p w14:paraId="13BA8180" w14:textId="77777777" w:rsidR="007F3416" w:rsidRDefault="007F3416" w:rsidP="00FE613E">
      <w:pPr>
        <w:rPr>
          <w:highlight w:val="yellow"/>
        </w:rPr>
      </w:pPr>
    </w:p>
    <w:p w14:paraId="7506C09F" w14:textId="77777777" w:rsidR="007F3416" w:rsidRDefault="007F3416" w:rsidP="00FE613E">
      <w:pPr>
        <w:rPr>
          <w:highlight w:val="yellow"/>
        </w:rPr>
      </w:pPr>
    </w:p>
    <w:p w14:paraId="1F188BA6" w14:textId="77777777" w:rsidR="007F3416" w:rsidRDefault="007F3416" w:rsidP="00FE613E">
      <w:pPr>
        <w:rPr>
          <w:highlight w:val="yellow"/>
        </w:rPr>
      </w:pPr>
    </w:p>
    <w:p w14:paraId="0BB22AC3" w14:textId="77777777" w:rsidR="007F3416" w:rsidRDefault="007F3416" w:rsidP="00FE613E">
      <w:pPr>
        <w:rPr>
          <w:highlight w:val="yellow"/>
        </w:rPr>
      </w:pPr>
    </w:p>
    <w:p w14:paraId="4D1F2AF1" w14:textId="77777777" w:rsidR="007F3416" w:rsidRDefault="007F3416" w:rsidP="00FE613E">
      <w:pPr>
        <w:rPr>
          <w:highlight w:val="yellow"/>
        </w:rPr>
      </w:pPr>
    </w:p>
    <w:p w14:paraId="2A3AA3EE" w14:textId="77777777" w:rsidR="00844922" w:rsidRDefault="00844922" w:rsidP="005F6592"/>
    <w:p w14:paraId="0AC630ED" w14:textId="77777777" w:rsidR="00844922" w:rsidRPr="003D5725" w:rsidRDefault="00844922" w:rsidP="005F6592">
      <w:pPr>
        <w:rPr>
          <w:sz w:val="6"/>
        </w:rPr>
      </w:pPr>
    </w:p>
    <w:p w14:paraId="02EF9736" w14:textId="12426812" w:rsidR="00FE613E" w:rsidRDefault="00920931" w:rsidP="005F6592">
      <w:r w:rsidRPr="00572B31">
        <w:t xml:space="preserve">Having agreed </w:t>
      </w:r>
      <w:r w:rsidR="00B94891">
        <w:t xml:space="preserve">the </w:t>
      </w:r>
      <w:r w:rsidRPr="00572B31">
        <w:t xml:space="preserve">codes </w:t>
      </w:r>
      <w:r w:rsidR="00B94891">
        <w:t xml:space="preserve">and </w:t>
      </w:r>
      <w:r w:rsidR="00DD5F82">
        <w:t xml:space="preserve">initial recall strategies for </w:t>
      </w:r>
      <w:r w:rsidR="00C12FDD">
        <w:t>phase</w:t>
      </w:r>
      <w:r w:rsidR="00DD5F82">
        <w:t xml:space="preserve"> 1 </w:t>
      </w:r>
      <w:r w:rsidR="00CB78EB" w:rsidRPr="00572B31">
        <w:t xml:space="preserve">the next step </w:t>
      </w:r>
      <w:r w:rsidR="00DD5F82">
        <w:t xml:space="preserve">was </w:t>
      </w:r>
      <w:r w:rsidR="00DD5F82" w:rsidRPr="00572B31">
        <w:t>to</w:t>
      </w:r>
      <w:r w:rsidR="00CB78EB" w:rsidRPr="00572B31">
        <w:t xml:space="preserve"> invite these individuals to take part</w:t>
      </w:r>
      <w:r w:rsidR="00DD5F82">
        <w:t xml:space="preserve"> </w:t>
      </w:r>
      <w:r w:rsidR="002751AB">
        <w:t>with the</w:t>
      </w:r>
      <w:r w:rsidR="00DD5F82">
        <w:t xml:space="preserve"> aim of </w:t>
      </w:r>
      <w:r w:rsidR="002751AB">
        <w:t>learning about</w:t>
      </w:r>
      <w:r w:rsidR="00DD5F82">
        <w:t xml:space="preserve"> CSP for people living with MSK conditions</w:t>
      </w:r>
      <w:r w:rsidR="00FE6B02">
        <w:t>,</w:t>
      </w:r>
      <w:r w:rsidR="00DD5F82">
        <w:t xml:space="preserve"> including how to identify those who can benefit. </w:t>
      </w:r>
    </w:p>
    <w:p w14:paraId="3C88AA97" w14:textId="77777777" w:rsidR="00E50A83" w:rsidRPr="00E50A83" w:rsidRDefault="00E50A83" w:rsidP="003A061C">
      <w:pPr>
        <w:pStyle w:val="ListParagraph"/>
        <w:numPr>
          <w:ilvl w:val="0"/>
          <w:numId w:val="8"/>
        </w:numPr>
        <w:rPr>
          <w:b/>
          <w:sz w:val="24"/>
        </w:rPr>
      </w:pPr>
      <w:r w:rsidRPr="00E50A83">
        <w:rPr>
          <w:b/>
          <w:sz w:val="24"/>
        </w:rPr>
        <w:t xml:space="preserve">The principles </w:t>
      </w:r>
    </w:p>
    <w:p w14:paraId="3C86B157" w14:textId="2C8D2444" w:rsidR="00DD5F82" w:rsidRDefault="00FE613E" w:rsidP="005F6592">
      <w:r w:rsidRPr="00FE613E">
        <w:rPr>
          <w:b/>
        </w:rPr>
        <w:t xml:space="preserve">Who might benefit? </w:t>
      </w:r>
    </w:p>
    <w:p w14:paraId="18C818DA" w14:textId="6C420A01" w:rsidR="00C54B68" w:rsidRDefault="00FE613E" w:rsidP="005F6592">
      <w:r>
        <w:t xml:space="preserve">The </w:t>
      </w:r>
      <w:r w:rsidR="00B94891">
        <w:t>central</w:t>
      </w:r>
      <w:r>
        <w:t xml:space="preserve"> aim of CSP is to bring together the technical expertise of </w:t>
      </w:r>
      <w:r w:rsidR="008347A8">
        <w:t>the</w:t>
      </w:r>
      <w:r>
        <w:t xml:space="preserve"> practitioner with </w:t>
      </w:r>
      <w:r w:rsidR="008347A8">
        <w:t>the</w:t>
      </w:r>
      <w:r>
        <w:t xml:space="preserve"> lived experience of the person</w:t>
      </w:r>
      <w:r w:rsidRPr="005E5AB2">
        <w:t xml:space="preserve">. </w:t>
      </w:r>
      <w:r w:rsidR="003F7866" w:rsidRPr="005E5AB2">
        <w:t xml:space="preserve"> </w:t>
      </w:r>
      <w:r w:rsidR="00296560" w:rsidRPr="005E5AB2">
        <w:t xml:space="preserve">The ARUK report suggested that CSP would </w:t>
      </w:r>
      <w:r w:rsidR="00C54B68" w:rsidRPr="005E5AB2">
        <w:t>benefit</w:t>
      </w:r>
      <w:r w:rsidR="00296560" w:rsidRPr="005E5AB2">
        <w:t xml:space="preserve"> those with </w:t>
      </w:r>
      <w:r w:rsidR="00F60DA1" w:rsidRPr="005E5AB2">
        <w:t xml:space="preserve">MSK </w:t>
      </w:r>
      <w:r w:rsidR="00C54B68" w:rsidRPr="005E5AB2">
        <w:t>conditions</w:t>
      </w:r>
      <w:r w:rsidR="00296560" w:rsidRPr="005E5AB2">
        <w:t xml:space="preserve"> where there is an </w:t>
      </w:r>
      <w:proofErr w:type="spellStart"/>
      <w:r w:rsidR="00296560" w:rsidRPr="005E5AB2">
        <w:t>ongoing</w:t>
      </w:r>
      <w:proofErr w:type="spellEnd"/>
      <w:r w:rsidR="00296560" w:rsidRPr="005E5AB2">
        <w:t xml:space="preserve"> need for support </w:t>
      </w:r>
      <w:r w:rsidR="00C54B68" w:rsidRPr="005E5AB2">
        <w:t>to manage symptoms</w:t>
      </w:r>
      <w:r w:rsidR="00F60DA1" w:rsidRPr="005E5AB2">
        <w:t>,</w:t>
      </w:r>
      <w:r w:rsidR="00C54B68" w:rsidRPr="005E5AB2">
        <w:t xml:space="preserve"> treatments and physical and psychological consequences.</w:t>
      </w:r>
      <w:r w:rsidR="00C54B68">
        <w:t xml:space="preserve"> </w:t>
      </w:r>
    </w:p>
    <w:p w14:paraId="7C279628" w14:textId="448B5F86" w:rsidR="00B668A8" w:rsidRDefault="003F7866" w:rsidP="005F6592">
      <w:r>
        <w:t xml:space="preserve">For </w:t>
      </w:r>
      <w:r w:rsidR="000B5BF4">
        <w:t xml:space="preserve">those with rheumatoid arthritis and the fragility syndromes </w:t>
      </w:r>
      <w:r w:rsidR="00FE613E">
        <w:t xml:space="preserve">there is </w:t>
      </w:r>
      <w:r w:rsidR="00DC4FBE">
        <w:t>a well-defined</w:t>
      </w:r>
      <w:r w:rsidR="00FE613E">
        <w:t xml:space="preserve"> ‘professional story’ already acknowledged in QOF </w:t>
      </w:r>
      <w:r w:rsidR="00DC4FBE">
        <w:t>and</w:t>
      </w:r>
      <w:r w:rsidR="00FE613E">
        <w:t xml:space="preserve"> an </w:t>
      </w:r>
      <w:r>
        <w:t>evidence</w:t>
      </w:r>
      <w:r w:rsidR="00FE613E">
        <w:t xml:space="preserve"> base for disease surveillance </w:t>
      </w:r>
      <w:r w:rsidR="00DC4FBE">
        <w:t>to prevent</w:t>
      </w:r>
      <w:r w:rsidR="00FE613E">
        <w:t xml:space="preserve"> secondary </w:t>
      </w:r>
      <w:r>
        <w:t>deterioration</w:t>
      </w:r>
      <w:r w:rsidR="00FE613E">
        <w:t xml:space="preserve">.  For </w:t>
      </w:r>
      <w:r w:rsidR="00973C6C">
        <w:t>those with</w:t>
      </w:r>
      <w:r w:rsidR="00FE613E">
        <w:t xml:space="preserve"> gout and the</w:t>
      </w:r>
      <w:r>
        <w:t xml:space="preserve"> other inflammatory</w:t>
      </w:r>
      <w:r w:rsidR="00FE613E">
        <w:t xml:space="preserve"> conditions </w:t>
      </w:r>
      <w:r>
        <w:t xml:space="preserve">there are </w:t>
      </w:r>
      <w:r w:rsidR="00FC5A38">
        <w:t xml:space="preserve">other </w:t>
      </w:r>
      <w:r>
        <w:t xml:space="preserve">important health issues. </w:t>
      </w:r>
    </w:p>
    <w:p w14:paraId="65EE3E8A" w14:textId="6E408948" w:rsidR="001A66C4" w:rsidRDefault="003F7866" w:rsidP="005F6592">
      <w:r>
        <w:t xml:space="preserve">For the pain </w:t>
      </w:r>
      <w:r w:rsidR="00B668A8">
        <w:t>syndromes</w:t>
      </w:r>
      <w:r w:rsidR="00FE6B02">
        <w:t>,</w:t>
      </w:r>
      <w:r w:rsidR="00F51923">
        <w:t xml:space="preserve"> although</w:t>
      </w:r>
      <w:r w:rsidR="00FE6B02">
        <w:t xml:space="preserve"> there is no biochemical marker</w:t>
      </w:r>
      <w:r>
        <w:t xml:space="preserve"> to </w:t>
      </w:r>
      <w:r w:rsidR="00B668A8">
        <w:t>monitor there</w:t>
      </w:r>
      <w:r>
        <w:t xml:space="preserve"> is </w:t>
      </w:r>
      <w:r w:rsidR="00973C6C">
        <w:t>a</w:t>
      </w:r>
      <w:r>
        <w:t xml:space="preserve"> </w:t>
      </w:r>
      <w:r w:rsidR="00B668A8">
        <w:t>strong</w:t>
      </w:r>
      <w:r>
        <w:t xml:space="preserve"> case for improving function </w:t>
      </w:r>
      <w:r w:rsidR="00F51923">
        <w:t xml:space="preserve">and reduced use of expensive health and social care resources </w:t>
      </w:r>
      <w:r>
        <w:t>both</w:t>
      </w:r>
      <w:r w:rsidR="00FE6B02">
        <w:t xml:space="preserve"> in the</w:t>
      </w:r>
      <w:r>
        <w:t xml:space="preserve"> short term and </w:t>
      </w:r>
      <w:r w:rsidR="00B668A8">
        <w:t>long term</w:t>
      </w:r>
      <w:r>
        <w:t xml:space="preserve"> via physical activity, mood and weight </w:t>
      </w:r>
      <w:r w:rsidR="00B668A8">
        <w:t>management</w:t>
      </w:r>
      <w:r>
        <w:t xml:space="preserve">. </w:t>
      </w:r>
      <w:r w:rsidR="00D63D92">
        <w:t xml:space="preserve">But these issues </w:t>
      </w:r>
      <w:r w:rsidR="00B668A8">
        <w:t xml:space="preserve">are not </w:t>
      </w:r>
      <w:r w:rsidR="00FC5A38">
        <w:t xml:space="preserve">currently documented or </w:t>
      </w:r>
      <w:r w:rsidR="00B668A8">
        <w:t>reviewed systematically</w:t>
      </w:r>
      <w:r w:rsidR="00F51923">
        <w:t>.</w:t>
      </w:r>
    </w:p>
    <w:p w14:paraId="15B87E89" w14:textId="7F2A8AE2" w:rsidR="00B668A8" w:rsidRDefault="00D63D92" w:rsidP="005E5AB2">
      <w:r w:rsidRPr="005E5AB2">
        <w:t xml:space="preserve">The ARUK report suggested that people might decide for themselves whether CSP would be useful. In the absence of relevant data within the records </w:t>
      </w:r>
      <w:proofErr w:type="spellStart"/>
      <w:r w:rsidR="00176AD4" w:rsidRPr="005E5AB2">
        <w:t>Glenpark</w:t>
      </w:r>
      <w:proofErr w:type="spellEnd"/>
      <w:r w:rsidR="00176AD4" w:rsidRPr="005E5AB2">
        <w:t xml:space="preserve"> and </w:t>
      </w:r>
      <w:proofErr w:type="spellStart"/>
      <w:r w:rsidRPr="005E5AB2">
        <w:t>Niddrie</w:t>
      </w:r>
      <w:proofErr w:type="spellEnd"/>
      <w:r w:rsidRPr="005E5AB2">
        <w:t xml:space="preserve"> </w:t>
      </w:r>
      <w:r w:rsidR="00DD5F82" w:rsidRPr="005E5AB2">
        <w:t>opted to</w:t>
      </w:r>
      <w:r w:rsidR="001A66C4" w:rsidRPr="005E5AB2">
        <w:t xml:space="preserve"> invite people to attend if they felt </w:t>
      </w:r>
      <w:r w:rsidR="00F60DA1">
        <w:t>they</w:t>
      </w:r>
      <w:r w:rsidR="001A66C4" w:rsidRPr="005E5AB2">
        <w:t xml:space="preserve"> would benefit</w:t>
      </w:r>
      <w:r w:rsidR="00F60DA1">
        <w:t xml:space="preserve">, </w:t>
      </w:r>
      <w:r w:rsidRPr="005E5AB2">
        <w:t xml:space="preserve">recognising that describing </w:t>
      </w:r>
      <w:r w:rsidR="00F60DA1">
        <w:t>CSP</w:t>
      </w:r>
      <w:r w:rsidRPr="005E5AB2">
        <w:t xml:space="preserve"> in a </w:t>
      </w:r>
      <w:r w:rsidR="00973C6C" w:rsidRPr="005E5AB2">
        <w:t>letter cannot</w:t>
      </w:r>
      <w:r w:rsidRPr="005E5AB2">
        <w:t xml:space="preserve"> substitute for the experience</w:t>
      </w:r>
      <w:r w:rsidR="00F60DA1">
        <w:t>;</w:t>
      </w:r>
      <w:r>
        <w:t xml:space="preserve"> and that follow up of non-responders would be required</w:t>
      </w:r>
      <w:r w:rsidR="00F60DA1">
        <w:t xml:space="preserve"> to make sure that some who might benefit were not missing out. </w:t>
      </w:r>
      <w:r>
        <w:t xml:space="preserve"> </w:t>
      </w:r>
    </w:p>
    <w:p w14:paraId="1E1EF990" w14:textId="20372274" w:rsidR="00844922" w:rsidRDefault="00844922" w:rsidP="005E5AB2"/>
    <w:p w14:paraId="7E317DED" w14:textId="77777777" w:rsidR="00844922" w:rsidRDefault="00844922" w:rsidP="005E5AB2"/>
    <w:p w14:paraId="1AC15606" w14:textId="09C67E72" w:rsidR="003B617E" w:rsidRDefault="003B617E" w:rsidP="00B86B27">
      <w:pPr>
        <w:rPr>
          <w:b/>
        </w:rPr>
      </w:pPr>
      <w:r w:rsidRPr="0032099B">
        <w:rPr>
          <w:b/>
        </w:rPr>
        <w:lastRenderedPageBreak/>
        <w:t xml:space="preserve">Invitation letters </w:t>
      </w:r>
    </w:p>
    <w:p w14:paraId="7B5B9531" w14:textId="4D362CD2" w:rsidR="003B617E" w:rsidRPr="003B617E" w:rsidRDefault="00FE6B02" w:rsidP="00B86B27">
      <w:r>
        <w:t>Although i</w:t>
      </w:r>
      <w:r w:rsidR="003B617E">
        <w:t xml:space="preserve">nvitation letters were </w:t>
      </w:r>
      <w:r w:rsidR="000B5BF4">
        <w:t xml:space="preserve">carefully </w:t>
      </w:r>
      <w:r w:rsidR="003B617E">
        <w:t>drafted we learnt that in some instances wording was unhelpful.</w:t>
      </w:r>
      <w:r w:rsidR="00F51923">
        <w:t xml:space="preserve"> </w:t>
      </w:r>
      <w:r w:rsidR="003B617E">
        <w:t xml:space="preserve">For </w:t>
      </w:r>
      <w:r w:rsidR="00F51923">
        <w:t>example,</w:t>
      </w:r>
      <w:r w:rsidR="003B617E">
        <w:t xml:space="preserve"> </w:t>
      </w:r>
      <w:r w:rsidR="00F51923">
        <w:t xml:space="preserve">at </w:t>
      </w:r>
      <w:proofErr w:type="spellStart"/>
      <w:r w:rsidR="003B617E">
        <w:t>Niddrie</w:t>
      </w:r>
      <w:proofErr w:type="spellEnd"/>
      <w:r w:rsidR="003B617E">
        <w:t xml:space="preserve"> people associated the words </w:t>
      </w:r>
      <w:r w:rsidR="00723AB9">
        <w:t>‘</w:t>
      </w:r>
      <w:r w:rsidR="003B617E">
        <w:t>care planning</w:t>
      </w:r>
      <w:r w:rsidR="00723AB9">
        <w:t>’</w:t>
      </w:r>
      <w:r w:rsidR="005F36C1">
        <w:t xml:space="preserve"> with the ‘</w:t>
      </w:r>
      <w:r w:rsidR="003B617E">
        <w:t xml:space="preserve">Liverpool </w:t>
      </w:r>
      <w:r w:rsidR="00A069F3">
        <w:t>Care P</w:t>
      </w:r>
      <w:r w:rsidR="005F36C1">
        <w:t>athway’</w:t>
      </w:r>
      <w:r w:rsidR="003B617E">
        <w:t xml:space="preserve"> which had received </w:t>
      </w:r>
      <w:r w:rsidR="00F51923">
        <w:t xml:space="preserve">a </w:t>
      </w:r>
      <w:r w:rsidR="003B617E">
        <w:t xml:space="preserve">negative press. </w:t>
      </w:r>
      <w:r w:rsidR="00936FF3">
        <w:t>I</w:t>
      </w:r>
      <w:r w:rsidR="003B617E">
        <w:t xml:space="preserve">n </w:t>
      </w:r>
      <w:proofErr w:type="spellStart"/>
      <w:r w:rsidR="003B617E">
        <w:t>Glenpark</w:t>
      </w:r>
      <w:proofErr w:type="spellEnd"/>
      <w:r w:rsidR="003B617E">
        <w:t xml:space="preserve"> people </w:t>
      </w:r>
      <w:r w:rsidR="00F51923">
        <w:t xml:space="preserve">who </w:t>
      </w:r>
      <w:r w:rsidR="003B617E">
        <w:t xml:space="preserve">were unfamiliar with the term </w:t>
      </w:r>
      <w:r w:rsidR="00550567">
        <w:t>MSK</w:t>
      </w:r>
      <w:r>
        <w:t>,</w:t>
      </w:r>
      <w:r w:rsidR="00550567">
        <w:t xml:space="preserve"> or</w:t>
      </w:r>
      <w:r w:rsidR="00704D29">
        <w:t xml:space="preserve"> </w:t>
      </w:r>
      <w:r w:rsidR="008E1121">
        <w:t xml:space="preserve">didn’t </w:t>
      </w:r>
      <w:r w:rsidR="00704D29">
        <w:t xml:space="preserve">understand </w:t>
      </w:r>
      <w:r>
        <w:t>‘</w:t>
      </w:r>
      <w:r w:rsidR="00704D29">
        <w:t>fragility</w:t>
      </w:r>
      <w:r>
        <w:t>’,</w:t>
      </w:r>
      <w:r w:rsidR="00704D29">
        <w:t xml:space="preserve"> </w:t>
      </w:r>
      <w:r w:rsidR="00F60DA1">
        <w:t xml:space="preserve">sometimes </w:t>
      </w:r>
      <w:r w:rsidR="008E1121">
        <w:t>failed to</w:t>
      </w:r>
      <w:r w:rsidR="003B617E">
        <w:t xml:space="preserve"> see the relevance of the invitation.</w:t>
      </w:r>
    </w:p>
    <w:p w14:paraId="409C7A08" w14:textId="77777777" w:rsidR="00E50A83" w:rsidRDefault="00E50A83" w:rsidP="00E50A83">
      <w:pPr>
        <w:rPr>
          <w:b/>
        </w:rPr>
      </w:pPr>
      <w:r>
        <w:rPr>
          <w:b/>
        </w:rPr>
        <w:t xml:space="preserve">Who needs an information gathering appointment? </w:t>
      </w:r>
    </w:p>
    <w:p w14:paraId="4E02493E" w14:textId="70124036" w:rsidR="00E50A83" w:rsidRDefault="00E50A83" w:rsidP="00E50A83">
      <w:r>
        <w:t xml:space="preserve">Most people </w:t>
      </w:r>
      <w:r w:rsidR="008E1121">
        <w:t xml:space="preserve">currently </w:t>
      </w:r>
      <w:r>
        <w:t xml:space="preserve">involved in CSP attend an information gathering appointment </w:t>
      </w:r>
      <w:r w:rsidR="00A71ADB">
        <w:t>which enables the tasks of condition</w:t>
      </w:r>
      <w:r w:rsidR="00FE6B02">
        <w:t xml:space="preserve"> specific</w:t>
      </w:r>
      <w:r w:rsidR="00A71ADB">
        <w:t xml:space="preserve"> surveillance to be separated from the </w:t>
      </w:r>
      <w:r w:rsidR="00FE6B02">
        <w:t xml:space="preserve">subsequent CSP </w:t>
      </w:r>
      <w:r w:rsidR="00A71ADB">
        <w:t xml:space="preserve">conversation. </w:t>
      </w:r>
      <w:r w:rsidR="00672922">
        <w:t>T</w:t>
      </w:r>
      <w:r w:rsidR="000B5BF4">
        <w:t xml:space="preserve">ests results and assessments </w:t>
      </w:r>
      <w:r w:rsidR="00ED530A">
        <w:t>are then</w:t>
      </w:r>
      <w:r w:rsidR="000B5BF4">
        <w:t xml:space="preserve"> included</w:t>
      </w:r>
      <w:r w:rsidR="005F36C1">
        <w:t>,</w:t>
      </w:r>
      <w:r w:rsidR="000B5BF4">
        <w:t xml:space="preserve"> with agenda setting prompts </w:t>
      </w:r>
      <w:r w:rsidR="00B1329F">
        <w:t xml:space="preserve">sent to the person </w:t>
      </w:r>
      <w:r w:rsidR="00672922">
        <w:t>for reflection</w:t>
      </w:r>
      <w:r w:rsidR="005F36C1">
        <w:t>,</w:t>
      </w:r>
      <w:r w:rsidR="00672922">
        <w:t xml:space="preserve"> </w:t>
      </w:r>
      <w:r w:rsidR="000B5BF4">
        <w:t>as part of preparation for</w:t>
      </w:r>
      <w:r w:rsidR="00DA0AEB">
        <w:t xml:space="preserve"> the CS</w:t>
      </w:r>
      <w:r w:rsidR="00A71ADB">
        <w:t xml:space="preserve">P </w:t>
      </w:r>
      <w:r>
        <w:t xml:space="preserve">conversation. </w:t>
      </w:r>
    </w:p>
    <w:p w14:paraId="2DE81A28" w14:textId="4C2D92F4" w:rsidR="00B954D0" w:rsidRDefault="00B954D0" w:rsidP="00E50A83">
      <w:r>
        <w:t>For others, particularly those with pain syndromes</w:t>
      </w:r>
      <w:r w:rsidR="005F36C1">
        <w:t>,</w:t>
      </w:r>
      <w:r>
        <w:t xml:space="preserve"> there is no need for an information gathering appointment, but preparation is still vital to the CSP process.  </w:t>
      </w:r>
      <w:r w:rsidR="00E30497">
        <w:t xml:space="preserve">Material to support this is sent one to two weeks before the CSP conversation (see chapter 5) </w:t>
      </w:r>
    </w:p>
    <w:p w14:paraId="25040CDA" w14:textId="0CCE6C6A" w:rsidR="00973C6C" w:rsidRDefault="008E1121" w:rsidP="00E50A83">
      <w:r>
        <w:t xml:space="preserve">While </w:t>
      </w:r>
      <w:r w:rsidR="00F60DA1">
        <w:t xml:space="preserve">the purpose of </w:t>
      </w:r>
      <w:r w:rsidR="00A97F3D">
        <w:t>an information</w:t>
      </w:r>
      <w:r>
        <w:t xml:space="preserve"> gathering </w:t>
      </w:r>
      <w:r w:rsidR="008B3A32">
        <w:t>appointment</w:t>
      </w:r>
      <w:r>
        <w:t xml:space="preserve"> is </w:t>
      </w:r>
      <w:r w:rsidR="00A97F3D">
        <w:t>to collect</w:t>
      </w:r>
      <w:r>
        <w:t xml:space="preserve"> condition specific </w:t>
      </w:r>
      <w:r w:rsidR="008B3A32">
        <w:t>information</w:t>
      </w:r>
      <w:r>
        <w:t xml:space="preserve"> needed by </w:t>
      </w:r>
      <w:r w:rsidR="008B3A32">
        <w:t>the</w:t>
      </w:r>
      <w:r>
        <w:t xml:space="preserve"> health professional</w:t>
      </w:r>
      <w:r w:rsidR="005F36C1">
        <w:t>,</w:t>
      </w:r>
      <w:r>
        <w:t xml:space="preserve"> it can also have </w:t>
      </w:r>
      <w:r w:rsidR="00973C6C">
        <w:t>an important role in</w:t>
      </w:r>
      <w:r>
        <w:t xml:space="preserve"> </w:t>
      </w:r>
      <w:r w:rsidR="008B3A32">
        <w:t>orientating the</w:t>
      </w:r>
      <w:r>
        <w:t xml:space="preserve"> person to the whole CSP process</w:t>
      </w:r>
      <w:r w:rsidR="00A97F3D">
        <w:t>. The health care assistant (HCA) can describe the</w:t>
      </w:r>
      <w:r>
        <w:t xml:space="preserve"> </w:t>
      </w:r>
      <w:r w:rsidR="00973C6C">
        <w:t>material they will receive</w:t>
      </w:r>
      <w:r w:rsidR="00A97F3D">
        <w:t>,</w:t>
      </w:r>
      <w:r w:rsidR="00973C6C">
        <w:t xml:space="preserve"> </w:t>
      </w:r>
      <w:r w:rsidR="00B1329F">
        <w:t xml:space="preserve">encourage them to </w:t>
      </w:r>
      <w:r w:rsidR="008B3A32">
        <w:t>reflect</w:t>
      </w:r>
      <w:r>
        <w:t xml:space="preserve"> on </w:t>
      </w:r>
      <w:r w:rsidR="00A97F3D">
        <w:t xml:space="preserve">this and </w:t>
      </w:r>
      <w:r>
        <w:t xml:space="preserve">record </w:t>
      </w:r>
      <w:r w:rsidR="008B3A32">
        <w:t>observations</w:t>
      </w:r>
      <w:r>
        <w:t xml:space="preserve"> and questions for </w:t>
      </w:r>
      <w:r w:rsidR="008B3A32">
        <w:t>the</w:t>
      </w:r>
      <w:r>
        <w:t xml:space="preserve"> CSP conversation. </w:t>
      </w:r>
    </w:p>
    <w:p w14:paraId="20B06A8B" w14:textId="6C52DD75" w:rsidR="00936FF3" w:rsidRDefault="00E50A83" w:rsidP="00936FF3">
      <w:r>
        <w:t xml:space="preserve">The table </w:t>
      </w:r>
      <w:r w:rsidR="00A71ADB">
        <w:t xml:space="preserve">below </w:t>
      </w:r>
      <w:r>
        <w:t>shows the tasks</w:t>
      </w:r>
      <w:r w:rsidR="00A71ADB">
        <w:t>,</w:t>
      </w:r>
      <w:r>
        <w:t xml:space="preserve"> tests and assessments needed for the different groups</w:t>
      </w:r>
      <w:r w:rsidR="00A71ADB">
        <w:t xml:space="preserve"> of conditions</w:t>
      </w:r>
      <w:r w:rsidR="00672922">
        <w:t>.</w:t>
      </w:r>
      <w:r>
        <w:t xml:space="preserve"> </w:t>
      </w:r>
      <w:r w:rsidR="00973C6C">
        <w:t xml:space="preserve">Many </w:t>
      </w:r>
      <w:r w:rsidR="00936FF3">
        <w:t xml:space="preserve">patients with rheumatoid arthritis </w:t>
      </w:r>
      <w:r w:rsidR="00973C6C">
        <w:t>already</w:t>
      </w:r>
      <w:r w:rsidR="00936FF3">
        <w:t xml:space="preserve"> </w:t>
      </w:r>
      <w:r w:rsidR="00936FF3" w:rsidRPr="0027731D">
        <w:t xml:space="preserve">attend monthly monitoring of DMARDS (Disease Modifying Anti Rheumatic drugs) </w:t>
      </w:r>
      <w:r w:rsidR="00973C6C">
        <w:t xml:space="preserve">and </w:t>
      </w:r>
      <w:r w:rsidR="00936FF3" w:rsidRPr="0027731D">
        <w:t xml:space="preserve">the tasks and tests for annual </w:t>
      </w:r>
      <w:r w:rsidR="00ED530A" w:rsidRPr="0027731D">
        <w:t xml:space="preserve">CSP </w:t>
      </w:r>
      <w:r w:rsidR="008E1121">
        <w:t>can</w:t>
      </w:r>
      <w:r w:rsidR="008E1121" w:rsidRPr="0027731D">
        <w:t xml:space="preserve"> </w:t>
      </w:r>
      <w:r w:rsidR="00936FF3" w:rsidRPr="0027731D">
        <w:t xml:space="preserve">be incorporated into one of these </w:t>
      </w:r>
      <w:r w:rsidR="00550567" w:rsidRPr="0027731D">
        <w:t>visits for</w:t>
      </w:r>
      <w:r w:rsidR="00936FF3" w:rsidRPr="0027731D">
        <w:t xml:space="preserve"> convenience. </w:t>
      </w:r>
    </w:p>
    <w:p w14:paraId="20343D38" w14:textId="77777777" w:rsidR="00E50A83" w:rsidRPr="00F46865" w:rsidRDefault="00E50A83" w:rsidP="00E50A83">
      <w:pPr>
        <w:jc w:val="center"/>
        <w:rPr>
          <w:b/>
        </w:rPr>
      </w:pPr>
      <w:r w:rsidRPr="00F46865">
        <w:rPr>
          <w:b/>
        </w:rPr>
        <w:t>Information gathering and sharing – preparation for MSK conditions</w:t>
      </w:r>
    </w:p>
    <w:tbl>
      <w:tblPr>
        <w:tblStyle w:val="TableGrid"/>
        <w:tblW w:w="9209" w:type="dxa"/>
        <w:jc w:val="center"/>
        <w:tblLook w:val="04A0" w:firstRow="1" w:lastRow="0" w:firstColumn="1" w:lastColumn="0" w:noHBand="0" w:noVBand="1"/>
      </w:tblPr>
      <w:tblGrid>
        <w:gridCol w:w="3823"/>
        <w:gridCol w:w="5386"/>
      </w:tblGrid>
      <w:tr w:rsidR="00E50A83" w:rsidRPr="009B2D9B" w14:paraId="0D4EEDAF" w14:textId="77777777" w:rsidTr="003D5725">
        <w:trPr>
          <w:trHeight w:val="443"/>
          <w:jc w:val="center"/>
        </w:trPr>
        <w:tc>
          <w:tcPr>
            <w:tcW w:w="3823" w:type="dxa"/>
            <w:shd w:val="clear" w:color="auto" w:fill="BFBFBF" w:themeFill="background1" w:themeFillShade="BF"/>
          </w:tcPr>
          <w:p w14:paraId="0F1D6324" w14:textId="77777777" w:rsidR="00E50A83" w:rsidRPr="00B15C1A" w:rsidRDefault="00E50A83" w:rsidP="000D6A4A">
            <w:pPr>
              <w:rPr>
                <w:b/>
              </w:rPr>
            </w:pPr>
            <w:bookmarkStart w:id="14" w:name="_Hlk496082147"/>
            <w:r w:rsidRPr="00B15C1A">
              <w:rPr>
                <w:b/>
              </w:rPr>
              <w:t xml:space="preserve">Condition </w:t>
            </w:r>
          </w:p>
        </w:tc>
        <w:tc>
          <w:tcPr>
            <w:tcW w:w="5386" w:type="dxa"/>
            <w:shd w:val="clear" w:color="auto" w:fill="BFBFBF" w:themeFill="background1" w:themeFillShade="BF"/>
          </w:tcPr>
          <w:p w14:paraId="75710EBA" w14:textId="77777777" w:rsidR="00E50A83" w:rsidRPr="00B15C1A" w:rsidRDefault="00E50A83" w:rsidP="000D6A4A">
            <w:pPr>
              <w:rPr>
                <w:b/>
              </w:rPr>
            </w:pPr>
            <w:r w:rsidRPr="00B15C1A">
              <w:rPr>
                <w:b/>
              </w:rPr>
              <w:t xml:space="preserve">Information gathering </w:t>
            </w:r>
          </w:p>
        </w:tc>
      </w:tr>
      <w:tr w:rsidR="00E50A83" w:rsidRPr="009B2D9B" w14:paraId="73BD1ACE" w14:textId="77777777" w:rsidTr="0027731D">
        <w:trPr>
          <w:trHeight w:val="946"/>
          <w:jc w:val="center"/>
        </w:trPr>
        <w:tc>
          <w:tcPr>
            <w:tcW w:w="3823" w:type="dxa"/>
          </w:tcPr>
          <w:p w14:paraId="4B4EE703" w14:textId="69510339" w:rsidR="00E50A83" w:rsidRPr="009B2D9B" w:rsidRDefault="00E50A83" w:rsidP="003D5725">
            <w:r w:rsidRPr="009B2D9B">
              <w:t>Rheumatoid</w:t>
            </w:r>
            <w:r w:rsidR="00672922">
              <w:t xml:space="preserve"> </w:t>
            </w:r>
            <w:r w:rsidR="003D5725">
              <w:t>a</w:t>
            </w:r>
            <w:r w:rsidRPr="009B2D9B">
              <w:t xml:space="preserve">rthritis </w:t>
            </w:r>
          </w:p>
        </w:tc>
        <w:tc>
          <w:tcPr>
            <w:tcW w:w="5386" w:type="dxa"/>
          </w:tcPr>
          <w:p w14:paraId="2D014C76" w14:textId="77777777" w:rsidR="00E50A83" w:rsidRPr="009B2D9B" w:rsidRDefault="00E50A83" w:rsidP="000D6A4A">
            <w:r w:rsidRPr="009B2D9B">
              <w:t>Weight, height, BMI, BP, HbA1c, lipids, ESR,</w:t>
            </w:r>
          </w:p>
          <w:p w14:paraId="25DF13B3" w14:textId="77777777" w:rsidR="00E50A83" w:rsidRPr="009B2D9B" w:rsidRDefault="00E50A83" w:rsidP="000D6A4A">
            <w:r w:rsidRPr="009B2D9B">
              <w:t>Smoking, alcohol</w:t>
            </w:r>
          </w:p>
          <w:p w14:paraId="7A0382C8" w14:textId="77777777" w:rsidR="00E50A83" w:rsidRPr="009B2D9B" w:rsidRDefault="00E50A83" w:rsidP="000D6A4A">
            <w:r w:rsidRPr="009B2D9B">
              <w:t>Q-Risk2, Q- fracture</w:t>
            </w:r>
          </w:p>
        </w:tc>
      </w:tr>
      <w:tr w:rsidR="00E50A83" w:rsidRPr="009B2D9B" w14:paraId="31542B55" w14:textId="77777777" w:rsidTr="0027731D">
        <w:trPr>
          <w:trHeight w:val="1257"/>
          <w:jc w:val="center"/>
        </w:trPr>
        <w:tc>
          <w:tcPr>
            <w:tcW w:w="3823" w:type="dxa"/>
          </w:tcPr>
          <w:p w14:paraId="38BA3D42" w14:textId="77777777" w:rsidR="00E50A83" w:rsidRPr="009B2D9B" w:rsidRDefault="00E50A83" w:rsidP="000D6A4A">
            <w:r w:rsidRPr="009B2D9B">
              <w:t xml:space="preserve">Gout and crystal </w:t>
            </w:r>
            <w:proofErr w:type="spellStart"/>
            <w:r w:rsidRPr="009B2D9B">
              <w:t>arthropathy</w:t>
            </w:r>
            <w:proofErr w:type="spellEnd"/>
            <w:r w:rsidRPr="009B2D9B">
              <w:t xml:space="preserve"> </w:t>
            </w:r>
          </w:p>
        </w:tc>
        <w:tc>
          <w:tcPr>
            <w:tcW w:w="5386" w:type="dxa"/>
          </w:tcPr>
          <w:p w14:paraId="5BCCE085" w14:textId="77777777" w:rsidR="00E50A83" w:rsidRPr="009B2D9B" w:rsidRDefault="00E50A83" w:rsidP="000D6A4A">
            <w:proofErr w:type="spellStart"/>
            <w:r w:rsidRPr="009B2D9B">
              <w:t>Urates</w:t>
            </w:r>
            <w:proofErr w:type="spellEnd"/>
            <w:r w:rsidRPr="009B2D9B">
              <w:t xml:space="preserve">, U&amp;E </w:t>
            </w:r>
          </w:p>
          <w:p w14:paraId="5DCE3C76" w14:textId="77777777" w:rsidR="00E50A83" w:rsidRPr="009B2D9B" w:rsidRDefault="00E50A83" w:rsidP="000D6A4A">
            <w:r w:rsidRPr="009B2D9B">
              <w:t>Weight, height, BMI, BP, HbA1c, lipids</w:t>
            </w:r>
          </w:p>
          <w:p w14:paraId="4BF25528" w14:textId="77777777" w:rsidR="00E50A83" w:rsidRPr="009B2D9B" w:rsidRDefault="00E50A83" w:rsidP="000D6A4A">
            <w:r w:rsidRPr="009B2D9B">
              <w:t>Smoking, alcohol</w:t>
            </w:r>
          </w:p>
          <w:p w14:paraId="2AB9B4A7" w14:textId="77777777" w:rsidR="00E50A83" w:rsidRPr="009B2D9B" w:rsidRDefault="00E50A83" w:rsidP="000D6A4A">
            <w:r w:rsidRPr="009B2D9B">
              <w:t>Q Risk2</w:t>
            </w:r>
          </w:p>
        </w:tc>
      </w:tr>
      <w:tr w:rsidR="00E50A83" w:rsidRPr="009B2D9B" w14:paraId="1905250C" w14:textId="77777777" w:rsidTr="0027731D">
        <w:trPr>
          <w:trHeight w:val="756"/>
          <w:jc w:val="center"/>
        </w:trPr>
        <w:tc>
          <w:tcPr>
            <w:tcW w:w="3823" w:type="dxa"/>
          </w:tcPr>
          <w:p w14:paraId="050F2C5B" w14:textId="3DAC5170" w:rsidR="00E50A83" w:rsidRPr="009B2D9B" w:rsidRDefault="00E50A83" w:rsidP="000D6A4A">
            <w:r w:rsidRPr="009B2D9B">
              <w:t xml:space="preserve">Inflammatory </w:t>
            </w:r>
            <w:proofErr w:type="spellStart"/>
            <w:r w:rsidR="003D5725">
              <w:t>spondylopathies</w:t>
            </w:r>
            <w:proofErr w:type="spellEnd"/>
            <w:r w:rsidR="003D5725">
              <w:t xml:space="preserve"> Connective tissue d</w:t>
            </w:r>
            <w:r w:rsidRPr="009B2D9B">
              <w:t xml:space="preserve">isease </w:t>
            </w:r>
          </w:p>
          <w:p w14:paraId="322555AF" w14:textId="77777777" w:rsidR="00E50A83" w:rsidRPr="009B2D9B" w:rsidRDefault="00E50A83" w:rsidP="000D6A4A">
            <w:r w:rsidRPr="009B2D9B">
              <w:t xml:space="preserve">Osteoarthritis </w:t>
            </w:r>
          </w:p>
          <w:p w14:paraId="5D54DE02" w14:textId="0265C289" w:rsidR="00E50A83" w:rsidRPr="009B2D9B" w:rsidRDefault="00E50A83" w:rsidP="000D6A4A">
            <w:r w:rsidRPr="009B2D9B">
              <w:t xml:space="preserve">Back pain and non-specified </w:t>
            </w:r>
            <w:r w:rsidR="00672922">
              <w:t xml:space="preserve">pain </w:t>
            </w:r>
            <w:r w:rsidRPr="009B2D9B">
              <w:t>Fibromyalgia</w:t>
            </w:r>
            <w:r w:rsidR="00672922">
              <w:t>,</w:t>
            </w:r>
            <w:r w:rsidRPr="009B2D9B">
              <w:t xml:space="preserve"> osteoporosis </w:t>
            </w:r>
          </w:p>
          <w:p w14:paraId="1BD5DEDA" w14:textId="45E78B64" w:rsidR="00E50A83" w:rsidRPr="009B2D9B" w:rsidRDefault="00E50A83" w:rsidP="000D6A4A">
            <w:r w:rsidRPr="009B2D9B">
              <w:t xml:space="preserve">Fragility </w:t>
            </w:r>
            <w:r w:rsidR="00672922">
              <w:t>syndromes</w:t>
            </w:r>
          </w:p>
        </w:tc>
        <w:tc>
          <w:tcPr>
            <w:tcW w:w="5386" w:type="dxa"/>
          </w:tcPr>
          <w:p w14:paraId="76D308CA" w14:textId="77777777" w:rsidR="00E50A83" w:rsidRPr="009B2D9B" w:rsidRDefault="00A71ADB" w:rsidP="000D6A4A">
            <w:r>
              <w:t>N</w:t>
            </w:r>
            <w:r w:rsidR="00E50A83" w:rsidRPr="009B2D9B">
              <w:t xml:space="preserve">o data gathering required unless a specific </w:t>
            </w:r>
            <w:proofErr w:type="spellStart"/>
            <w:r w:rsidR="00E50A83" w:rsidRPr="009B2D9B">
              <w:t>ongoing</w:t>
            </w:r>
            <w:proofErr w:type="spellEnd"/>
            <w:r w:rsidR="00E50A83" w:rsidRPr="009B2D9B">
              <w:t xml:space="preserve"> test requested by specialist service </w:t>
            </w:r>
          </w:p>
        </w:tc>
      </w:tr>
      <w:bookmarkEnd w:id="14"/>
    </w:tbl>
    <w:p w14:paraId="756AF3FB" w14:textId="77777777" w:rsidR="00E50A83" w:rsidRPr="003D5725" w:rsidRDefault="00E50A83" w:rsidP="00E50A83">
      <w:pPr>
        <w:rPr>
          <w:sz w:val="6"/>
        </w:rPr>
      </w:pPr>
    </w:p>
    <w:p w14:paraId="231ECDFC" w14:textId="3798C97C" w:rsidR="00FA3FBA" w:rsidRDefault="00C60061" w:rsidP="00E50A83">
      <w:r>
        <w:t>Instructions</w:t>
      </w:r>
      <w:r w:rsidR="000676E4">
        <w:t xml:space="preserve"> </w:t>
      </w:r>
      <w:r w:rsidR="00A97F3D">
        <w:t xml:space="preserve">for HCAs about which tests and assessments each person will need, and for administrative staff which </w:t>
      </w:r>
      <w:r>
        <w:t>appointmen</w:t>
      </w:r>
      <w:r w:rsidR="003D5725">
        <w:t xml:space="preserve">ts to make and letters to send </w:t>
      </w:r>
      <w:r w:rsidR="00E949CF">
        <w:t xml:space="preserve">can be written into </w:t>
      </w:r>
      <w:r w:rsidR="00936FF3">
        <w:t>practice</w:t>
      </w:r>
      <w:r w:rsidR="00E949CF">
        <w:t xml:space="preserve"> </w:t>
      </w:r>
      <w:r w:rsidR="00936FF3">
        <w:t>protocols</w:t>
      </w:r>
      <w:r w:rsidR="00E949CF">
        <w:t xml:space="preserve"> and ‘intelligent templates</w:t>
      </w:r>
      <w:r w:rsidR="00936FF3">
        <w:t>’</w:t>
      </w:r>
      <w:r>
        <w:t xml:space="preserve">. </w:t>
      </w:r>
      <w:r w:rsidR="00FA3FBA">
        <w:t xml:space="preserve">This </w:t>
      </w:r>
      <w:r w:rsidR="00A71ADB">
        <w:t>was straight</w:t>
      </w:r>
      <w:r w:rsidR="008146D6">
        <w:t>forward at</w:t>
      </w:r>
      <w:r w:rsidR="00FA3FBA">
        <w:t xml:space="preserve"> </w:t>
      </w:r>
      <w:proofErr w:type="spellStart"/>
      <w:r w:rsidR="00FA3FBA">
        <w:t>Glenpark</w:t>
      </w:r>
      <w:proofErr w:type="spellEnd"/>
      <w:r w:rsidR="00FA3FBA">
        <w:t xml:space="preserve"> </w:t>
      </w:r>
      <w:r w:rsidR="008146D6">
        <w:t xml:space="preserve">where </w:t>
      </w:r>
      <w:r w:rsidR="00936FF3">
        <w:t>MSK requirements were added to locally</w:t>
      </w:r>
      <w:r w:rsidR="008146D6">
        <w:t xml:space="preserve"> designed</w:t>
      </w:r>
      <w:r w:rsidR="00DA0AEB">
        <w:t xml:space="preserve"> templates</w:t>
      </w:r>
      <w:r w:rsidR="008146D6">
        <w:t xml:space="preserve"> on </w:t>
      </w:r>
      <w:r w:rsidR="00FA3FBA">
        <w:t xml:space="preserve">EMIS </w:t>
      </w:r>
      <w:r w:rsidR="00A71ADB">
        <w:t>Web</w:t>
      </w:r>
      <w:r w:rsidR="00936FF3">
        <w:t xml:space="preserve">. It </w:t>
      </w:r>
      <w:r w:rsidR="00FA3FBA">
        <w:t xml:space="preserve">was </w:t>
      </w:r>
      <w:r w:rsidR="005F36C1">
        <w:t>difficult</w:t>
      </w:r>
      <w:r w:rsidR="00FA3FBA">
        <w:t xml:space="preserve"> at </w:t>
      </w:r>
      <w:proofErr w:type="spellStart"/>
      <w:r w:rsidR="00FA3FBA">
        <w:t>Niddrie</w:t>
      </w:r>
      <w:proofErr w:type="spellEnd"/>
      <w:r w:rsidR="00FA3FBA">
        <w:t xml:space="preserve"> using </w:t>
      </w:r>
      <w:r w:rsidR="00A71ADB">
        <w:t xml:space="preserve">the </w:t>
      </w:r>
      <w:r w:rsidR="00FA3FBA">
        <w:t>Vision</w:t>
      </w:r>
      <w:r w:rsidR="00A71ADB">
        <w:t xml:space="preserve"> IT </w:t>
      </w:r>
      <w:r w:rsidR="00A71ADB">
        <w:lastRenderedPageBreak/>
        <w:t>system</w:t>
      </w:r>
      <w:r w:rsidR="008146D6">
        <w:t xml:space="preserve">. </w:t>
      </w:r>
      <w:r w:rsidR="00ED530A">
        <w:t xml:space="preserve">Paper based approaches had to be used </w:t>
      </w:r>
      <w:r w:rsidR="00FA3FBA">
        <w:t xml:space="preserve">which would not be practical </w:t>
      </w:r>
      <w:r w:rsidR="00ED530A">
        <w:t xml:space="preserve">or acceptable </w:t>
      </w:r>
      <w:r w:rsidR="00FA3FBA">
        <w:t xml:space="preserve">elsewhere. </w:t>
      </w:r>
      <w:r w:rsidR="005F36C1">
        <w:t>The</w:t>
      </w:r>
      <w:r>
        <w:t xml:space="preserve"> issues and templates required for</w:t>
      </w:r>
      <w:r w:rsidR="00FA3FBA">
        <w:t xml:space="preserve"> </w:t>
      </w:r>
      <w:proofErr w:type="spellStart"/>
      <w:r w:rsidR="00FA3FBA">
        <w:t>SystmOne</w:t>
      </w:r>
      <w:proofErr w:type="spellEnd"/>
      <w:r w:rsidR="00FA3FBA">
        <w:t xml:space="preserve"> (</w:t>
      </w:r>
      <w:r w:rsidR="00A71ADB">
        <w:t>the third GP practice IT system</w:t>
      </w:r>
      <w:r w:rsidR="00FA3FBA">
        <w:t xml:space="preserve">) </w:t>
      </w:r>
      <w:r>
        <w:t xml:space="preserve">will be </w:t>
      </w:r>
      <w:r w:rsidR="00A97F3D">
        <w:t>addressed</w:t>
      </w:r>
      <w:r w:rsidR="00627BA3">
        <w:t xml:space="preserve"> as part of p</w:t>
      </w:r>
      <w:r w:rsidR="00936FF3">
        <w:t xml:space="preserve">hase 2. </w:t>
      </w:r>
      <w:r w:rsidR="00FA3FBA">
        <w:t xml:space="preserve"> </w:t>
      </w:r>
    </w:p>
    <w:p w14:paraId="4052484C" w14:textId="77777777" w:rsidR="00E50A83" w:rsidRDefault="00E50A83" w:rsidP="003A061C">
      <w:pPr>
        <w:pStyle w:val="ListParagraph"/>
        <w:numPr>
          <w:ilvl w:val="0"/>
          <w:numId w:val="8"/>
        </w:numPr>
      </w:pPr>
      <w:r w:rsidRPr="00E50A83">
        <w:rPr>
          <w:b/>
        </w:rPr>
        <w:t>What happened in practice</w:t>
      </w:r>
    </w:p>
    <w:p w14:paraId="07BBAF74" w14:textId="646185A2" w:rsidR="00375867" w:rsidRPr="005E5AB2" w:rsidRDefault="006110D2" w:rsidP="005E5AB2">
      <w:pPr>
        <w:rPr>
          <w:rFonts w:eastAsiaTheme="minorHAnsi"/>
          <w:b/>
        </w:rPr>
      </w:pPr>
      <w:r w:rsidRPr="005E5AB2">
        <w:t xml:space="preserve">At </w:t>
      </w:r>
      <w:proofErr w:type="spellStart"/>
      <w:r w:rsidR="00BD50B5" w:rsidRPr="005E5AB2">
        <w:t>Glenpark</w:t>
      </w:r>
      <w:proofErr w:type="spellEnd"/>
      <w:r w:rsidRPr="005E5AB2">
        <w:t xml:space="preserve"> </w:t>
      </w:r>
      <w:r w:rsidR="00BD50B5">
        <w:t>t</w:t>
      </w:r>
      <w:r w:rsidRPr="005E5AB2">
        <w:t>he GP</w:t>
      </w:r>
      <w:r w:rsidRPr="00860153">
        <w:t xml:space="preserve"> or ANP </w:t>
      </w:r>
      <w:r>
        <w:t xml:space="preserve">reviewed the </w:t>
      </w:r>
      <w:r w:rsidR="00BD50B5">
        <w:t>MSK l</w:t>
      </w:r>
      <w:r>
        <w:t>ists of those born each month</w:t>
      </w:r>
      <w:r w:rsidR="00EB4321">
        <w:t>, who were not already attending CSP for other conditions,</w:t>
      </w:r>
      <w:r>
        <w:t xml:space="preserve"> </w:t>
      </w:r>
      <w:r w:rsidR="00BD50B5" w:rsidRPr="005E5AB2">
        <w:t>removing</w:t>
      </w:r>
      <w:r w:rsidRPr="005E5AB2">
        <w:t xml:space="preserve"> </w:t>
      </w:r>
      <w:r w:rsidR="00BD50B5" w:rsidRPr="005E5AB2">
        <w:t>those not</w:t>
      </w:r>
      <w:r w:rsidRPr="005E5AB2">
        <w:t xml:space="preserve"> suitable for CSP (e.g. terminal illness, inactive or minor problem, wrongly coded)</w:t>
      </w:r>
      <w:r>
        <w:t>.</w:t>
      </w:r>
      <w:r w:rsidRPr="005E5AB2">
        <w:t xml:space="preserve">  </w:t>
      </w:r>
      <w:r w:rsidR="00C60061" w:rsidRPr="005E5AB2">
        <w:t xml:space="preserve">Letters were sent to the remaining patients </w:t>
      </w:r>
      <w:r w:rsidR="00BD50B5" w:rsidRPr="005E5AB2">
        <w:t>(approximately</w:t>
      </w:r>
      <w:r w:rsidRPr="005E5AB2">
        <w:t xml:space="preserve"> </w:t>
      </w:r>
      <w:r w:rsidR="00BD50B5" w:rsidRPr="005E5AB2">
        <w:t>60</w:t>
      </w:r>
      <w:r w:rsidR="004D3BA6">
        <w:t xml:space="preserve"> per month</w:t>
      </w:r>
      <w:r w:rsidR="00BD50B5" w:rsidRPr="005E5AB2">
        <w:t>)</w:t>
      </w:r>
      <w:r w:rsidRPr="005E5AB2">
        <w:t xml:space="preserve"> </w:t>
      </w:r>
      <w:r w:rsidR="00C60061" w:rsidRPr="005E5AB2">
        <w:t>inviting them to respond if they were interested in having a CSP appointment, together with an explanation</w:t>
      </w:r>
      <w:r w:rsidR="00BD50B5">
        <w:t xml:space="preserve"> </w:t>
      </w:r>
      <w:r w:rsidR="00361148">
        <w:t>(see Part B</w:t>
      </w:r>
      <w:r w:rsidR="00672592">
        <w:t>)</w:t>
      </w:r>
      <w:r w:rsidR="005F36C1">
        <w:t>.</w:t>
      </w:r>
      <w:r w:rsidR="00672592">
        <w:t xml:space="preserve"> </w:t>
      </w:r>
    </w:p>
    <w:p w14:paraId="02EF59F7" w14:textId="3DCD3834" w:rsidR="005801A0" w:rsidRDefault="00BD50B5" w:rsidP="005801A0">
      <w:r>
        <w:t xml:space="preserve">Around a third of patients </w:t>
      </w:r>
      <w:r w:rsidRPr="003D2220">
        <w:t>expressed</w:t>
      </w:r>
      <w:r w:rsidR="00ED530A">
        <w:t xml:space="preserve"> interest</w:t>
      </w:r>
      <w:r w:rsidR="00E50A83" w:rsidRPr="003D2220">
        <w:t xml:space="preserve"> </w:t>
      </w:r>
      <w:r w:rsidR="007F2226">
        <w:t xml:space="preserve">(5-6 per week) </w:t>
      </w:r>
      <w:r>
        <w:t xml:space="preserve">and </w:t>
      </w:r>
      <w:r w:rsidR="00E50A83" w:rsidRPr="003D2220">
        <w:t>the administrator either sent them a 20 minute CSP appointment (along with preparation prompts – see chapter</w:t>
      </w:r>
      <w:r>
        <w:t xml:space="preserve"> 5</w:t>
      </w:r>
      <w:r w:rsidR="00E50A83" w:rsidRPr="003D2220">
        <w:t>) or</w:t>
      </w:r>
      <w:r w:rsidR="005F36C1">
        <w:t>,</w:t>
      </w:r>
      <w:r w:rsidR="00E50A83" w:rsidRPr="003D2220">
        <w:t xml:space="preserve"> if they had gout or </w:t>
      </w:r>
      <w:r w:rsidR="007F135D">
        <w:t>RA</w:t>
      </w:r>
      <w:r w:rsidR="00E50A83" w:rsidRPr="003D2220">
        <w:t xml:space="preserve">, an appointment with the HCA for information gathering. </w:t>
      </w:r>
      <w:r w:rsidR="00ED530A">
        <w:t>T</w:t>
      </w:r>
      <w:r w:rsidR="008553D6">
        <w:t>est</w:t>
      </w:r>
      <w:r w:rsidR="00E50A83" w:rsidRPr="003D2220">
        <w:t xml:space="preserve"> results </w:t>
      </w:r>
      <w:r w:rsidR="00ED530A">
        <w:t xml:space="preserve">were sent out </w:t>
      </w:r>
      <w:r w:rsidR="00E50A83" w:rsidRPr="003D2220">
        <w:t xml:space="preserve">1-2 weeks later together with the prompts and the CSP appointment. </w:t>
      </w:r>
      <w:r w:rsidR="00193CE8">
        <w:t xml:space="preserve"> </w:t>
      </w:r>
      <w:r w:rsidR="005801A0">
        <w:t xml:space="preserve">The </w:t>
      </w:r>
      <w:r w:rsidR="005801A0" w:rsidRPr="00F3237C">
        <w:t xml:space="preserve">results sharing </w:t>
      </w:r>
      <w:r w:rsidR="005801A0">
        <w:t>leaflet is printed on yellow paper, s</w:t>
      </w:r>
      <w:r w:rsidR="005801A0" w:rsidRPr="00F3237C">
        <w:t>o the person can identify i</w:t>
      </w:r>
      <w:r w:rsidR="005801A0">
        <w:t>t</w:t>
      </w:r>
      <w:r w:rsidR="005801A0" w:rsidRPr="00F3237C">
        <w:t xml:space="preserve"> </w:t>
      </w:r>
      <w:r w:rsidR="005801A0">
        <w:t xml:space="preserve">separately </w:t>
      </w:r>
      <w:r w:rsidR="005801A0" w:rsidRPr="00F3237C">
        <w:t>from other post they may receive</w:t>
      </w:r>
      <w:r w:rsidR="005801A0">
        <w:t xml:space="preserve"> </w:t>
      </w:r>
      <w:r w:rsidR="005801A0" w:rsidRPr="00F3237C">
        <w:t xml:space="preserve">and </w:t>
      </w:r>
      <w:r w:rsidR="005801A0">
        <w:t xml:space="preserve">which they may </w:t>
      </w:r>
      <w:r w:rsidR="005801A0" w:rsidRPr="00F3237C">
        <w:t xml:space="preserve">potentially </w:t>
      </w:r>
      <w:r w:rsidR="005801A0" w:rsidRPr="009B2D9B">
        <w:t>be less happy to open.</w:t>
      </w:r>
    </w:p>
    <w:p w14:paraId="64531579" w14:textId="04F1E6DB" w:rsidR="009E02CA" w:rsidRDefault="00DC3DBD" w:rsidP="0027731D">
      <w:r>
        <w:t>Thirty seven</w:t>
      </w:r>
      <w:r w:rsidR="009E02CA">
        <w:t xml:space="preserve"> CSP conversations were completed for patients with MSK conditions alone and birthdays in June or July.</w:t>
      </w:r>
    </w:p>
    <w:p w14:paraId="4EF07294" w14:textId="7A4BEE9C" w:rsidR="00B86B27" w:rsidRDefault="00193CE8" w:rsidP="009E02CA">
      <w:pPr>
        <w:rPr>
          <w:rFonts w:ascii="Calibri" w:eastAsiaTheme="minorHAnsi" w:hAnsi="Calibri" w:cs="Times New Roman"/>
          <w:lang w:eastAsia="en-GB"/>
        </w:rPr>
      </w:pPr>
      <w:r>
        <w:t xml:space="preserve">The </w:t>
      </w:r>
      <w:r w:rsidR="00BD50B5">
        <w:t xml:space="preserve">numbers involved in this process </w:t>
      </w:r>
      <w:r w:rsidR="009E02CA">
        <w:t>and</w:t>
      </w:r>
      <w:r w:rsidR="00EB4321">
        <w:rPr>
          <w:rFonts w:ascii="Calibri" w:eastAsiaTheme="minorHAnsi" w:hAnsi="Calibri" w:cs="Times New Roman"/>
          <w:lang w:eastAsia="en-GB"/>
        </w:rPr>
        <w:t xml:space="preserve"> </w:t>
      </w:r>
      <w:r w:rsidR="007F2226">
        <w:rPr>
          <w:rFonts w:ascii="Calibri" w:eastAsiaTheme="minorHAnsi" w:hAnsi="Calibri" w:cs="Times New Roman"/>
          <w:lang w:eastAsia="en-GB"/>
        </w:rPr>
        <w:t xml:space="preserve">information held in the records on the 40 </w:t>
      </w:r>
      <w:r w:rsidR="00EB4321">
        <w:rPr>
          <w:rFonts w:ascii="Calibri" w:eastAsiaTheme="minorHAnsi" w:hAnsi="Calibri" w:cs="Times New Roman"/>
          <w:lang w:eastAsia="en-GB"/>
        </w:rPr>
        <w:t>non-responders</w:t>
      </w:r>
      <w:r w:rsidR="009E02CA">
        <w:rPr>
          <w:rFonts w:ascii="Calibri" w:eastAsiaTheme="minorHAnsi" w:hAnsi="Calibri" w:cs="Times New Roman"/>
          <w:lang w:eastAsia="en-GB"/>
        </w:rPr>
        <w:t xml:space="preserve"> is shown in Part B</w:t>
      </w:r>
      <w:r w:rsidR="00EB4321">
        <w:rPr>
          <w:rFonts w:ascii="Calibri" w:eastAsiaTheme="minorHAnsi" w:hAnsi="Calibri" w:cs="Times New Roman"/>
          <w:lang w:eastAsia="en-GB"/>
        </w:rPr>
        <w:t xml:space="preserve">.  The practice administrator rang </w:t>
      </w:r>
      <w:r w:rsidR="00EB4321" w:rsidRPr="009B2D9B">
        <w:rPr>
          <w:rFonts w:ascii="Calibri" w:eastAsiaTheme="minorHAnsi" w:hAnsi="Calibri" w:cs="Times New Roman"/>
          <w:lang w:eastAsia="en-GB"/>
        </w:rPr>
        <w:t xml:space="preserve">21 </w:t>
      </w:r>
      <w:r w:rsidR="00EB4321">
        <w:rPr>
          <w:rFonts w:ascii="Calibri" w:eastAsiaTheme="minorHAnsi" w:hAnsi="Calibri" w:cs="Times New Roman"/>
          <w:lang w:eastAsia="en-GB"/>
        </w:rPr>
        <w:t>who had declined the invitation</w:t>
      </w:r>
      <w:r w:rsidR="00EB4321" w:rsidRPr="009B2D9B">
        <w:rPr>
          <w:rFonts w:ascii="Calibri" w:eastAsiaTheme="minorHAnsi" w:hAnsi="Calibri" w:cs="Times New Roman"/>
          <w:lang w:eastAsia="en-GB"/>
        </w:rPr>
        <w:t xml:space="preserve"> </w:t>
      </w:r>
      <w:r w:rsidR="00EB4321">
        <w:rPr>
          <w:rFonts w:ascii="Calibri" w:eastAsiaTheme="minorHAnsi" w:hAnsi="Calibri" w:cs="Times New Roman"/>
          <w:lang w:eastAsia="en-GB"/>
        </w:rPr>
        <w:t xml:space="preserve">and the reasons they gave are also included.  </w:t>
      </w:r>
    </w:p>
    <w:p w14:paraId="5C7DFB35" w14:textId="588A8AB4" w:rsidR="007D065E" w:rsidRPr="009B2D9B" w:rsidRDefault="00851158" w:rsidP="005E5AB2">
      <w:r w:rsidRPr="009B2D9B">
        <w:t xml:space="preserve">The challenge for </w:t>
      </w:r>
      <w:proofErr w:type="spellStart"/>
      <w:r w:rsidRPr="009B2D9B">
        <w:t>Nid</w:t>
      </w:r>
      <w:r w:rsidR="008361C9" w:rsidRPr="009B2D9B">
        <w:t>d</w:t>
      </w:r>
      <w:r w:rsidRPr="009B2D9B">
        <w:t>rie</w:t>
      </w:r>
      <w:proofErr w:type="spellEnd"/>
      <w:r w:rsidRPr="009B2D9B">
        <w:t xml:space="preserve"> </w:t>
      </w:r>
      <w:r w:rsidR="00CD543F" w:rsidRPr="009B2D9B">
        <w:t xml:space="preserve">was to </w:t>
      </w:r>
      <w:r w:rsidR="00855145" w:rsidRPr="009B2D9B">
        <w:t>engage people</w:t>
      </w:r>
      <w:r w:rsidR="007D065E" w:rsidRPr="009B2D9B">
        <w:t xml:space="preserve"> in a population where the </w:t>
      </w:r>
      <w:r w:rsidR="00EB4321">
        <w:t>problems</w:t>
      </w:r>
      <w:r w:rsidR="00EB4321" w:rsidRPr="009B2D9B">
        <w:t xml:space="preserve"> </w:t>
      </w:r>
      <w:r w:rsidR="007D065E" w:rsidRPr="009B2D9B">
        <w:t xml:space="preserve">of day to day living often overwhelm traditional condition specific issues and attendance for systematic or preventive health is poor. </w:t>
      </w:r>
    </w:p>
    <w:p w14:paraId="771E837D" w14:textId="4D9E42A0" w:rsidR="004A2A45" w:rsidRDefault="007D065E" w:rsidP="004A2A45">
      <w:r w:rsidRPr="009B2D9B">
        <w:t xml:space="preserve">Batches of letters inviting patients to an information gathering meeting </w:t>
      </w:r>
      <w:r w:rsidR="0040675C">
        <w:t>were</w:t>
      </w:r>
      <w:r w:rsidR="0040675C" w:rsidRPr="009B2D9B">
        <w:t xml:space="preserve"> </w:t>
      </w:r>
      <w:r w:rsidRPr="009B2D9B">
        <w:t xml:space="preserve">sent out each week to those on the </w:t>
      </w:r>
      <w:r w:rsidR="0040675C">
        <w:t xml:space="preserve">MSK </w:t>
      </w:r>
      <w:r w:rsidRPr="009B2D9B">
        <w:t xml:space="preserve">list, in alphabetical order. The letter </w:t>
      </w:r>
      <w:r w:rsidR="00973C6C">
        <w:t xml:space="preserve">was </w:t>
      </w:r>
      <w:r w:rsidR="00E61863">
        <w:t xml:space="preserve">personalised </w:t>
      </w:r>
      <w:r w:rsidRPr="009B2D9B">
        <w:t xml:space="preserve">from the patient’s usual doctor. The initial response was disappointing </w:t>
      </w:r>
      <w:r w:rsidR="003D2F42">
        <w:t>but</w:t>
      </w:r>
      <w:r w:rsidR="005F36C1">
        <w:t>,</w:t>
      </w:r>
      <w:r w:rsidR="003D2F42">
        <w:t xml:space="preserve"> as the wording was changed and the volume of material sent out reduced</w:t>
      </w:r>
      <w:r w:rsidR="005F36C1">
        <w:t>,</w:t>
      </w:r>
      <w:r w:rsidR="003D2F42">
        <w:t xml:space="preserve"> </w:t>
      </w:r>
      <w:r w:rsidR="002C2A4E">
        <w:t>this</w:t>
      </w:r>
      <w:r w:rsidR="003D2F42" w:rsidRPr="009B2D9B">
        <w:t xml:space="preserve"> improved</w:t>
      </w:r>
      <w:r w:rsidR="003D2F42">
        <w:t xml:space="preserve">. Changing the heading </w:t>
      </w:r>
      <w:r w:rsidR="002C2A4E">
        <w:t>from</w:t>
      </w:r>
      <w:r w:rsidR="003D2F42">
        <w:t xml:space="preserve"> ‘care planning’ to health planning’ also seemed helpful. </w:t>
      </w:r>
    </w:p>
    <w:p w14:paraId="681B0182" w14:textId="1DDF6163" w:rsidR="00CD543F" w:rsidRDefault="004A2A45" w:rsidP="007D065E">
      <w:r>
        <w:rPr>
          <w:rFonts w:eastAsiaTheme="minorHAnsi"/>
        </w:rPr>
        <w:t>RB</w:t>
      </w:r>
      <w:r w:rsidRPr="009B2D9B">
        <w:rPr>
          <w:rFonts w:eastAsiaTheme="minorHAnsi"/>
        </w:rPr>
        <w:t xml:space="preserve"> reflected that </w:t>
      </w:r>
      <w:r w:rsidRPr="009B2D9B">
        <w:rPr>
          <w:rFonts w:eastAsiaTheme="minorHAnsi"/>
          <w:i/>
        </w:rPr>
        <w:t>the “more information I send patients the less they become involved”</w:t>
      </w:r>
      <w:r w:rsidR="003D5725">
        <w:rPr>
          <w:rFonts w:eastAsiaTheme="minorHAnsi"/>
          <w:i/>
        </w:rPr>
        <w:t>.</w:t>
      </w:r>
    </w:p>
    <w:p w14:paraId="730BEB66" w14:textId="1C30FDFB" w:rsidR="00BF62C7" w:rsidRPr="009B2D9B" w:rsidRDefault="00CD543F" w:rsidP="00BF62C7">
      <w:r w:rsidRPr="009B2D9B">
        <w:t xml:space="preserve">By September 150 invitation letters </w:t>
      </w:r>
      <w:r w:rsidR="00567B0A">
        <w:t>had</w:t>
      </w:r>
      <w:r w:rsidR="00567B0A" w:rsidRPr="009B2D9B">
        <w:t xml:space="preserve"> </w:t>
      </w:r>
      <w:r w:rsidRPr="009B2D9B">
        <w:t xml:space="preserve">been sent and 42 patients </w:t>
      </w:r>
      <w:r w:rsidR="00567B0A">
        <w:t>had</w:t>
      </w:r>
      <w:r w:rsidR="00567B0A" w:rsidRPr="009B2D9B">
        <w:t xml:space="preserve"> </w:t>
      </w:r>
      <w:r w:rsidRPr="009B2D9B">
        <w:t>attended both a preparation meeting and care planning discussion with their usual GP. A further 10 patients had made appointments for preparation meetings</w:t>
      </w:r>
      <w:r w:rsidR="009F5043" w:rsidRPr="009B2D9B">
        <w:t xml:space="preserve"> (35%)</w:t>
      </w:r>
      <w:r w:rsidR="00E61863">
        <w:t>.</w:t>
      </w:r>
    </w:p>
    <w:p w14:paraId="2B52AF3A" w14:textId="2C94E66E" w:rsidR="004D385C" w:rsidRPr="009B2D9B" w:rsidRDefault="00CD543F" w:rsidP="005F6592">
      <w:r w:rsidRPr="009B2D9B">
        <w:t>The team</w:t>
      </w:r>
      <w:r w:rsidR="007D065E" w:rsidRPr="009B2D9B">
        <w:t xml:space="preserve"> </w:t>
      </w:r>
      <w:r w:rsidR="00567B0A" w:rsidRPr="009B2D9B">
        <w:t xml:space="preserve">picked up anecdotal reports </w:t>
      </w:r>
      <w:r w:rsidR="00567B0A">
        <w:t>from</w:t>
      </w:r>
      <w:r w:rsidR="007D065E" w:rsidRPr="009B2D9B">
        <w:t xml:space="preserve"> non-responders </w:t>
      </w:r>
      <w:r w:rsidR="00D63D92">
        <w:t>such as</w:t>
      </w:r>
      <w:r w:rsidR="007D065E" w:rsidRPr="009B2D9B">
        <w:t xml:space="preserve"> </w:t>
      </w:r>
      <w:r w:rsidR="00E61863" w:rsidRPr="00B15C1A">
        <w:rPr>
          <w:i/>
        </w:rPr>
        <w:t>“</w:t>
      </w:r>
      <w:r w:rsidR="007D065E" w:rsidRPr="00B15C1A">
        <w:rPr>
          <w:i/>
        </w:rPr>
        <w:t xml:space="preserve">didn’t understand what it was </w:t>
      </w:r>
      <w:proofErr w:type="gramStart"/>
      <w:r w:rsidR="007D065E" w:rsidRPr="00B15C1A">
        <w:rPr>
          <w:i/>
        </w:rPr>
        <w:t>about,</w:t>
      </w:r>
      <w:proofErr w:type="gramEnd"/>
      <w:r w:rsidR="007D065E" w:rsidRPr="00B15C1A">
        <w:rPr>
          <w:i/>
        </w:rPr>
        <w:t xml:space="preserve"> doesn’t apply to me, didn’t open letter, low expectations of health</w:t>
      </w:r>
      <w:r w:rsidR="00E61863" w:rsidRPr="00B15C1A">
        <w:rPr>
          <w:i/>
        </w:rPr>
        <w:t>”</w:t>
      </w:r>
      <w:r w:rsidR="007D065E" w:rsidRPr="00B15C1A">
        <w:rPr>
          <w:i/>
        </w:rPr>
        <w:t>.</w:t>
      </w:r>
      <w:r w:rsidR="007D065E" w:rsidRPr="009B2D9B">
        <w:t xml:space="preserve"> </w:t>
      </w:r>
    </w:p>
    <w:p w14:paraId="1E1911A0" w14:textId="036EBE0F" w:rsidR="00197DCC" w:rsidRDefault="00197DCC" w:rsidP="005F6592">
      <w:r w:rsidRPr="009B2D9B">
        <w:t xml:space="preserve">The team’s goal is to see 20 CSP patients each week, 1,000 in a year. </w:t>
      </w:r>
      <w:r w:rsidR="00D63D92">
        <w:t xml:space="preserve">They reflect that in the </w:t>
      </w:r>
      <w:r w:rsidR="002751AB">
        <w:t xml:space="preserve">future </w:t>
      </w:r>
      <w:r w:rsidR="002751AB" w:rsidRPr="009B2D9B">
        <w:t>newly</w:t>
      </w:r>
      <w:r w:rsidRPr="009B2D9B">
        <w:t xml:space="preserve"> diagnosed patients could be picked up opportunistically </w:t>
      </w:r>
      <w:r w:rsidR="00D63D92">
        <w:t xml:space="preserve">and they </w:t>
      </w:r>
      <w:r w:rsidR="002C2A4E">
        <w:t xml:space="preserve">would </w:t>
      </w:r>
      <w:r w:rsidR="002C2A4E" w:rsidRPr="009B2D9B">
        <w:t>flex</w:t>
      </w:r>
      <w:r w:rsidRPr="009B2D9B">
        <w:t xml:space="preserve"> </w:t>
      </w:r>
      <w:r w:rsidR="00D63D92">
        <w:t>their</w:t>
      </w:r>
      <w:r w:rsidR="00D63D92" w:rsidRPr="009B2D9B">
        <w:t xml:space="preserve"> </w:t>
      </w:r>
      <w:r w:rsidRPr="009B2D9B">
        <w:t>system</w:t>
      </w:r>
      <w:r w:rsidR="00D63D92">
        <w:t xml:space="preserve">s </w:t>
      </w:r>
      <w:r w:rsidR="00E46DE4">
        <w:t xml:space="preserve">to </w:t>
      </w:r>
      <w:r w:rsidR="00E46DE4" w:rsidRPr="009B2D9B">
        <w:t>allow</w:t>
      </w:r>
      <w:r w:rsidRPr="009B2D9B">
        <w:t xml:space="preserve"> more CSP consultations in the summer months when the workload is a little lighter.</w:t>
      </w:r>
    </w:p>
    <w:p w14:paraId="4BFCB236" w14:textId="299BDB62" w:rsidR="00C450ED" w:rsidRPr="009B2D9B" w:rsidRDefault="004D3BA6">
      <w:pPr>
        <w:rPr>
          <w:rFonts w:asciiTheme="majorHAnsi" w:eastAsiaTheme="majorEastAsia" w:hAnsiTheme="majorHAnsi" w:cstheme="majorBidi"/>
          <w:caps/>
        </w:rPr>
      </w:pPr>
      <w:r w:rsidRPr="005E5AB2">
        <w:t xml:space="preserve">At </w:t>
      </w:r>
      <w:r>
        <w:t>T</w:t>
      </w:r>
      <w:r w:rsidRPr="005E5AB2">
        <w:t>rinity p</w:t>
      </w:r>
      <w:r w:rsidR="00E61863" w:rsidRPr="005E5AB2">
        <w:t xml:space="preserve">atients </w:t>
      </w:r>
      <w:r w:rsidR="00E20DC4" w:rsidRPr="005E5AB2">
        <w:t xml:space="preserve">with </w:t>
      </w:r>
      <w:r>
        <w:t>RA</w:t>
      </w:r>
      <w:r w:rsidR="00E20DC4" w:rsidRPr="005E5AB2">
        <w:t xml:space="preserve"> </w:t>
      </w:r>
      <w:r w:rsidR="00BE1CC0" w:rsidRPr="005E5AB2">
        <w:t>are</w:t>
      </w:r>
      <w:r w:rsidR="00E61863" w:rsidRPr="005E5AB2">
        <w:t xml:space="preserve"> sent a letter</w:t>
      </w:r>
      <w:r w:rsidR="00E46DE4" w:rsidRPr="005E5AB2">
        <w:t xml:space="preserve"> including prompts and questionnaires in their birth</w:t>
      </w:r>
      <w:r w:rsidR="00E46DE4">
        <w:t xml:space="preserve"> month </w:t>
      </w:r>
      <w:r w:rsidR="00E61863" w:rsidRPr="00B15C1A">
        <w:t>telling them what type of appointment they should book</w:t>
      </w:r>
      <w:r w:rsidR="00E46DE4">
        <w:t xml:space="preserve">, with whom </w:t>
      </w:r>
      <w:r w:rsidR="00E46DE4" w:rsidRPr="00B15C1A">
        <w:t>and</w:t>
      </w:r>
      <w:r w:rsidR="00E61863" w:rsidRPr="00B15C1A">
        <w:t xml:space="preserve"> what to expect</w:t>
      </w:r>
      <w:r w:rsidR="004F3DEC">
        <w:t xml:space="preserve"> (approximately 2 per week)</w:t>
      </w:r>
      <w:r w:rsidR="00CB3E6C">
        <w:t>.</w:t>
      </w:r>
      <w:r w:rsidR="0048289E">
        <w:t xml:space="preserve"> </w:t>
      </w:r>
      <w:r w:rsidR="002C2A4E">
        <w:t>They</w:t>
      </w:r>
      <w:r w:rsidR="0048289E">
        <w:t xml:space="preserve"> </w:t>
      </w:r>
      <w:r w:rsidR="00E46DE4">
        <w:t xml:space="preserve">have been familiar </w:t>
      </w:r>
      <w:r w:rsidR="0048289E">
        <w:t xml:space="preserve">with </w:t>
      </w:r>
      <w:r w:rsidR="00E46DE4">
        <w:t xml:space="preserve">CSP for some </w:t>
      </w:r>
      <w:proofErr w:type="gramStart"/>
      <w:r w:rsidR="00E46DE4">
        <w:t>time</w:t>
      </w:r>
      <w:r w:rsidR="00550567">
        <w:t>,</w:t>
      </w:r>
      <w:proofErr w:type="gramEnd"/>
      <w:r w:rsidR="0048289E">
        <w:t xml:space="preserve"> attendance is good and non-attenders infrequent. </w:t>
      </w:r>
      <w:r w:rsidR="00C450ED" w:rsidRPr="009B2D9B">
        <w:br w:type="page"/>
      </w:r>
    </w:p>
    <w:p w14:paraId="384DB023" w14:textId="485ACFE3" w:rsidR="00405F7B" w:rsidRDefault="00DB7F0D" w:rsidP="00A45CF5">
      <w:pPr>
        <w:pStyle w:val="Heading2"/>
      </w:pPr>
      <w:bookmarkStart w:id="15" w:name="_Toc503787629"/>
      <w:r>
        <w:lastRenderedPageBreak/>
        <w:t>Chapter 5</w:t>
      </w:r>
      <w:r w:rsidR="00405F7B">
        <w:t xml:space="preserve">: </w:t>
      </w:r>
      <w:r w:rsidR="003D5725">
        <w:t>p</w:t>
      </w:r>
      <w:r w:rsidR="00405F7B">
        <w:t>reparation for CSP</w:t>
      </w:r>
      <w:r w:rsidR="00A833DB">
        <w:t>-</w:t>
      </w:r>
      <w:r w:rsidR="00405F7B">
        <w:t>MSK</w:t>
      </w:r>
      <w:bookmarkEnd w:id="15"/>
    </w:p>
    <w:p w14:paraId="176B057C" w14:textId="77777777" w:rsidR="0027173C" w:rsidRDefault="007F3416" w:rsidP="00405F7B">
      <w:r w:rsidRPr="007F3416">
        <w:rPr>
          <w:noProof/>
          <w:lang w:eastAsia="en-GB"/>
        </w:rPr>
        <mc:AlternateContent>
          <mc:Choice Requires="wps">
            <w:drawing>
              <wp:anchor distT="0" distB="0" distL="114300" distR="114300" simplePos="0" relativeHeight="251686912" behindDoc="0" locked="0" layoutInCell="1" allowOverlap="1" wp14:anchorId="70EA2851" wp14:editId="3DFBFFF3">
                <wp:simplePos x="0" y="0"/>
                <wp:positionH relativeFrom="column">
                  <wp:posOffset>-28575</wp:posOffset>
                </wp:positionH>
                <wp:positionV relativeFrom="paragraph">
                  <wp:posOffset>47625</wp:posOffset>
                </wp:positionV>
                <wp:extent cx="5643652" cy="2657475"/>
                <wp:effectExtent l="0" t="0" r="1460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652" cy="2657475"/>
                        </a:xfrm>
                        <a:prstGeom prst="rect">
                          <a:avLst/>
                        </a:prstGeom>
                        <a:solidFill>
                          <a:srgbClr val="FFFFFF"/>
                        </a:solidFill>
                        <a:ln w="9525">
                          <a:solidFill>
                            <a:srgbClr val="000000"/>
                          </a:solidFill>
                          <a:miter lim="800000"/>
                          <a:headEnd/>
                          <a:tailEnd/>
                        </a:ln>
                      </wps:spPr>
                      <wps:txbx>
                        <w:txbxContent>
                          <w:p w14:paraId="5BCDDA96" w14:textId="6349640C" w:rsidR="00FA7700" w:rsidRPr="0032099B" w:rsidRDefault="00FA7700" w:rsidP="007F3416">
                            <w:pPr>
                              <w:rPr>
                                <w:b/>
                              </w:rPr>
                            </w:pPr>
                            <w:bookmarkStart w:id="16" w:name="_Hlk502646231"/>
                            <w:r>
                              <w:rPr>
                                <w:b/>
                              </w:rPr>
                              <w:t xml:space="preserve">Main messages </w:t>
                            </w:r>
                          </w:p>
                          <w:bookmarkEnd w:id="16"/>
                          <w:p w14:paraId="5D53A4C0" w14:textId="5471F172" w:rsidR="00FA7700" w:rsidRDefault="00FA7700" w:rsidP="00BF4773">
                            <w:pPr>
                              <w:pStyle w:val="ListParagraph"/>
                              <w:numPr>
                                <w:ilvl w:val="0"/>
                                <w:numId w:val="37"/>
                              </w:numPr>
                            </w:pPr>
                            <w:proofErr w:type="gramStart"/>
                            <w:r>
                              <w:t>Patients with MSK conditions appear to value preparation highly (as reported by patients with other conditions) and is</w:t>
                            </w:r>
                            <w:proofErr w:type="gramEnd"/>
                            <w:r>
                              <w:t xml:space="preserve"> discussed in Chapter 7). </w:t>
                            </w:r>
                          </w:p>
                          <w:p w14:paraId="4A38EB77" w14:textId="2D10171E" w:rsidR="00FA7700" w:rsidRDefault="00FA7700" w:rsidP="00BF4773">
                            <w:pPr>
                              <w:pStyle w:val="ListParagraph"/>
                              <w:numPr>
                                <w:ilvl w:val="0"/>
                                <w:numId w:val="37"/>
                              </w:numPr>
                            </w:pPr>
                            <w:r w:rsidRPr="005A1BBC">
                              <w:t>Prompts and information sharing leaflets and resource</w:t>
                            </w:r>
                            <w:r>
                              <w:t>s</w:t>
                            </w:r>
                            <w:r w:rsidRPr="005A1BBC">
                              <w:t xml:space="preserve"> have be</w:t>
                            </w:r>
                            <w:r>
                              <w:t>e</w:t>
                            </w:r>
                            <w:r w:rsidRPr="005A1BBC">
                              <w:t>n developed for MSK conditions.</w:t>
                            </w:r>
                            <w:r>
                              <w:t xml:space="preserve"> </w:t>
                            </w:r>
                          </w:p>
                          <w:p w14:paraId="05BF6D41" w14:textId="134A92BB" w:rsidR="00FA7700" w:rsidRDefault="00FA7700" w:rsidP="00BF4773">
                            <w:pPr>
                              <w:pStyle w:val="ListParagraph"/>
                              <w:numPr>
                                <w:ilvl w:val="0"/>
                                <w:numId w:val="37"/>
                              </w:numPr>
                            </w:pPr>
                            <w:r>
                              <w:t>Practices used slightly different preparation tools, but all included open questions, agenda setting prompts and routine test results where appropriate, with explanations</w:t>
                            </w:r>
                          </w:p>
                          <w:p w14:paraId="46CA0A7A" w14:textId="12FAD1CB" w:rsidR="00FA7700" w:rsidRDefault="00FA7700" w:rsidP="00BF4773">
                            <w:pPr>
                              <w:pStyle w:val="ListParagraph"/>
                              <w:numPr>
                                <w:ilvl w:val="0"/>
                                <w:numId w:val="37"/>
                              </w:numPr>
                            </w:pPr>
                            <w:r>
                              <w:t>Practices used a range of patient completed material to provide information on aspects of MSK health and function for the professional including locally produced material and the MSK-HQ</w:t>
                            </w:r>
                          </w:p>
                          <w:p w14:paraId="676DF84B" w14:textId="1E30B5FC" w:rsidR="00FA7700" w:rsidRDefault="00FA7700" w:rsidP="00BF4773">
                            <w:pPr>
                              <w:pStyle w:val="ListParagraph"/>
                              <w:numPr>
                                <w:ilvl w:val="0"/>
                                <w:numId w:val="37"/>
                              </w:numPr>
                            </w:pPr>
                            <w:r>
                              <w:t xml:space="preserve">Phase 2 will explore the balance between generic and condition specific prompts and the tension between the need for information and the volume of material, in the context of </w:t>
                            </w:r>
                            <w:proofErr w:type="spellStart"/>
                            <w:r>
                              <w:t>multimorbidity</w:t>
                            </w:r>
                            <w:proofErr w:type="spellEnd"/>
                            <w:r>
                              <w:t xml:space="preserve">.  </w:t>
                            </w:r>
                          </w:p>
                          <w:p w14:paraId="328AAA2C" w14:textId="77777777" w:rsidR="00FA7700" w:rsidRPr="005A1BBC" w:rsidRDefault="00FA7700" w:rsidP="00BF4773"/>
                          <w:p w14:paraId="3963FE7F" w14:textId="401FE00F" w:rsidR="00FA7700" w:rsidRDefault="00FA7700" w:rsidP="007F3416"/>
                          <w:p w14:paraId="6CEA5AAA" w14:textId="77777777" w:rsidR="00FA7700" w:rsidRDefault="00FA7700" w:rsidP="007F3416"/>
                          <w:p w14:paraId="75A525F7" w14:textId="77777777" w:rsidR="00FA7700" w:rsidRDefault="00FA7700" w:rsidP="007F34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5pt;margin-top:3.75pt;width:444.4pt;height:20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">
                <v:textbox>
                  <w:txbxContent>
                    <w:p w14:paraId="5BCDDA96" w14:textId="6349640C" w:rsidR="00FA7700" w:rsidRPr="0032099B" w:rsidRDefault="00FA7700" w:rsidP="007F3416">
                      <w:pPr>
                        <w:rPr>
                          <w:b/>
                        </w:rPr>
                      </w:pPr>
                      <w:bookmarkStart w:id="17" w:name="_Hlk502646231"/>
                      <w:r>
                        <w:rPr>
                          <w:b/>
                        </w:rPr>
                        <w:t xml:space="preserve">Main messages </w:t>
                      </w:r>
                    </w:p>
                    <w:bookmarkEnd w:id="17"/>
                    <w:p w14:paraId="5D53A4C0" w14:textId="5471F172" w:rsidR="00FA7700" w:rsidRDefault="00FA7700" w:rsidP="00BF4773">
                      <w:pPr>
                        <w:pStyle w:val="ListParagraph"/>
                        <w:numPr>
                          <w:ilvl w:val="0"/>
                          <w:numId w:val="37"/>
                        </w:numPr>
                      </w:pPr>
                      <w:proofErr w:type="gramStart"/>
                      <w:r>
                        <w:t>Patients with MSK conditions appear to value preparation highly (as reported by patients with other conditions) and is</w:t>
                      </w:r>
                      <w:proofErr w:type="gramEnd"/>
                      <w:r>
                        <w:t xml:space="preserve"> discussed in Chapter 7). </w:t>
                      </w:r>
                    </w:p>
                    <w:p w14:paraId="4A38EB77" w14:textId="2D10171E" w:rsidR="00FA7700" w:rsidRDefault="00FA7700" w:rsidP="00BF4773">
                      <w:pPr>
                        <w:pStyle w:val="ListParagraph"/>
                        <w:numPr>
                          <w:ilvl w:val="0"/>
                          <w:numId w:val="37"/>
                        </w:numPr>
                      </w:pPr>
                      <w:r w:rsidRPr="005A1BBC">
                        <w:t>Prompts and information sharing leaflets and resource</w:t>
                      </w:r>
                      <w:r>
                        <w:t>s</w:t>
                      </w:r>
                      <w:r w:rsidRPr="005A1BBC">
                        <w:t xml:space="preserve"> have be</w:t>
                      </w:r>
                      <w:r>
                        <w:t>e</w:t>
                      </w:r>
                      <w:r w:rsidRPr="005A1BBC">
                        <w:t>n developed for MSK conditions.</w:t>
                      </w:r>
                      <w:r>
                        <w:t xml:space="preserve"> </w:t>
                      </w:r>
                    </w:p>
                    <w:p w14:paraId="05BF6D41" w14:textId="134A92BB" w:rsidR="00FA7700" w:rsidRDefault="00FA7700" w:rsidP="00BF4773">
                      <w:pPr>
                        <w:pStyle w:val="ListParagraph"/>
                        <w:numPr>
                          <w:ilvl w:val="0"/>
                          <w:numId w:val="37"/>
                        </w:numPr>
                      </w:pPr>
                      <w:r>
                        <w:t>Practices used slightly different preparation tools, but all included open questions, agenda setting prompts and routine test results where appropriate, with explanations</w:t>
                      </w:r>
                    </w:p>
                    <w:p w14:paraId="46CA0A7A" w14:textId="12FAD1CB" w:rsidR="00FA7700" w:rsidRDefault="00FA7700" w:rsidP="00BF4773">
                      <w:pPr>
                        <w:pStyle w:val="ListParagraph"/>
                        <w:numPr>
                          <w:ilvl w:val="0"/>
                          <w:numId w:val="37"/>
                        </w:numPr>
                      </w:pPr>
                      <w:r>
                        <w:t>Practices used a range of patient completed material to provide information on aspects of MSK health and function for the professional including locally produced material and the MSK-HQ</w:t>
                      </w:r>
                    </w:p>
                    <w:p w14:paraId="676DF84B" w14:textId="1E30B5FC" w:rsidR="00FA7700" w:rsidRDefault="00FA7700" w:rsidP="00BF4773">
                      <w:pPr>
                        <w:pStyle w:val="ListParagraph"/>
                        <w:numPr>
                          <w:ilvl w:val="0"/>
                          <w:numId w:val="37"/>
                        </w:numPr>
                      </w:pPr>
                      <w:r>
                        <w:t xml:space="preserve">Phase 2 will explore the balance between generic and condition specific prompts and the tension between the need for information and the volume of material, in the context of </w:t>
                      </w:r>
                      <w:proofErr w:type="spellStart"/>
                      <w:r>
                        <w:t>multimorbidity</w:t>
                      </w:r>
                      <w:proofErr w:type="spellEnd"/>
                      <w:r>
                        <w:t xml:space="preserve">.  </w:t>
                      </w:r>
                    </w:p>
                    <w:p w14:paraId="328AAA2C" w14:textId="77777777" w:rsidR="00FA7700" w:rsidRPr="005A1BBC" w:rsidRDefault="00FA7700" w:rsidP="00BF4773"/>
                    <w:p w14:paraId="3963FE7F" w14:textId="401FE00F" w:rsidR="00FA7700" w:rsidRDefault="00FA7700" w:rsidP="007F3416"/>
                    <w:p w14:paraId="6CEA5AAA" w14:textId="77777777" w:rsidR="00FA7700" w:rsidRDefault="00FA7700" w:rsidP="007F3416"/>
                    <w:p w14:paraId="75A525F7" w14:textId="77777777" w:rsidR="00FA7700" w:rsidRDefault="00FA7700" w:rsidP="007F3416"/>
                  </w:txbxContent>
                </v:textbox>
              </v:shape>
            </w:pict>
          </mc:Fallback>
        </mc:AlternateContent>
      </w:r>
    </w:p>
    <w:p w14:paraId="7FBE268E" w14:textId="77777777" w:rsidR="007F3416" w:rsidRDefault="007F3416" w:rsidP="00405F7B"/>
    <w:p w14:paraId="3CDA24D9" w14:textId="77777777" w:rsidR="007F3416" w:rsidRDefault="007F3416" w:rsidP="00405F7B"/>
    <w:p w14:paraId="17C47E10" w14:textId="77777777" w:rsidR="007F3416" w:rsidRDefault="007F3416" w:rsidP="00405F7B"/>
    <w:p w14:paraId="6824EE7F" w14:textId="77777777" w:rsidR="007F3416" w:rsidRDefault="007F3416" w:rsidP="00405F7B"/>
    <w:p w14:paraId="6BDE714D" w14:textId="77777777" w:rsidR="007F3416" w:rsidRDefault="007F3416" w:rsidP="00405F7B"/>
    <w:p w14:paraId="4FAD77C8" w14:textId="77777777" w:rsidR="007F3416" w:rsidRDefault="007F3416" w:rsidP="00405F7B"/>
    <w:p w14:paraId="4CD90135" w14:textId="77777777" w:rsidR="007F3416" w:rsidRDefault="007F3416" w:rsidP="00405F7B"/>
    <w:p w14:paraId="1E9EB174" w14:textId="77777777" w:rsidR="00F97D5B" w:rsidRDefault="00F97D5B" w:rsidP="002C2A4E"/>
    <w:p w14:paraId="0E44F64C" w14:textId="77777777" w:rsidR="00672592" w:rsidRDefault="00672592" w:rsidP="002C2A4E"/>
    <w:p w14:paraId="465131BF" w14:textId="1C3FEEBF" w:rsidR="002C2A4E" w:rsidRDefault="002C2A4E" w:rsidP="002C2A4E">
      <w:r>
        <w:t>The key element that distinguishes the YOC model of CSP from other models is preparation for the person (and their carers) and the practitioner who is going to take part in</w:t>
      </w:r>
      <w:r w:rsidR="005F36C1">
        <w:t xml:space="preserve"> advance of the</w:t>
      </w:r>
      <w:r>
        <w:t xml:space="preserve"> conversation. </w:t>
      </w:r>
    </w:p>
    <w:p w14:paraId="2D70AB7E" w14:textId="636DA26C" w:rsidR="002C2A4E" w:rsidRDefault="002C2A4E" w:rsidP="002C2A4E">
      <w:r>
        <w:t>The benefits are</w:t>
      </w:r>
    </w:p>
    <w:p w14:paraId="566FC4A8" w14:textId="77777777" w:rsidR="002C2A4E" w:rsidRDefault="002C2A4E" w:rsidP="002C2A4E">
      <w:pPr>
        <w:pStyle w:val="ListParagraph"/>
        <w:numPr>
          <w:ilvl w:val="0"/>
          <w:numId w:val="7"/>
        </w:numPr>
      </w:pPr>
      <w:r>
        <w:t>Separation of clinical /assessment tasks from the conversation</w:t>
      </w:r>
    </w:p>
    <w:p w14:paraId="18D8509A" w14:textId="77777777" w:rsidR="002C2A4E" w:rsidRDefault="002C2A4E" w:rsidP="002C2A4E">
      <w:pPr>
        <w:pStyle w:val="ListParagraph"/>
        <w:numPr>
          <w:ilvl w:val="0"/>
          <w:numId w:val="7"/>
        </w:numPr>
      </w:pPr>
      <w:r>
        <w:t xml:space="preserve">The person has the same information as the practitioner </w:t>
      </w:r>
    </w:p>
    <w:p w14:paraId="3D98E92E" w14:textId="77777777" w:rsidR="002C2A4E" w:rsidRDefault="002C2A4E" w:rsidP="002C2A4E">
      <w:pPr>
        <w:pStyle w:val="ListParagraph"/>
        <w:numPr>
          <w:ilvl w:val="0"/>
          <w:numId w:val="7"/>
        </w:numPr>
      </w:pPr>
      <w:r>
        <w:t xml:space="preserve">The person has time to reflect and share with carers and friends </w:t>
      </w:r>
    </w:p>
    <w:p w14:paraId="2E365D42" w14:textId="14781F2E" w:rsidR="002C2A4E" w:rsidRDefault="002C2A4E" w:rsidP="002C2A4E">
      <w:pPr>
        <w:pStyle w:val="ListParagraph"/>
        <w:numPr>
          <w:ilvl w:val="0"/>
          <w:numId w:val="7"/>
        </w:numPr>
      </w:pPr>
      <w:r>
        <w:t xml:space="preserve">Less time spent giving information in the </w:t>
      </w:r>
      <w:r w:rsidR="00594DD4">
        <w:t>CSP</w:t>
      </w:r>
      <w:r>
        <w:t xml:space="preserve"> conversation, more time spent working things out together.</w:t>
      </w:r>
    </w:p>
    <w:p w14:paraId="6FDB17FF" w14:textId="29720CB5" w:rsidR="002C2A4E" w:rsidRPr="005E5AB2" w:rsidRDefault="002C2A4E" w:rsidP="00E30497">
      <w:pPr>
        <w:rPr>
          <w:b/>
        </w:rPr>
      </w:pPr>
      <w:r w:rsidRPr="005E5AB2">
        <w:rPr>
          <w:b/>
        </w:rPr>
        <w:t xml:space="preserve">Preparation for the person </w:t>
      </w:r>
    </w:p>
    <w:p w14:paraId="5EE9E3AF" w14:textId="4729BF5A" w:rsidR="002C2A4E" w:rsidRDefault="002C2A4E" w:rsidP="002C2A4E">
      <w:r>
        <w:t>Preparation for the person involves receiving personally relevant clinical information (perhaps collected at an information gathering appointment) laid out in a specifically designed leaflet with explanations</w:t>
      </w:r>
      <w:r w:rsidR="0000478A">
        <w:t>,</w:t>
      </w:r>
      <w:r>
        <w:t xml:space="preserve"> </w:t>
      </w:r>
      <w:r w:rsidR="003E3587">
        <w:t>together with</w:t>
      </w:r>
      <w:r>
        <w:t xml:space="preserve"> agenda setting prompts for reflection prior to the conversation. </w:t>
      </w:r>
    </w:p>
    <w:p w14:paraId="77D361A3" w14:textId="39146BB2" w:rsidR="002C2A4E" w:rsidRDefault="002C2A4E" w:rsidP="00E30497">
      <w:pPr>
        <w:rPr>
          <w:b/>
        </w:rPr>
      </w:pPr>
      <w:r w:rsidRPr="005E5AB2">
        <w:rPr>
          <w:b/>
        </w:rPr>
        <w:t xml:space="preserve">Preparation for the practitioner </w:t>
      </w:r>
    </w:p>
    <w:p w14:paraId="457B1A34" w14:textId="5BB6CACF" w:rsidR="00E30497" w:rsidRDefault="002C2A4E" w:rsidP="00405F7B">
      <w:r>
        <w:t xml:space="preserve">The practitioner needs to collect information from all sources and arrange for any tests, questionnaires or assessments to be made. It is increasingly recognised in CSP for other conditions that the person themselves is often best placed to </w:t>
      </w:r>
      <w:r w:rsidR="0000478A">
        <w:t>complete</w:t>
      </w:r>
      <w:r>
        <w:t xml:space="preserve"> this via self or supported administration of questionnaires</w:t>
      </w:r>
      <w:r w:rsidR="00996D06">
        <w:t>.</w:t>
      </w:r>
      <w:r>
        <w:t xml:space="preserve"> This has the additional benefit of focussing the individual on symptoms and other activities which add to a rich pool of material for reflection and support for self-management. </w:t>
      </w:r>
    </w:p>
    <w:p w14:paraId="5830F209" w14:textId="7EAF012B" w:rsidR="0027173C" w:rsidRDefault="0027173C" w:rsidP="00405F7B">
      <w:r>
        <w:t xml:space="preserve">Chapter 4 </w:t>
      </w:r>
      <w:r w:rsidR="000D6A4A">
        <w:t>describes</w:t>
      </w:r>
      <w:r>
        <w:t xml:space="preserve"> which MSK </w:t>
      </w:r>
      <w:r w:rsidR="003553CE">
        <w:t>conditions</w:t>
      </w:r>
      <w:r>
        <w:t xml:space="preserve"> need an information gathering </w:t>
      </w:r>
      <w:r w:rsidR="003553CE">
        <w:t>appointment</w:t>
      </w:r>
      <w:r w:rsidR="003B4DDC">
        <w:t xml:space="preserve"> as part of </w:t>
      </w:r>
      <w:r w:rsidR="00165745">
        <w:t>the</w:t>
      </w:r>
      <w:r w:rsidR="005F36C1">
        <w:t xml:space="preserve"> professional and patient’</w:t>
      </w:r>
      <w:r w:rsidR="003B4DDC">
        <w:t>s agenda.</w:t>
      </w:r>
      <w:r w:rsidR="005801A0">
        <w:t xml:space="preserve"> Chapter 7 discusses the potential role of the MSK-HQ </w:t>
      </w:r>
      <w:r w:rsidR="002F4972">
        <w:t xml:space="preserve">as additional preparation for the person, or the practitioner or both. </w:t>
      </w:r>
    </w:p>
    <w:p w14:paraId="7C165028" w14:textId="3D0C8BC0" w:rsidR="00F83D5A" w:rsidRPr="00A11018" w:rsidRDefault="00232E68" w:rsidP="00F83D5A">
      <w:pPr>
        <w:rPr>
          <w:b/>
        </w:rPr>
      </w:pPr>
      <w:r>
        <w:rPr>
          <w:b/>
        </w:rPr>
        <w:t xml:space="preserve">Designing </w:t>
      </w:r>
      <w:r w:rsidRPr="00A11018">
        <w:rPr>
          <w:b/>
        </w:rPr>
        <w:t>YOCP prompts</w:t>
      </w:r>
      <w:r>
        <w:rPr>
          <w:b/>
        </w:rPr>
        <w:t xml:space="preserve"> for people with MSK conditions </w:t>
      </w:r>
    </w:p>
    <w:p w14:paraId="7E0DA802" w14:textId="6FDAE11E" w:rsidR="00FB73A3" w:rsidRDefault="00AA642C" w:rsidP="00F83D5A">
      <w:r>
        <w:t xml:space="preserve">YOCP </w:t>
      </w:r>
      <w:r w:rsidR="009A3676">
        <w:t>developed new resources</w:t>
      </w:r>
      <w:r w:rsidR="00FB73A3">
        <w:t xml:space="preserve"> </w:t>
      </w:r>
      <w:r w:rsidR="00165745">
        <w:t>for this project using</w:t>
      </w:r>
      <w:r w:rsidR="00FB73A3">
        <w:t xml:space="preserve"> feedback from the MSK user group and working with</w:t>
      </w:r>
      <w:r w:rsidR="00EE52F0" w:rsidRPr="00EE52F0">
        <w:t xml:space="preserve"> </w:t>
      </w:r>
      <w:r w:rsidR="00EE52F0">
        <w:t>the Lead Rheumatologist in Northumbria Healthcare NHS Foundation Trust, Dr Iain Goff.</w:t>
      </w:r>
      <w:r w:rsidR="00FB73A3">
        <w:t xml:space="preserve"> </w:t>
      </w:r>
      <w:r w:rsidR="0000478A">
        <w:t xml:space="preserve">These </w:t>
      </w:r>
      <w:r w:rsidR="003F271F">
        <w:t>are shown i</w:t>
      </w:r>
      <w:r w:rsidR="00C36B94">
        <w:t xml:space="preserve">n Part </w:t>
      </w:r>
      <w:r w:rsidR="00361148">
        <w:t>B</w:t>
      </w:r>
      <w:r w:rsidR="003F271F">
        <w:t xml:space="preserve"> and </w:t>
      </w:r>
      <w:r w:rsidR="0000478A">
        <w:t>include</w:t>
      </w:r>
      <w:r w:rsidR="00303BFB">
        <w:t xml:space="preserve"> </w:t>
      </w:r>
    </w:p>
    <w:p w14:paraId="6949EB63" w14:textId="69A6A3A5" w:rsidR="00FB73A3" w:rsidRDefault="004A317C" w:rsidP="003A061C">
      <w:pPr>
        <w:pStyle w:val="ListParagraph"/>
        <w:numPr>
          <w:ilvl w:val="0"/>
          <w:numId w:val="12"/>
        </w:numPr>
      </w:pPr>
      <w:r>
        <w:lastRenderedPageBreak/>
        <w:t xml:space="preserve">A </w:t>
      </w:r>
      <w:r w:rsidR="0000478A">
        <w:t xml:space="preserve">folded A4 </w:t>
      </w:r>
      <w:r>
        <w:t xml:space="preserve">sheet </w:t>
      </w:r>
      <w:r w:rsidR="0000478A">
        <w:t xml:space="preserve">(A5 pages) for information sharing in which page 1 includes </w:t>
      </w:r>
      <w:r>
        <w:t xml:space="preserve">open </w:t>
      </w:r>
      <w:r w:rsidR="00AA642C">
        <w:t xml:space="preserve">questions </w:t>
      </w:r>
      <w:r>
        <w:t xml:space="preserve">such as </w:t>
      </w:r>
      <w:r w:rsidR="00AA642C" w:rsidRPr="005E5AB2">
        <w:rPr>
          <w:i/>
        </w:rPr>
        <w:t xml:space="preserve">‘What </w:t>
      </w:r>
      <w:r w:rsidR="00A11018" w:rsidRPr="005E5AB2">
        <w:rPr>
          <w:i/>
        </w:rPr>
        <w:t>important</w:t>
      </w:r>
      <w:r w:rsidR="00AA642C" w:rsidRPr="005E5AB2">
        <w:rPr>
          <w:i/>
        </w:rPr>
        <w:t xml:space="preserve"> issues would you like to </w:t>
      </w:r>
      <w:r w:rsidR="00FB73A3" w:rsidRPr="005E5AB2">
        <w:rPr>
          <w:i/>
        </w:rPr>
        <w:t>discuss’?</w:t>
      </w:r>
      <w:r w:rsidR="00AA642C">
        <w:t xml:space="preserve"> </w:t>
      </w:r>
      <w:r w:rsidR="00F02554" w:rsidRPr="005E5AB2">
        <w:rPr>
          <w:i/>
        </w:rPr>
        <w:t>‘What is important to you?</w:t>
      </w:r>
      <w:r w:rsidR="00AF2B14" w:rsidRPr="005E5AB2">
        <w:rPr>
          <w:i/>
        </w:rPr>
        <w:t>’</w:t>
      </w:r>
      <w:r w:rsidR="00F02554">
        <w:t xml:space="preserve"> </w:t>
      </w:r>
      <w:r w:rsidR="00AA642C">
        <w:t>and a</w:t>
      </w:r>
      <w:r w:rsidR="0038762F">
        <w:t xml:space="preserve"> “noticeboard” </w:t>
      </w:r>
      <w:r w:rsidR="00AA642C">
        <w:t>of common issues</w:t>
      </w:r>
      <w:r w:rsidR="00A11018">
        <w:t xml:space="preserve"> </w:t>
      </w:r>
      <w:r w:rsidR="00AA642C">
        <w:t>to prompt ref</w:t>
      </w:r>
      <w:r w:rsidR="003064A7">
        <w:t>l</w:t>
      </w:r>
      <w:r w:rsidR="00AA642C">
        <w:t>ection</w:t>
      </w:r>
      <w:r w:rsidR="007D7214">
        <w:t>.</w:t>
      </w:r>
      <w:r w:rsidR="00AA642C">
        <w:t xml:space="preserve"> </w:t>
      </w:r>
      <w:r w:rsidR="007D7214">
        <w:t>It</w:t>
      </w:r>
      <w:r w:rsidR="0000478A">
        <w:t xml:space="preserve"> </w:t>
      </w:r>
      <w:r w:rsidR="00AA642C">
        <w:t>invite</w:t>
      </w:r>
      <w:r w:rsidR="003064A7">
        <w:t>s</w:t>
      </w:r>
      <w:r w:rsidR="00AA642C">
        <w:t xml:space="preserve"> the person to circle any that are important</w:t>
      </w:r>
      <w:r w:rsidR="003064A7">
        <w:t xml:space="preserve"> to them</w:t>
      </w:r>
      <w:r w:rsidR="00AA642C">
        <w:t xml:space="preserve">. </w:t>
      </w:r>
    </w:p>
    <w:p w14:paraId="084127F5" w14:textId="7385B94D" w:rsidR="00FB73A3" w:rsidRDefault="004A317C" w:rsidP="003A061C">
      <w:pPr>
        <w:pStyle w:val="ListParagraph"/>
        <w:numPr>
          <w:ilvl w:val="0"/>
          <w:numId w:val="12"/>
        </w:numPr>
      </w:pPr>
      <w:r>
        <w:t>The folded centre is used to</w:t>
      </w:r>
      <w:r w:rsidR="003B4DDC">
        <w:t xml:space="preserve"> share</w:t>
      </w:r>
      <w:r w:rsidR="003064A7">
        <w:t xml:space="preserve"> test results </w:t>
      </w:r>
      <w:r w:rsidR="003B4DDC">
        <w:t>with</w:t>
      </w:r>
      <w:r w:rsidR="003064A7">
        <w:t xml:space="preserve"> short explanations of the healthy range, </w:t>
      </w:r>
      <w:r w:rsidR="007E6118">
        <w:t xml:space="preserve">and </w:t>
      </w:r>
      <w:r w:rsidR="0000478A">
        <w:t xml:space="preserve">has the </w:t>
      </w:r>
      <w:r w:rsidR="003B4DDC">
        <w:t xml:space="preserve">potential </w:t>
      </w:r>
      <w:r w:rsidR="003064A7">
        <w:t>to show trends and add comments.</w:t>
      </w:r>
    </w:p>
    <w:p w14:paraId="7F0E0238" w14:textId="3D063DE4" w:rsidR="00AA642C" w:rsidRDefault="0000478A" w:rsidP="003A061C">
      <w:pPr>
        <w:pStyle w:val="ListParagraph"/>
        <w:numPr>
          <w:ilvl w:val="0"/>
          <w:numId w:val="12"/>
        </w:numPr>
      </w:pPr>
      <w:r>
        <w:t>Page 4</w:t>
      </w:r>
      <w:r w:rsidR="00AA642C">
        <w:t xml:space="preserve"> </w:t>
      </w:r>
      <w:r>
        <w:t>provides an</w:t>
      </w:r>
      <w:r w:rsidR="00AA642C">
        <w:t xml:space="preserve"> opportunity to begin goa</w:t>
      </w:r>
      <w:r w:rsidR="00A11018">
        <w:t>l setting and action planning i</w:t>
      </w:r>
      <w:r w:rsidR="00AA642C">
        <w:t xml:space="preserve">f </w:t>
      </w:r>
      <w:r w:rsidR="00A11018">
        <w:t>the</w:t>
      </w:r>
      <w:r w:rsidR="00AA642C">
        <w:t xml:space="preserve"> </w:t>
      </w:r>
      <w:r w:rsidR="00A11018">
        <w:t>person</w:t>
      </w:r>
      <w:r w:rsidR="00AA642C">
        <w:t xml:space="preserve"> thinks that is relevant. </w:t>
      </w:r>
    </w:p>
    <w:p w14:paraId="7961ECBB" w14:textId="7192CDB9" w:rsidR="003B4DDC" w:rsidRDefault="0000478A" w:rsidP="002526A5">
      <w:pPr>
        <w:pStyle w:val="ListParagraph"/>
        <w:numPr>
          <w:ilvl w:val="0"/>
          <w:numId w:val="12"/>
        </w:numPr>
      </w:pPr>
      <w:r>
        <w:t>Separate</w:t>
      </w:r>
      <w:r w:rsidR="00672592">
        <w:t xml:space="preserve">, </w:t>
      </w:r>
      <w:r>
        <w:t>explanatory</w:t>
      </w:r>
      <w:r w:rsidR="00FB73A3">
        <w:t xml:space="preserve"> </w:t>
      </w:r>
      <w:r>
        <w:t xml:space="preserve">condition specific </w:t>
      </w:r>
      <w:r w:rsidR="003064A7" w:rsidRPr="004D385C">
        <w:t xml:space="preserve">leaflets </w:t>
      </w:r>
      <w:r w:rsidR="007E6118" w:rsidRPr="004D385C">
        <w:t xml:space="preserve">based around the </w:t>
      </w:r>
      <w:r w:rsidR="0084485D" w:rsidRPr="004D385C">
        <w:t>behaviours that</w:t>
      </w:r>
      <w:r w:rsidR="007E6118" w:rsidRPr="004D385C">
        <w:t xml:space="preserve"> could be modified to make a difference to that condition (self-management)</w:t>
      </w:r>
      <w:r>
        <w:t xml:space="preserve">; </w:t>
      </w:r>
      <w:r w:rsidR="0048289E">
        <w:t>included</w:t>
      </w:r>
      <w:r w:rsidR="003B4DDC">
        <w:t xml:space="preserve"> to enable the person to start the process of reflection. </w:t>
      </w:r>
    </w:p>
    <w:p w14:paraId="451815D9" w14:textId="3817F241" w:rsidR="003F271F" w:rsidRPr="003F271F" w:rsidRDefault="003F271F" w:rsidP="007E6118">
      <w:pPr>
        <w:rPr>
          <w:b/>
        </w:rPr>
      </w:pPr>
      <w:r w:rsidRPr="003F271F">
        <w:rPr>
          <w:b/>
        </w:rPr>
        <w:t xml:space="preserve">Prompts used in practice </w:t>
      </w:r>
    </w:p>
    <w:p w14:paraId="76824845" w14:textId="4769302C" w:rsidR="003B4DDC" w:rsidRDefault="0000478A" w:rsidP="007E6118">
      <w:r>
        <w:t xml:space="preserve">At </w:t>
      </w:r>
      <w:proofErr w:type="spellStart"/>
      <w:r>
        <w:t>Glenpark</w:t>
      </w:r>
      <w:proofErr w:type="spellEnd"/>
      <w:r>
        <w:t xml:space="preserve"> </w:t>
      </w:r>
      <w:r w:rsidR="002F4972">
        <w:t xml:space="preserve">the relevant </w:t>
      </w:r>
      <w:r w:rsidR="00D0337E" w:rsidRPr="004D385C">
        <w:t>resource</w:t>
      </w:r>
      <w:r w:rsidR="007D7214">
        <w:t>s</w:t>
      </w:r>
      <w:r w:rsidR="002F4972">
        <w:t xml:space="preserve"> </w:t>
      </w:r>
      <w:r w:rsidR="00D22E46">
        <w:t>together with</w:t>
      </w:r>
      <w:r w:rsidR="002F4972">
        <w:t xml:space="preserve"> the MSK-</w:t>
      </w:r>
      <w:r w:rsidR="003F271F">
        <w:t xml:space="preserve">HQ </w:t>
      </w:r>
      <w:r w:rsidR="003F271F" w:rsidRPr="004D385C">
        <w:t>were</w:t>
      </w:r>
      <w:r w:rsidR="00D0337E" w:rsidRPr="004D385C">
        <w:t xml:space="preserve"> </w:t>
      </w:r>
      <w:r w:rsidR="00011B98">
        <w:t xml:space="preserve">sent to </w:t>
      </w:r>
      <w:r>
        <w:t xml:space="preserve">all </w:t>
      </w:r>
      <w:r w:rsidR="00011B98">
        <w:t>patient</w:t>
      </w:r>
      <w:r w:rsidR="005801A0">
        <w:t xml:space="preserve">s either with the invitation letter or </w:t>
      </w:r>
      <w:r w:rsidR="00011B98">
        <w:t>after the information gathering appointment</w:t>
      </w:r>
      <w:r w:rsidR="00EE52F0">
        <w:t xml:space="preserve"> and embedded into IT systems</w:t>
      </w:r>
      <w:r w:rsidR="005801A0">
        <w:t>.</w:t>
      </w:r>
      <w:r w:rsidR="00EE52F0">
        <w:t xml:space="preserve"> </w:t>
      </w:r>
    </w:p>
    <w:p w14:paraId="7EB39498" w14:textId="1ACCB9D9" w:rsidR="00165350" w:rsidRDefault="00D13BF0" w:rsidP="00C5235E">
      <w:r>
        <w:t xml:space="preserve"> </w:t>
      </w:r>
      <w:proofErr w:type="spellStart"/>
      <w:r w:rsidR="00817C58" w:rsidRPr="004D385C">
        <w:t>Niddrie</w:t>
      </w:r>
      <w:proofErr w:type="spellEnd"/>
      <w:r w:rsidR="00817C58" w:rsidRPr="004D385C">
        <w:t xml:space="preserve"> </w:t>
      </w:r>
      <w:r w:rsidR="00C5235E">
        <w:t>designed local</w:t>
      </w:r>
      <w:r w:rsidR="000E0F20" w:rsidRPr="004D385C">
        <w:t xml:space="preserve"> information</w:t>
      </w:r>
      <w:r w:rsidR="00164107" w:rsidRPr="004D385C">
        <w:t xml:space="preserve"> gathering tools and prompts, </w:t>
      </w:r>
      <w:r w:rsidR="00C5235E">
        <w:t>which they gradually simplified</w:t>
      </w:r>
      <w:r w:rsidR="00011B98">
        <w:t xml:space="preserve">. </w:t>
      </w:r>
      <w:r w:rsidR="005801A0">
        <w:t>A ‘</w:t>
      </w:r>
      <w:r w:rsidR="00F45E7B">
        <w:t>front</w:t>
      </w:r>
      <w:r w:rsidR="004A317C">
        <w:t xml:space="preserve"> sheet</w:t>
      </w:r>
      <w:r w:rsidR="005801A0">
        <w:t>’</w:t>
      </w:r>
      <w:r w:rsidR="004A317C">
        <w:t xml:space="preserve"> with an open question about how they were </w:t>
      </w:r>
      <w:r w:rsidR="00F45E7B">
        <w:t>coping,</w:t>
      </w:r>
      <w:r w:rsidR="004A317C">
        <w:t xml:space="preserve"> and</w:t>
      </w:r>
      <w:r w:rsidR="00165350">
        <w:t xml:space="preserve"> </w:t>
      </w:r>
      <w:r w:rsidR="004A317C">
        <w:t xml:space="preserve">a </w:t>
      </w:r>
      <w:r w:rsidR="00165350">
        <w:t>comprehensive</w:t>
      </w:r>
      <w:r w:rsidR="004A317C">
        <w:t xml:space="preserve"> notice board</w:t>
      </w:r>
      <w:r w:rsidR="00011B98">
        <w:t xml:space="preserve"> were sent </w:t>
      </w:r>
      <w:r w:rsidR="00F45E7B">
        <w:t xml:space="preserve">out </w:t>
      </w:r>
      <w:r w:rsidR="00011B98">
        <w:t xml:space="preserve">with the initial invitation </w:t>
      </w:r>
      <w:r w:rsidR="00C5235E" w:rsidRPr="009B2D9B">
        <w:t>to phone to make an appointment.</w:t>
      </w:r>
      <w:r w:rsidR="00011B98">
        <w:t xml:space="preserve"> Where an </w:t>
      </w:r>
      <w:r w:rsidR="00F45E7B">
        <w:t>information</w:t>
      </w:r>
      <w:r w:rsidR="00011B98">
        <w:t xml:space="preserve"> gathering appointment </w:t>
      </w:r>
      <w:r w:rsidR="00303BFB">
        <w:t>took</w:t>
      </w:r>
      <w:r w:rsidR="00011B98">
        <w:t xml:space="preserve"> place, results </w:t>
      </w:r>
      <w:r w:rsidR="00F45E7B">
        <w:t>were</w:t>
      </w:r>
      <w:r w:rsidR="00011B98">
        <w:t xml:space="preserve"> discussed at the weekly team meeting </w:t>
      </w:r>
      <w:r w:rsidR="005801A0">
        <w:t xml:space="preserve">before </w:t>
      </w:r>
      <w:r w:rsidR="00427D89">
        <w:t>being entered</w:t>
      </w:r>
      <w:r w:rsidR="00011B98">
        <w:t xml:space="preserve"> on the information sharing leaflet</w:t>
      </w:r>
      <w:r w:rsidR="005F36C1">
        <w:t>,</w:t>
      </w:r>
      <w:r w:rsidR="00011B98">
        <w:t xml:space="preserve"> which was sen</w:t>
      </w:r>
      <w:r w:rsidR="00F45E7B">
        <w:t xml:space="preserve">t </w:t>
      </w:r>
      <w:r w:rsidR="005801A0">
        <w:t xml:space="preserve">to </w:t>
      </w:r>
      <w:r w:rsidR="00011B98">
        <w:t xml:space="preserve">the person with </w:t>
      </w:r>
      <w:r w:rsidR="00F45E7B">
        <w:t>an appointment for the CSP</w:t>
      </w:r>
      <w:r w:rsidR="00011B98">
        <w:t xml:space="preserve"> </w:t>
      </w:r>
      <w:r w:rsidR="00F45E7B">
        <w:t>consultation</w:t>
      </w:r>
      <w:r w:rsidR="00011B98">
        <w:t xml:space="preserve">. </w:t>
      </w:r>
    </w:p>
    <w:p w14:paraId="40D233C8" w14:textId="706F0B71" w:rsidR="00165350" w:rsidRDefault="00165350" w:rsidP="00302B2A">
      <w:r w:rsidRPr="00302B2A">
        <w:t xml:space="preserve">Trinity </w:t>
      </w:r>
      <w:r w:rsidR="00212606">
        <w:t>use</w:t>
      </w:r>
      <w:r w:rsidR="007D7214">
        <w:t>d</w:t>
      </w:r>
      <w:r w:rsidR="00212606">
        <w:t xml:space="preserve"> YOCP material previously developed as generic (i.e. non-condition specific) prompts which they adapted locally </w:t>
      </w:r>
      <w:r w:rsidR="00212606" w:rsidRPr="00302B2A">
        <w:t>in consultation with practice’s patient participation group</w:t>
      </w:r>
      <w:r w:rsidR="00212606">
        <w:t xml:space="preserve">. </w:t>
      </w:r>
      <w:r w:rsidR="00212606" w:rsidRPr="00302B2A">
        <w:t xml:space="preserve"> </w:t>
      </w:r>
      <w:r w:rsidR="00212606">
        <w:t>Sent out with the invitation letter t</w:t>
      </w:r>
      <w:r w:rsidR="00F45E7B" w:rsidRPr="00302B2A">
        <w:t xml:space="preserve">his </w:t>
      </w:r>
      <w:r w:rsidR="00302B2A" w:rsidRPr="00302B2A">
        <w:t xml:space="preserve">includes a </w:t>
      </w:r>
      <w:proofErr w:type="gramStart"/>
      <w:r w:rsidR="00302B2A" w:rsidRPr="00303BFB">
        <w:rPr>
          <w:i/>
        </w:rPr>
        <w:t>What</w:t>
      </w:r>
      <w:proofErr w:type="gramEnd"/>
      <w:r w:rsidR="00F45E7B" w:rsidRPr="00303BFB">
        <w:rPr>
          <w:i/>
        </w:rPr>
        <w:t xml:space="preserve"> is Care</w:t>
      </w:r>
      <w:r w:rsidR="00F45E7B" w:rsidRPr="00302B2A">
        <w:rPr>
          <w:i/>
        </w:rPr>
        <w:t xml:space="preserve"> Planning leaflet? </w:t>
      </w:r>
      <w:proofErr w:type="gramStart"/>
      <w:r w:rsidR="00F45E7B" w:rsidRPr="00302B2A">
        <w:t>an</w:t>
      </w:r>
      <w:proofErr w:type="gramEnd"/>
      <w:r w:rsidRPr="00302B2A">
        <w:t xml:space="preserve"> ‘agenda setting prompt’</w:t>
      </w:r>
      <w:r w:rsidR="004A2A45">
        <w:t xml:space="preserve">, and </w:t>
      </w:r>
      <w:r w:rsidRPr="00302B2A">
        <w:t>a self-assessment tool (covering activities of daily living, physical health</w:t>
      </w:r>
      <w:r w:rsidRPr="00CB3E6C">
        <w:t>, thoughts and feelings, care and support, lifestyle, health care issues)</w:t>
      </w:r>
      <w:r w:rsidR="00F45E7B">
        <w:t xml:space="preserve">. </w:t>
      </w:r>
      <w:r w:rsidR="00212606">
        <w:t>Where there are comorbidities the</w:t>
      </w:r>
      <w:r w:rsidR="00302B2A">
        <w:t xml:space="preserve"> HCA organises relevant </w:t>
      </w:r>
      <w:r w:rsidR="004A2A45">
        <w:t xml:space="preserve">tests, </w:t>
      </w:r>
      <w:r w:rsidR="00302B2A">
        <w:t xml:space="preserve">explains the CSP process and </w:t>
      </w:r>
      <w:r w:rsidR="00672592">
        <w:t>makes the appointment</w:t>
      </w:r>
      <w:r w:rsidR="00302B2A">
        <w:t xml:space="preserve"> for a CSP discussion with a nurse about 2 weeks later. </w:t>
      </w:r>
      <w:r w:rsidR="004A2A45">
        <w:t xml:space="preserve">Currently there is no </w:t>
      </w:r>
      <w:r w:rsidR="00212606">
        <w:t>RA or MSK specific material</w:t>
      </w:r>
      <w:r w:rsidR="004A2A45">
        <w:t xml:space="preserve"> in use.</w:t>
      </w:r>
    </w:p>
    <w:p w14:paraId="1DAAD462" w14:textId="6B40F16A" w:rsidR="00405F7B" w:rsidRPr="003A2724" w:rsidRDefault="006D7560" w:rsidP="009E20FE">
      <w:pPr>
        <w:spacing w:after="200" w:line="276" w:lineRule="auto"/>
        <w:rPr>
          <w:b/>
          <w:color w:val="FF0000"/>
        </w:rPr>
      </w:pPr>
      <w:r w:rsidRPr="003A2724">
        <w:rPr>
          <w:b/>
          <w:color w:val="C00000"/>
          <w:sz w:val="24"/>
          <w:szCs w:val="24"/>
        </w:rPr>
        <w:br/>
      </w:r>
      <w:r w:rsidR="00405F7B" w:rsidRPr="003A2724">
        <w:rPr>
          <w:b/>
          <w:color w:val="FF0000"/>
        </w:rPr>
        <w:br w:type="page"/>
      </w:r>
    </w:p>
    <w:p w14:paraId="3DA27A90" w14:textId="27A29F31" w:rsidR="00C450ED" w:rsidRDefault="00DB7F0D" w:rsidP="00A45CF5">
      <w:pPr>
        <w:pStyle w:val="Heading2"/>
      </w:pPr>
      <w:bookmarkStart w:id="18" w:name="_Toc503787630"/>
      <w:r>
        <w:lastRenderedPageBreak/>
        <w:t>Chapter 6</w:t>
      </w:r>
      <w:r w:rsidR="00A45CF5">
        <w:t>: u</w:t>
      </w:r>
      <w:r w:rsidR="00C450ED">
        <w:t>sing the MSK-HQ and LTC-Q</w:t>
      </w:r>
      <w:bookmarkEnd w:id="18"/>
    </w:p>
    <w:p w14:paraId="1D44B151" w14:textId="77777777" w:rsidR="007F3416" w:rsidRDefault="007F3416" w:rsidP="009B2D9B">
      <w:pPr>
        <w:rPr>
          <w:b/>
        </w:rPr>
      </w:pPr>
      <w:r w:rsidRPr="007F3416">
        <w:rPr>
          <w:noProof/>
          <w:lang w:eastAsia="en-GB"/>
        </w:rPr>
        <mc:AlternateContent>
          <mc:Choice Requires="wps">
            <w:drawing>
              <wp:anchor distT="0" distB="0" distL="114300" distR="114300" simplePos="0" relativeHeight="251688960" behindDoc="0" locked="0" layoutInCell="1" allowOverlap="1" wp14:anchorId="54191F46" wp14:editId="3AF091FC">
                <wp:simplePos x="0" y="0"/>
                <wp:positionH relativeFrom="column">
                  <wp:posOffset>-19050</wp:posOffset>
                </wp:positionH>
                <wp:positionV relativeFrom="paragraph">
                  <wp:posOffset>104775</wp:posOffset>
                </wp:positionV>
                <wp:extent cx="5643245" cy="3209925"/>
                <wp:effectExtent l="0" t="0" r="1460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245" cy="3209925"/>
                        </a:xfrm>
                        <a:prstGeom prst="rect">
                          <a:avLst/>
                        </a:prstGeom>
                        <a:solidFill>
                          <a:srgbClr val="FFFFFF"/>
                        </a:solidFill>
                        <a:ln w="9525">
                          <a:solidFill>
                            <a:srgbClr val="000000"/>
                          </a:solidFill>
                          <a:miter lim="800000"/>
                          <a:headEnd/>
                          <a:tailEnd/>
                        </a:ln>
                      </wps:spPr>
                      <wps:txbx>
                        <w:txbxContent>
                          <w:p w14:paraId="3487423E" w14:textId="77777777" w:rsidR="00FA7700" w:rsidRPr="0032099B" w:rsidRDefault="00FA7700" w:rsidP="0057135A">
                            <w:pPr>
                              <w:rPr>
                                <w:b/>
                              </w:rPr>
                            </w:pPr>
                            <w:bookmarkStart w:id="19" w:name="_Hlk502650776"/>
                            <w:r>
                              <w:rPr>
                                <w:b/>
                              </w:rPr>
                              <w:t xml:space="preserve">Main messages </w:t>
                            </w:r>
                          </w:p>
                          <w:bookmarkEnd w:id="19"/>
                          <w:p w14:paraId="7CF76070" w14:textId="3B026A9C" w:rsidR="00FA7700" w:rsidRDefault="00FA7700" w:rsidP="00AB2045">
                            <w:pPr>
                              <w:pStyle w:val="ListParagraph"/>
                              <w:numPr>
                                <w:ilvl w:val="0"/>
                                <w:numId w:val="38"/>
                              </w:numPr>
                            </w:pPr>
                            <w:r>
                              <w:t>It was not possible to link the MSK - HQ directly into clinical systems, and unforeseen developments prevented electronic entry or presentation of results; but there was much useful learning to be explored further in phase 2.</w:t>
                            </w:r>
                          </w:p>
                          <w:p w14:paraId="65A09E25" w14:textId="31A42AEB" w:rsidR="00FA7700" w:rsidRDefault="00FA7700" w:rsidP="00AB2045">
                            <w:pPr>
                              <w:pStyle w:val="ListParagraph"/>
                              <w:numPr>
                                <w:ilvl w:val="0"/>
                                <w:numId w:val="38"/>
                              </w:numPr>
                            </w:pPr>
                            <w:r>
                              <w:t xml:space="preserve">This learning may be influenced by the way the material is presented and administered. This will not be possible to test within this project. </w:t>
                            </w:r>
                          </w:p>
                          <w:p w14:paraId="40B76639" w14:textId="187FE981" w:rsidR="00FA7700" w:rsidRDefault="00FA7700" w:rsidP="00AB2045">
                            <w:pPr>
                              <w:pStyle w:val="ListParagraph"/>
                              <w:numPr>
                                <w:ilvl w:val="0"/>
                                <w:numId w:val="38"/>
                              </w:numPr>
                            </w:pPr>
                            <w:r>
                              <w:t>Important questions which can be explored using paper formats include</w:t>
                            </w:r>
                          </w:p>
                          <w:p w14:paraId="0EBF3414" w14:textId="35045626" w:rsidR="00FA7700" w:rsidRDefault="00FA7700" w:rsidP="005B6EB7">
                            <w:pPr>
                              <w:pStyle w:val="ListParagraph"/>
                              <w:numPr>
                                <w:ilvl w:val="1"/>
                                <w:numId w:val="38"/>
                              </w:numPr>
                            </w:pPr>
                            <w:r>
                              <w:t xml:space="preserve">The role of the MSK-HQ as a patient prompt </w:t>
                            </w:r>
                          </w:p>
                          <w:p w14:paraId="111612CD" w14:textId="23A0B0F4" w:rsidR="00FA7700" w:rsidRDefault="00FA7700" w:rsidP="005B6EB7">
                            <w:pPr>
                              <w:pStyle w:val="ListParagraph"/>
                              <w:numPr>
                                <w:ilvl w:val="1"/>
                                <w:numId w:val="38"/>
                              </w:numPr>
                            </w:pPr>
                            <w:r>
                              <w:t xml:space="preserve">The role of MSK-HQ as a practitioner ‘prompt’ within the conversation </w:t>
                            </w:r>
                          </w:p>
                          <w:p w14:paraId="6E1BEA83" w14:textId="32EE4CFE" w:rsidR="00FA7700" w:rsidRDefault="00FA7700" w:rsidP="005B6EB7">
                            <w:pPr>
                              <w:pStyle w:val="ListParagraph"/>
                              <w:numPr>
                                <w:ilvl w:val="1"/>
                                <w:numId w:val="38"/>
                              </w:numPr>
                            </w:pPr>
                            <w:r>
                              <w:t xml:space="preserve">The effect of condition specific compared with open prompt questions on the content of the conversation especially in a </w:t>
                            </w:r>
                            <w:proofErr w:type="spellStart"/>
                            <w:r>
                              <w:t>multimorbidity</w:t>
                            </w:r>
                            <w:proofErr w:type="spellEnd"/>
                            <w:r>
                              <w:t xml:space="preserve"> context </w:t>
                            </w:r>
                          </w:p>
                          <w:p w14:paraId="3C5A2039" w14:textId="1E15FA0A" w:rsidR="00FA7700" w:rsidRDefault="00FA7700" w:rsidP="005B6EB7">
                            <w:pPr>
                              <w:pStyle w:val="ListParagraph"/>
                              <w:numPr>
                                <w:ilvl w:val="1"/>
                                <w:numId w:val="38"/>
                              </w:numPr>
                            </w:pPr>
                            <w:r>
                              <w:t xml:space="preserve">MSK-HQ a useful way of collecting and recording functional data for use in other practice activities </w:t>
                            </w:r>
                          </w:p>
                          <w:p w14:paraId="4FF11450" w14:textId="36ECEB17" w:rsidR="00FA7700" w:rsidRDefault="00FA7700" w:rsidP="005B6EB7">
                            <w:pPr>
                              <w:pStyle w:val="ListParagraph"/>
                              <w:numPr>
                                <w:ilvl w:val="1"/>
                                <w:numId w:val="38"/>
                              </w:numPr>
                            </w:pPr>
                            <w:r>
                              <w:t xml:space="preserve">The potential of using MSK-HQ to identify who might benefit from CSP </w:t>
                            </w:r>
                          </w:p>
                          <w:p w14:paraId="3AF21479" w14:textId="2B4DEF07" w:rsidR="00FA7700" w:rsidRDefault="00FA7700" w:rsidP="00AB2045">
                            <w:pPr>
                              <w:pStyle w:val="ListParagraph"/>
                              <w:numPr>
                                <w:ilvl w:val="0"/>
                                <w:numId w:val="38"/>
                              </w:numPr>
                            </w:pPr>
                            <w:r>
                              <w:t xml:space="preserve">The format of the LTCQ makes it less suitable for use within the conversion, but its more generic questions might be useful in a </w:t>
                            </w:r>
                            <w:proofErr w:type="spellStart"/>
                            <w:r>
                              <w:t>multimorbidity</w:t>
                            </w:r>
                            <w:proofErr w:type="spellEnd"/>
                            <w:r>
                              <w:t xml:space="preserve"> context.</w:t>
                            </w:r>
                          </w:p>
                          <w:p w14:paraId="5F999563" w14:textId="6A666B97" w:rsidR="00FA7700" w:rsidRDefault="00FA7700" w:rsidP="00827B09"/>
                          <w:p w14:paraId="17D8996B" w14:textId="77777777" w:rsidR="00FA7700" w:rsidRDefault="00FA7700" w:rsidP="00827B09"/>
                          <w:p w14:paraId="2850D706" w14:textId="77777777" w:rsidR="00FA7700" w:rsidRDefault="00FA7700" w:rsidP="007F3416"/>
                          <w:p w14:paraId="4055CEBB" w14:textId="77777777" w:rsidR="00FA7700" w:rsidRDefault="00FA7700" w:rsidP="007F3416"/>
                          <w:p w14:paraId="36E8B5B3" w14:textId="77777777" w:rsidR="00FA7700" w:rsidRDefault="00FA7700" w:rsidP="007F34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pt;margin-top:8.25pt;width:444.35pt;height:25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1aJgIAAE0EAAAOAAAAZHJzL2Uyb0RvYy54bWysVNtu2zAMfR+wfxD0vthxkq4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">
                <v:textbox>
                  <w:txbxContent>
                    <w:p w14:paraId="3487423E" w14:textId="77777777" w:rsidR="00FA7700" w:rsidRPr="0032099B" w:rsidRDefault="00FA7700" w:rsidP="0057135A">
                      <w:pPr>
                        <w:rPr>
                          <w:b/>
                        </w:rPr>
                      </w:pPr>
                      <w:bookmarkStart w:id="20" w:name="_Hlk502650776"/>
                      <w:r>
                        <w:rPr>
                          <w:b/>
                        </w:rPr>
                        <w:t xml:space="preserve">Main messages </w:t>
                      </w:r>
                    </w:p>
                    <w:bookmarkEnd w:id="20"/>
                    <w:p w14:paraId="7CF76070" w14:textId="3B026A9C" w:rsidR="00FA7700" w:rsidRDefault="00FA7700" w:rsidP="00AB2045">
                      <w:pPr>
                        <w:pStyle w:val="ListParagraph"/>
                        <w:numPr>
                          <w:ilvl w:val="0"/>
                          <w:numId w:val="38"/>
                        </w:numPr>
                      </w:pPr>
                      <w:r>
                        <w:t>It was not possible to link the MSK - HQ directly into clinical systems, and unforeseen developments prevented electronic entry or presentation of results; but there was much useful learning to be explored further in phase 2.</w:t>
                      </w:r>
                    </w:p>
                    <w:p w14:paraId="65A09E25" w14:textId="31A42AEB" w:rsidR="00FA7700" w:rsidRDefault="00FA7700" w:rsidP="00AB2045">
                      <w:pPr>
                        <w:pStyle w:val="ListParagraph"/>
                        <w:numPr>
                          <w:ilvl w:val="0"/>
                          <w:numId w:val="38"/>
                        </w:numPr>
                      </w:pPr>
                      <w:r>
                        <w:t xml:space="preserve">This learning may be influenced by the way the material is presented and administered. This will not be possible to test within this project. </w:t>
                      </w:r>
                    </w:p>
                    <w:p w14:paraId="40B76639" w14:textId="187FE981" w:rsidR="00FA7700" w:rsidRDefault="00FA7700" w:rsidP="00AB2045">
                      <w:pPr>
                        <w:pStyle w:val="ListParagraph"/>
                        <w:numPr>
                          <w:ilvl w:val="0"/>
                          <w:numId w:val="38"/>
                        </w:numPr>
                      </w:pPr>
                      <w:r>
                        <w:t>Important questions which can be explored using paper formats include</w:t>
                      </w:r>
                    </w:p>
                    <w:p w14:paraId="0EBF3414" w14:textId="35045626" w:rsidR="00FA7700" w:rsidRDefault="00FA7700" w:rsidP="005B6EB7">
                      <w:pPr>
                        <w:pStyle w:val="ListParagraph"/>
                        <w:numPr>
                          <w:ilvl w:val="1"/>
                          <w:numId w:val="38"/>
                        </w:numPr>
                      </w:pPr>
                      <w:r>
                        <w:t xml:space="preserve">The role of the MSK-HQ as a patient prompt </w:t>
                      </w:r>
                    </w:p>
                    <w:p w14:paraId="111612CD" w14:textId="23A0B0F4" w:rsidR="00FA7700" w:rsidRDefault="00FA7700" w:rsidP="005B6EB7">
                      <w:pPr>
                        <w:pStyle w:val="ListParagraph"/>
                        <w:numPr>
                          <w:ilvl w:val="1"/>
                          <w:numId w:val="38"/>
                        </w:numPr>
                      </w:pPr>
                      <w:r>
                        <w:t xml:space="preserve">The role of MSK-HQ as a practitioner ‘prompt’ within the conversation </w:t>
                      </w:r>
                    </w:p>
                    <w:p w14:paraId="6E1BEA83" w14:textId="32EE4CFE" w:rsidR="00FA7700" w:rsidRDefault="00FA7700" w:rsidP="005B6EB7">
                      <w:pPr>
                        <w:pStyle w:val="ListParagraph"/>
                        <w:numPr>
                          <w:ilvl w:val="1"/>
                          <w:numId w:val="38"/>
                        </w:numPr>
                      </w:pPr>
                      <w:r>
                        <w:t xml:space="preserve">The effect of condition specific compared with open prompt questions on the content of the conversation especially in a </w:t>
                      </w:r>
                      <w:proofErr w:type="spellStart"/>
                      <w:r>
                        <w:t>multimorbidity</w:t>
                      </w:r>
                      <w:proofErr w:type="spellEnd"/>
                      <w:r>
                        <w:t xml:space="preserve"> context </w:t>
                      </w:r>
                    </w:p>
                    <w:p w14:paraId="3C5A2039" w14:textId="1E15FA0A" w:rsidR="00FA7700" w:rsidRDefault="00FA7700" w:rsidP="005B6EB7">
                      <w:pPr>
                        <w:pStyle w:val="ListParagraph"/>
                        <w:numPr>
                          <w:ilvl w:val="1"/>
                          <w:numId w:val="38"/>
                        </w:numPr>
                      </w:pPr>
                      <w:r>
                        <w:t xml:space="preserve">MSK-HQ a useful way of collecting and recording functional data for use in other practice activities </w:t>
                      </w:r>
                    </w:p>
                    <w:p w14:paraId="4FF11450" w14:textId="36ECEB17" w:rsidR="00FA7700" w:rsidRDefault="00FA7700" w:rsidP="005B6EB7">
                      <w:pPr>
                        <w:pStyle w:val="ListParagraph"/>
                        <w:numPr>
                          <w:ilvl w:val="1"/>
                          <w:numId w:val="38"/>
                        </w:numPr>
                      </w:pPr>
                      <w:r>
                        <w:t xml:space="preserve">The potential of using MSK-HQ to identify who might benefit from CSP </w:t>
                      </w:r>
                    </w:p>
                    <w:p w14:paraId="3AF21479" w14:textId="2B4DEF07" w:rsidR="00FA7700" w:rsidRDefault="00FA7700" w:rsidP="00AB2045">
                      <w:pPr>
                        <w:pStyle w:val="ListParagraph"/>
                        <w:numPr>
                          <w:ilvl w:val="0"/>
                          <w:numId w:val="38"/>
                        </w:numPr>
                      </w:pPr>
                      <w:r>
                        <w:t xml:space="preserve">The format of the LTCQ makes it less suitable for use within the conversion, but its more generic questions might be useful in a </w:t>
                      </w:r>
                      <w:proofErr w:type="spellStart"/>
                      <w:r>
                        <w:t>multimorbidity</w:t>
                      </w:r>
                      <w:proofErr w:type="spellEnd"/>
                      <w:r>
                        <w:t xml:space="preserve"> context.</w:t>
                      </w:r>
                    </w:p>
                    <w:p w14:paraId="5F999563" w14:textId="6A666B97" w:rsidR="00FA7700" w:rsidRDefault="00FA7700" w:rsidP="00827B09"/>
                    <w:p w14:paraId="17D8996B" w14:textId="77777777" w:rsidR="00FA7700" w:rsidRDefault="00FA7700" w:rsidP="00827B09"/>
                    <w:p w14:paraId="2850D706" w14:textId="77777777" w:rsidR="00FA7700" w:rsidRDefault="00FA7700" w:rsidP="007F3416"/>
                    <w:p w14:paraId="4055CEBB" w14:textId="77777777" w:rsidR="00FA7700" w:rsidRDefault="00FA7700" w:rsidP="007F3416"/>
                    <w:p w14:paraId="36E8B5B3" w14:textId="77777777" w:rsidR="00FA7700" w:rsidRDefault="00FA7700" w:rsidP="007F3416"/>
                  </w:txbxContent>
                </v:textbox>
              </v:shape>
            </w:pict>
          </mc:Fallback>
        </mc:AlternateContent>
      </w:r>
    </w:p>
    <w:p w14:paraId="6F534372" w14:textId="77777777" w:rsidR="007F3416" w:rsidRDefault="007F3416" w:rsidP="009B2D9B">
      <w:pPr>
        <w:rPr>
          <w:b/>
        </w:rPr>
      </w:pPr>
    </w:p>
    <w:p w14:paraId="684F5024" w14:textId="77777777" w:rsidR="007F3416" w:rsidRDefault="007F3416" w:rsidP="009B2D9B">
      <w:pPr>
        <w:rPr>
          <w:b/>
        </w:rPr>
      </w:pPr>
    </w:p>
    <w:p w14:paraId="45C26C4A" w14:textId="77777777" w:rsidR="007F3416" w:rsidRDefault="007F3416" w:rsidP="009B2D9B">
      <w:pPr>
        <w:rPr>
          <w:b/>
        </w:rPr>
      </w:pPr>
    </w:p>
    <w:p w14:paraId="4EC12C59" w14:textId="77777777" w:rsidR="007F3416" w:rsidRDefault="007F3416" w:rsidP="009B2D9B">
      <w:pPr>
        <w:rPr>
          <w:b/>
        </w:rPr>
      </w:pPr>
    </w:p>
    <w:p w14:paraId="63CF2786" w14:textId="77777777" w:rsidR="007F3416" w:rsidRDefault="007F3416" w:rsidP="009B2D9B">
      <w:pPr>
        <w:rPr>
          <w:b/>
        </w:rPr>
      </w:pPr>
    </w:p>
    <w:p w14:paraId="1D2C2DAD" w14:textId="77777777" w:rsidR="007F3416" w:rsidRDefault="007F3416" w:rsidP="009B2D9B">
      <w:pPr>
        <w:rPr>
          <w:b/>
        </w:rPr>
      </w:pPr>
    </w:p>
    <w:p w14:paraId="42E11233" w14:textId="77777777" w:rsidR="007F3416" w:rsidRDefault="007F3416" w:rsidP="009B2D9B">
      <w:pPr>
        <w:rPr>
          <w:b/>
        </w:rPr>
      </w:pPr>
    </w:p>
    <w:p w14:paraId="4F840BE3" w14:textId="77777777" w:rsidR="007F3416" w:rsidRDefault="007F3416" w:rsidP="009B2D9B">
      <w:pPr>
        <w:rPr>
          <w:b/>
        </w:rPr>
      </w:pPr>
    </w:p>
    <w:p w14:paraId="17C8E9BF" w14:textId="77777777" w:rsidR="007F3416" w:rsidRDefault="007F3416" w:rsidP="009B2D9B">
      <w:pPr>
        <w:rPr>
          <w:b/>
        </w:rPr>
      </w:pPr>
    </w:p>
    <w:p w14:paraId="11BBF58B" w14:textId="77777777" w:rsidR="007F3416" w:rsidRDefault="007F3416" w:rsidP="009B2D9B">
      <w:pPr>
        <w:rPr>
          <w:b/>
        </w:rPr>
      </w:pPr>
    </w:p>
    <w:p w14:paraId="03E34C02" w14:textId="77777777" w:rsidR="005B6EB7" w:rsidRDefault="005B6EB7" w:rsidP="00CD774E">
      <w:pPr>
        <w:rPr>
          <w:b/>
        </w:rPr>
      </w:pPr>
    </w:p>
    <w:p w14:paraId="638AB695" w14:textId="549D1F8F" w:rsidR="00F912FD" w:rsidRPr="00F912FD" w:rsidRDefault="00C373FC" w:rsidP="00CD774E">
      <w:pPr>
        <w:rPr>
          <w:b/>
        </w:rPr>
      </w:pPr>
      <w:r>
        <w:rPr>
          <w:b/>
        </w:rPr>
        <w:t>Background to questionnaires</w:t>
      </w:r>
    </w:p>
    <w:p w14:paraId="20F31782" w14:textId="0A39AA85" w:rsidR="00172419" w:rsidRDefault="00710843" w:rsidP="00CD774E">
      <w:r>
        <w:t xml:space="preserve">MSK-HQ is </w:t>
      </w:r>
      <w:r w:rsidR="009B0BC0">
        <w:t xml:space="preserve">a </w:t>
      </w:r>
      <w:r>
        <w:t xml:space="preserve">validated 14 item </w:t>
      </w:r>
      <w:r w:rsidR="005F36C1">
        <w:t>questionnaires (see P</w:t>
      </w:r>
      <w:r w:rsidR="00C373FC">
        <w:t xml:space="preserve">art </w:t>
      </w:r>
      <w:r w:rsidR="00361148">
        <w:t>B</w:t>
      </w:r>
      <w:r w:rsidR="00C373FC">
        <w:t>)</w:t>
      </w:r>
      <w:r>
        <w:t xml:space="preserve"> developed as a PROM </w:t>
      </w:r>
      <w:r w:rsidR="00C373FC">
        <w:t xml:space="preserve">to assess treatments and other interventions </w:t>
      </w:r>
      <w:r>
        <w:t xml:space="preserve">for people living with MSK conditions. </w:t>
      </w:r>
      <w:r w:rsidR="0014396E" w:rsidRPr="0014396E">
        <w:t xml:space="preserve">The ARUK </w:t>
      </w:r>
      <w:r w:rsidR="003B2A67">
        <w:t>report</w:t>
      </w:r>
      <w:r w:rsidR="003B2A67">
        <w:rPr>
          <w:i/>
        </w:rPr>
        <w:t xml:space="preserve"> </w:t>
      </w:r>
      <w:r w:rsidR="00F912FD" w:rsidRPr="00F912FD">
        <w:rPr>
          <w:i/>
        </w:rPr>
        <w:t>Care planning and MSK Health</w:t>
      </w:r>
      <w:r w:rsidR="00CD774E">
        <w:rPr>
          <w:i/>
        </w:rPr>
        <w:t>,</w:t>
      </w:r>
      <w:r w:rsidR="00F912FD">
        <w:t xml:space="preserve"> suggested </w:t>
      </w:r>
      <w:r w:rsidR="003B2A67">
        <w:t>it</w:t>
      </w:r>
      <w:r w:rsidR="00F912FD">
        <w:t xml:space="preserve"> </w:t>
      </w:r>
      <w:r>
        <w:t xml:space="preserve">might also be </w:t>
      </w:r>
      <w:r w:rsidR="00920432">
        <w:t xml:space="preserve">useful </w:t>
      </w:r>
      <w:r>
        <w:t>for</w:t>
      </w:r>
      <w:r w:rsidR="00F912FD">
        <w:t xml:space="preserve"> people </w:t>
      </w:r>
      <w:r w:rsidR="00920432">
        <w:t>to</w:t>
      </w:r>
      <w:r w:rsidR="00F912FD">
        <w:t xml:space="preserve"> </w:t>
      </w:r>
      <w:r w:rsidR="00920432">
        <w:t>self-assess</w:t>
      </w:r>
      <w:r w:rsidR="00F912FD">
        <w:t xml:space="preserve"> their MSK health, support </w:t>
      </w:r>
      <w:r w:rsidR="00920432">
        <w:t>self-management</w:t>
      </w:r>
      <w:r w:rsidR="00F912FD">
        <w:t xml:space="preserve"> and share</w:t>
      </w:r>
      <w:r w:rsidR="005F36C1">
        <w:t>d</w:t>
      </w:r>
      <w:r w:rsidR="00F912FD">
        <w:t xml:space="preserve"> </w:t>
      </w:r>
      <w:r w:rsidR="00920432">
        <w:t>decision</w:t>
      </w:r>
      <w:r w:rsidR="00F912FD">
        <w:t xml:space="preserve"> making</w:t>
      </w:r>
      <w:r w:rsidR="00E50296">
        <w:t>,</w:t>
      </w:r>
      <w:r w:rsidR="00F912FD">
        <w:t xml:space="preserve"> and </w:t>
      </w:r>
      <w:r w:rsidR="00920432">
        <w:t>to</w:t>
      </w:r>
      <w:r w:rsidR="00F912FD">
        <w:t xml:space="preserve"> share </w:t>
      </w:r>
      <w:r w:rsidR="00920432">
        <w:t>information between</w:t>
      </w:r>
      <w:r w:rsidR="00F912FD">
        <w:t xml:space="preserve"> HCPs. </w:t>
      </w:r>
      <w:r w:rsidR="00172419">
        <w:t xml:space="preserve">The MSK – HQ became available at the start of the project and it was decided to test these </w:t>
      </w:r>
      <w:r w:rsidR="005F36C1">
        <w:t>suggestions</w:t>
      </w:r>
      <w:r w:rsidR="00172419">
        <w:t xml:space="preserve"> within </w:t>
      </w:r>
      <w:r w:rsidR="00920432">
        <w:t>the</w:t>
      </w:r>
      <w:r w:rsidR="00172419">
        <w:t xml:space="preserve"> CSP process.</w:t>
      </w:r>
    </w:p>
    <w:p w14:paraId="3A263A0F" w14:textId="55CAE040" w:rsidR="003107D5" w:rsidRDefault="00172419" w:rsidP="005E5AB2">
      <w:pPr>
        <w:rPr>
          <w:b/>
        </w:rPr>
      </w:pPr>
      <w:r>
        <w:t xml:space="preserve">LTCQ is a </w:t>
      </w:r>
      <w:r w:rsidR="003B2A67">
        <w:t xml:space="preserve">recently validated </w:t>
      </w:r>
      <w:r w:rsidR="00D22E46">
        <w:t xml:space="preserve">20 item </w:t>
      </w:r>
      <w:r>
        <w:t>PRO</w:t>
      </w:r>
      <w:r w:rsidR="00920432">
        <w:t>M</w:t>
      </w:r>
      <w:r>
        <w:t xml:space="preserve"> specifically developed for </w:t>
      </w:r>
      <w:r w:rsidR="00C373FC">
        <w:t xml:space="preserve">people living with </w:t>
      </w:r>
      <w:r>
        <w:t xml:space="preserve">LTCs </w:t>
      </w:r>
      <w:r w:rsidR="002D6A91">
        <w:t xml:space="preserve">also </w:t>
      </w:r>
      <w:r>
        <w:t>available for use in the project</w:t>
      </w:r>
      <w:r w:rsidR="00C373FC">
        <w:t>.</w:t>
      </w:r>
      <w:r>
        <w:t xml:space="preserve"> </w:t>
      </w:r>
      <w:r w:rsidR="003107D5">
        <w:t xml:space="preserve">We were keen to know whether one questionnaire </w:t>
      </w:r>
      <w:r w:rsidR="003B2A67">
        <w:t>proved</w:t>
      </w:r>
      <w:r w:rsidR="003107D5">
        <w:t xml:space="preserve"> more </w:t>
      </w:r>
      <w:r w:rsidR="003107D5" w:rsidRPr="00391A18">
        <w:t>useful than the other</w:t>
      </w:r>
      <w:r w:rsidR="005F36C1">
        <w:t xml:space="preserve">; whether </w:t>
      </w:r>
      <w:r w:rsidR="003107D5">
        <w:t>they were</w:t>
      </w:r>
      <w:r w:rsidR="003107D5" w:rsidRPr="00391A18">
        <w:t xml:space="preserve"> complementary</w:t>
      </w:r>
      <w:r w:rsidR="003107D5">
        <w:t xml:space="preserve">, </w:t>
      </w:r>
      <w:r w:rsidR="00F252A1">
        <w:t xml:space="preserve">especially for those with </w:t>
      </w:r>
      <w:proofErr w:type="spellStart"/>
      <w:r w:rsidR="00F252A1">
        <w:t>multi</w:t>
      </w:r>
      <w:r w:rsidR="003107D5">
        <w:t>morbidity</w:t>
      </w:r>
      <w:proofErr w:type="spellEnd"/>
      <w:r w:rsidR="003107D5">
        <w:t>; if they ‘got in the way’ of the CSP process</w:t>
      </w:r>
      <w:r w:rsidR="005F36C1">
        <w:t>;</w:t>
      </w:r>
      <w:r w:rsidR="003107D5">
        <w:t xml:space="preserve"> and if </w:t>
      </w:r>
      <w:r w:rsidR="003107D5" w:rsidRPr="00391A18">
        <w:t>electronic collection and analysis affect</w:t>
      </w:r>
      <w:r w:rsidR="003107D5">
        <w:t>ed</w:t>
      </w:r>
      <w:r w:rsidR="003107D5" w:rsidRPr="00391A18">
        <w:t xml:space="preserve"> </w:t>
      </w:r>
      <w:r w:rsidR="003107D5">
        <w:t>their use and acceptability to</w:t>
      </w:r>
      <w:r w:rsidR="003107D5" w:rsidRPr="00391A18">
        <w:t xml:space="preserve"> patients and providers?</w:t>
      </w:r>
      <w:r w:rsidR="003107D5" w:rsidRPr="00C373FC">
        <w:rPr>
          <w:b/>
        </w:rPr>
        <w:t xml:space="preserve"> </w:t>
      </w:r>
    </w:p>
    <w:p w14:paraId="75CA357D" w14:textId="33DD9EE7" w:rsidR="002E0129" w:rsidRPr="00391A18" w:rsidRDefault="003107D5" w:rsidP="00CD774E">
      <w:r>
        <w:t xml:space="preserve">Specific </w:t>
      </w:r>
      <w:r w:rsidR="00F912FD">
        <w:t>role</w:t>
      </w:r>
      <w:r>
        <w:t>s</w:t>
      </w:r>
      <w:r w:rsidR="00F912FD">
        <w:t xml:space="preserve"> </w:t>
      </w:r>
      <w:r w:rsidR="002D6A91">
        <w:t>in CSP</w:t>
      </w:r>
      <w:r w:rsidR="00C373FC" w:rsidRPr="00391A18">
        <w:t xml:space="preserve"> </w:t>
      </w:r>
      <w:r>
        <w:t>might include</w:t>
      </w:r>
    </w:p>
    <w:p w14:paraId="60325E94" w14:textId="5825C39B" w:rsidR="003107D5" w:rsidRDefault="002E0129" w:rsidP="005E5AB2">
      <w:pPr>
        <w:numPr>
          <w:ilvl w:val="0"/>
          <w:numId w:val="31"/>
        </w:numPr>
        <w:spacing w:line="240" w:lineRule="auto"/>
        <w:ind w:left="357" w:hanging="357"/>
      </w:pPr>
      <w:r w:rsidRPr="00391A18">
        <w:t xml:space="preserve">As a prompt to prepare for the CSP conversation? </w:t>
      </w:r>
    </w:p>
    <w:p w14:paraId="7CC1D43A" w14:textId="7620B7A6" w:rsidR="002E0129" w:rsidRPr="00391A18" w:rsidRDefault="002E0129" w:rsidP="005E5AB2">
      <w:pPr>
        <w:numPr>
          <w:ilvl w:val="0"/>
          <w:numId w:val="31"/>
        </w:numPr>
        <w:spacing w:line="240" w:lineRule="auto"/>
        <w:ind w:left="357" w:hanging="357"/>
      </w:pPr>
      <w:r w:rsidRPr="00391A18">
        <w:t>As a tool to use for discussion within the CSP conversation?</w:t>
      </w:r>
    </w:p>
    <w:p w14:paraId="32F79F05" w14:textId="77777777" w:rsidR="002E0129" w:rsidRPr="00391A18" w:rsidRDefault="002E0129" w:rsidP="005E5AB2">
      <w:pPr>
        <w:numPr>
          <w:ilvl w:val="0"/>
          <w:numId w:val="31"/>
        </w:numPr>
        <w:spacing w:line="240" w:lineRule="auto"/>
        <w:ind w:left="357" w:hanging="357"/>
      </w:pPr>
      <w:r w:rsidRPr="00391A18">
        <w:t xml:space="preserve">As an </w:t>
      </w:r>
      <w:proofErr w:type="spellStart"/>
      <w:r w:rsidRPr="00391A18">
        <w:t>ongoing</w:t>
      </w:r>
      <w:proofErr w:type="spellEnd"/>
      <w:r w:rsidRPr="00391A18">
        <w:t xml:space="preserve"> self-assessment tool after CSP?</w:t>
      </w:r>
    </w:p>
    <w:p w14:paraId="191B4C49" w14:textId="2A268971" w:rsidR="0057135A" w:rsidRDefault="002E0129" w:rsidP="00BE2B9D">
      <w:pPr>
        <w:numPr>
          <w:ilvl w:val="0"/>
          <w:numId w:val="31"/>
        </w:numPr>
        <w:spacing w:line="240" w:lineRule="auto"/>
        <w:ind w:left="357" w:hanging="357"/>
      </w:pPr>
      <w:r w:rsidRPr="00391A18">
        <w:t xml:space="preserve">As a </w:t>
      </w:r>
      <w:r w:rsidR="00C373FC">
        <w:t>PROM</w:t>
      </w:r>
      <w:r w:rsidRPr="00391A18">
        <w:t xml:space="preserve"> </w:t>
      </w:r>
      <w:r w:rsidR="00C373FC">
        <w:t xml:space="preserve">for CSP, administered at baseline </w:t>
      </w:r>
      <w:r w:rsidR="00C373FC" w:rsidRPr="00391A18">
        <w:t>and</w:t>
      </w:r>
      <w:r w:rsidRPr="00391A18">
        <w:t xml:space="preserve"> then repeated at future intervals</w:t>
      </w:r>
      <w:r w:rsidR="00C373FC">
        <w:t>?</w:t>
      </w:r>
    </w:p>
    <w:p w14:paraId="2373892C" w14:textId="77777777" w:rsidR="003F0BEE" w:rsidRPr="00391A18" w:rsidRDefault="003F0BEE" w:rsidP="003D5725">
      <w:pPr>
        <w:spacing w:after="0" w:line="240" w:lineRule="auto"/>
      </w:pPr>
    </w:p>
    <w:p w14:paraId="73886A75" w14:textId="6856A2E6" w:rsidR="00172419" w:rsidRDefault="00172419" w:rsidP="009B2D9B">
      <w:pPr>
        <w:rPr>
          <w:b/>
        </w:rPr>
      </w:pPr>
      <w:r>
        <w:rPr>
          <w:b/>
        </w:rPr>
        <w:t>Using the MSK – HQ in practice</w:t>
      </w:r>
    </w:p>
    <w:p w14:paraId="1E1AC347" w14:textId="77777777" w:rsidR="0057135A" w:rsidRPr="009E20FE" w:rsidRDefault="0057135A" w:rsidP="00B15F28">
      <w:pPr>
        <w:ind w:left="720"/>
        <w:jc w:val="center"/>
      </w:pPr>
      <w:r w:rsidRPr="009E20FE">
        <w:rPr>
          <w:i/>
          <w:iCs/>
        </w:rPr>
        <w:t>“Let’s test things rather than assume (e.g. technology for the MSK-HQ and LTCQ</w:t>
      </w:r>
      <w:r w:rsidRPr="009E20FE">
        <w:t xml:space="preserve">)” </w:t>
      </w:r>
      <w:r w:rsidRPr="00121517">
        <w:rPr>
          <w:b/>
        </w:rPr>
        <w:t xml:space="preserve">critical friend, </w:t>
      </w:r>
      <w:proofErr w:type="spellStart"/>
      <w:r w:rsidRPr="00121517">
        <w:rPr>
          <w:b/>
        </w:rPr>
        <w:t>GPwSI</w:t>
      </w:r>
      <w:proofErr w:type="spellEnd"/>
      <w:r w:rsidRPr="00121517">
        <w:rPr>
          <w:b/>
        </w:rPr>
        <w:t xml:space="preserve"> MSK conditions (Giles </w:t>
      </w:r>
      <w:proofErr w:type="spellStart"/>
      <w:r w:rsidRPr="00121517">
        <w:rPr>
          <w:b/>
        </w:rPr>
        <w:t>Hazan</w:t>
      </w:r>
      <w:proofErr w:type="spellEnd"/>
      <w:r w:rsidRPr="00121517">
        <w:rPr>
          <w:b/>
        </w:rPr>
        <w:t>)</w:t>
      </w:r>
    </w:p>
    <w:p w14:paraId="5D590742" w14:textId="1A6A6A7F" w:rsidR="00920432" w:rsidRDefault="00920432" w:rsidP="0057135A">
      <w:pPr>
        <w:rPr>
          <w:b/>
        </w:rPr>
      </w:pPr>
    </w:p>
    <w:p w14:paraId="5966CE83" w14:textId="68FA3CFD" w:rsidR="00172419" w:rsidRPr="00920432" w:rsidRDefault="00172419" w:rsidP="009B2D9B">
      <w:r w:rsidRPr="00920432">
        <w:lastRenderedPageBreak/>
        <w:t xml:space="preserve">Phase 1 explored this from two perspectives. The first </w:t>
      </w:r>
      <w:r w:rsidR="003B2A67">
        <w:t>considered</w:t>
      </w:r>
      <w:r w:rsidRPr="00920432">
        <w:t xml:space="preserve"> the </w:t>
      </w:r>
      <w:r w:rsidR="00E50296">
        <w:t xml:space="preserve">potential </w:t>
      </w:r>
      <w:r w:rsidR="00E50296" w:rsidRPr="00920432">
        <w:t>of</w:t>
      </w:r>
      <w:r w:rsidRPr="00920432">
        <w:t xml:space="preserve"> using the PR</w:t>
      </w:r>
      <w:r w:rsidR="00A40354">
        <w:t>O</w:t>
      </w:r>
      <w:r w:rsidRPr="00920432">
        <w:t>MAPP platform where MSK-HQ is already established</w:t>
      </w:r>
      <w:r w:rsidR="003B2A67">
        <w:t>;</w:t>
      </w:r>
      <w:r w:rsidRPr="00920432">
        <w:t xml:space="preserve"> to enable people with MSK conditions to </w:t>
      </w:r>
      <w:r w:rsidR="00920432" w:rsidRPr="00920432">
        <w:t>complete</w:t>
      </w:r>
      <w:r w:rsidRPr="00920432">
        <w:t xml:space="preserve"> the </w:t>
      </w:r>
      <w:r w:rsidR="00920432" w:rsidRPr="00920432">
        <w:t>questionnaire</w:t>
      </w:r>
      <w:r w:rsidRPr="00920432">
        <w:t xml:space="preserve"> </w:t>
      </w:r>
      <w:r w:rsidR="00920432" w:rsidRPr="00920432">
        <w:t xml:space="preserve">electronically and results to be available </w:t>
      </w:r>
      <w:r w:rsidR="003B2A67">
        <w:t xml:space="preserve">both </w:t>
      </w:r>
      <w:r w:rsidR="00920432" w:rsidRPr="00920432">
        <w:t xml:space="preserve">at practice level during CSP and </w:t>
      </w:r>
      <w:r w:rsidR="003B2A67">
        <w:t>directly</w:t>
      </w:r>
      <w:r w:rsidR="003107D5">
        <w:t xml:space="preserve"> to the </w:t>
      </w:r>
      <w:r w:rsidR="00920432" w:rsidRPr="00920432">
        <w:t xml:space="preserve">person (in a variety of </w:t>
      </w:r>
      <w:r w:rsidR="003B2A67">
        <w:t>formats</w:t>
      </w:r>
      <w:r w:rsidR="00920432" w:rsidRPr="00920432">
        <w:t>) for self-management a</w:t>
      </w:r>
      <w:r w:rsidR="00A40354">
        <w:t xml:space="preserve">nd individual </w:t>
      </w:r>
      <w:r w:rsidR="00A40354" w:rsidRPr="00920432">
        <w:t>progress</w:t>
      </w:r>
      <w:r w:rsidR="00920432" w:rsidRPr="00920432">
        <w:t xml:space="preserve"> assessment. </w:t>
      </w:r>
    </w:p>
    <w:p w14:paraId="117F4563" w14:textId="6309D0DD" w:rsidR="00920432" w:rsidRDefault="00920432" w:rsidP="009B2D9B">
      <w:r w:rsidRPr="00920432">
        <w:t>The second was to see how useful this information was as part of preparation for the CSP conversation and during the conversation</w:t>
      </w:r>
      <w:r w:rsidR="00E50296">
        <w:t xml:space="preserve"> itself</w:t>
      </w:r>
      <w:r w:rsidRPr="00920432">
        <w:t>.</w:t>
      </w:r>
      <w:r w:rsidR="004B7E81" w:rsidRPr="004B7E81">
        <w:t xml:space="preserve"> </w:t>
      </w:r>
      <w:r w:rsidR="004B7E81">
        <w:t xml:space="preserve">Both questionnaires were taken to the </w:t>
      </w:r>
      <w:r w:rsidR="004B7E81" w:rsidRPr="009B2D9B">
        <w:t>Gateshead Arthritis Support Group</w:t>
      </w:r>
      <w:r w:rsidR="004B7E81">
        <w:t xml:space="preserve">. </w:t>
      </w:r>
      <w:r w:rsidR="004B7E81" w:rsidRPr="009B2D9B">
        <w:t xml:space="preserve"> Participants were positive and </w:t>
      </w:r>
      <w:r w:rsidR="004B7E81">
        <w:t>divided</w:t>
      </w:r>
      <w:r w:rsidR="004B7E81" w:rsidRPr="009B2D9B">
        <w:t xml:space="preserve"> 50/50 as to which questionnaire seemed most useful. </w:t>
      </w:r>
    </w:p>
    <w:p w14:paraId="1D052BD8" w14:textId="724A46A1" w:rsidR="004B7E81" w:rsidRDefault="00920432" w:rsidP="009B2D9B">
      <w:r>
        <w:t>It became clear early on that direct links between</w:t>
      </w:r>
      <w:r w:rsidR="00E50296">
        <w:t xml:space="preserve"> the PROMAPP</w:t>
      </w:r>
      <w:r>
        <w:t xml:space="preserve"> platform and primary care IT systems would not be possible. </w:t>
      </w:r>
      <w:r w:rsidR="00063327">
        <w:t xml:space="preserve">Presenting </w:t>
      </w:r>
      <w:r>
        <w:t>results in a different way was also no</w:t>
      </w:r>
      <w:r w:rsidR="00A40354">
        <w:t>t</w:t>
      </w:r>
      <w:r>
        <w:t xml:space="preserve"> progressed because of </w:t>
      </w:r>
      <w:r w:rsidR="00A40354">
        <w:t>the</w:t>
      </w:r>
      <w:r>
        <w:t xml:space="preserve"> untimely death of Toby Knightly Day – the project le</w:t>
      </w:r>
      <w:r w:rsidR="00A40354">
        <w:t>a</w:t>
      </w:r>
      <w:r>
        <w:t xml:space="preserve">d for this part of the programme. </w:t>
      </w:r>
    </w:p>
    <w:p w14:paraId="72E4E41D" w14:textId="68F420F2" w:rsidR="00E50296" w:rsidRDefault="00E50296" w:rsidP="003D5725">
      <w:pPr>
        <w:spacing w:before="200"/>
        <w:rPr>
          <w:b/>
        </w:rPr>
      </w:pPr>
      <w:r w:rsidRPr="009F1E01">
        <w:rPr>
          <w:b/>
        </w:rPr>
        <w:t xml:space="preserve">Using </w:t>
      </w:r>
      <w:r>
        <w:rPr>
          <w:b/>
        </w:rPr>
        <w:t>the</w:t>
      </w:r>
      <w:r w:rsidRPr="009F1E01">
        <w:rPr>
          <w:b/>
        </w:rPr>
        <w:t xml:space="preserve"> MSK-HQ </w:t>
      </w:r>
      <w:r>
        <w:rPr>
          <w:b/>
        </w:rPr>
        <w:t xml:space="preserve">and LTCQ </w:t>
      </w:r>
      <w:r w:rsidRPr="009F1E01">
        <w:rPr>
          <w:b/>
        </w:rPr>
        <w:t xml:space="preserve">in </w:t>
      </w:r>
      <w:r w:rsidR="00B52289">
        <w:rPr>
          <w:b/>
        </w:rPr>
        <w:t>CSP</w:t>
      </w:r>
    </w:p>
    <w:p w14:paraId="129E00AB" w14:textId="4197B9AE" w:rsidR="00EE0D2D" w:rsidRPr="009B2D9B" w:rsidRDefault="00920432" w:rsidP="005E5AB2">
      <w:r>
        <w:t xml:space="preserve">The MSK-HQ was </w:t>
      </w:r>
      <w:r w:rsidR="00724703">
        <w:t>used</w:t>
      </w:r>
      <w:r>
        <w:t xml:space="preserve"> in paper </w:t>
      </w:r>
      <w:r w:rsidR="00724703">
        <w:t>form</w:t>
      </w:r>
      <w:r>
        <w:t xml:space="preserve"> at </w:t>
      </w:r>
      <w:proofErr w:type="spellStart"/>
      <w:r w:rsidR="00A40354">
        <w:t>G</w:t>
      </w:r>
      <w:r>
        <w:t>lenpark</w:t>
      </w:r>
      <w:proofErr w:type="spellEnd"/>
      <w:r>
        <w:t xml:space="preserve"> and </w:t>
      </w:r>
      <w:proofErr w:type="spellStart"/>
      <w:r>
        <w:t>Niddrie</w:t>
      </w:r>
      <w:proofErr w:type="spellEnd"/>
      <w:r>
        <w:t xml:space="preserve"> as part of the CSP process</w:t>
      </w:r>
      <w:r w:rsidR="003B2A67">
        <w:t>.</w:t>
      </w:r>
      <w:r>
        <w:t xml:space="preserve"> </w:t>
      </w:r>
      <w:r w:rsidR="00B52289">
        <w:t xml:space="preserve">This </w:t>
      </w:r>
      <w:r w:rsidR="00B52289" w:rsidRPr="00A40354">
        <w:rPr>
          <w:i/>
        </w:rPr>
        <w:t>‘proved clunky’</w:t>
      </w:r>
      <w:r w:rsidR="00B52289">
        <w:rPr>
          <w:i/>
        </w:rPr>
        <w:t xml:space="preserve"> </w:t>
      </w:r>
      <w:r w:rsidR="00B52289">
        <w:t xml:space="preserve">and would not be suitable for routine care. </w:t>
      </w:r>
      <w:r w:rsidR="00EE0D2D" w:rsidRPr="009B2D9B">
        <w:t xml:space="preserve">In late September both practices agreed to ask people who </w:t>
      </w:r>
      <w:r w:rsidR="003B2A67">
        <w:t>had</w:t>
      </w:r>
      <w:r w:rsidR="003B2A67" w:rsidRPr="009B2D9B">
        <w:t xml:space="preserve"> </w:t>
      </w:r>
      <w:r w:rsidR="002B2788">
        <w:t>CSP in June and July</w:t>
      </w:r>
      <w:r w:rsidR="00EE0D2D" w:rsidRPr="009B2D9B">
        <w:t xml:space="preserve"> to complete </w:t>
      </w:r>
      <w:r w:rsidR="00B52289">
        <w:t>it</w:t>
      </w:r>
      <w:r w:rsidR="00B52289" w:rsidRPr="009B2D9B">
        <w:t xml:space="preserve"> </w:t>
      </w:r>
      <w:r w:rsidR="00EE0D2D" w:rsidRPr="009B2D9B">
        <w:t>again</w:t>
      </w:r>
      <w:r w:rsidR="00E50296">
        <w:t xml:space="preserve"> </w:t>
      </w:r>
      <w:r w:rsidR="002B2788">
        <w:t>‘</w:t>
      </w:r>
      <w:r w:rsidR="003B2A67">
        <w:t>as a PROM</w:t>
      </w:r>
      <w:r w:rsidR="002B2788">
        <w:t>’</w:t>
      </w:r>
      <w:r w:rsidR="0057135A">
        <w:t>.</w:t>
      </w:r>
      <w:r w:rsidR="003B2A67">
        <w:t xml:space="preserve"> </w:t>
      </w:r>
      <w:r w:rsidR="0057135A">
        <w:t>T</w:t>
      </w:r>
      <w:r w:rsidR="00B52289">
        <w:t xml:space="preserve">he </w:t>
      </w:r>
      <w:r w:rsidR="00E50296">
        <w:t>r</w:t>
      </w:r>
      <w:r w:rsidR="00EE0D2D" w:rsidRPr="009B2D9B">
        <w:t xml:space="preserve">esults of this are awaited.  </w:t>
      </w:r>
    </w:p>
    <w:p w14:paraId="5F310BBB" w14:textId="02489DBA" w:rsidR="0057135A" w:rsidRDefault="0057135A" w:rsidP="0057135A">
      <w:r>
        <w:t>Trinity administered</w:t>
      </w:r>
      <w:r w:rsidR="005F36C1">
        <w:t xml:space="preserve"> the</w:t>
      </w:r>
      <w:r>
        <w:t xml:space="preserve"> MSK-HQ to participants before and after the local ‘Use it or </w:t>
      </w:r>
      <w:proofErr w:type="gramStart"/>
      <w:r>
        <w:t>Lose</w:t>
      </w:r>
      <w:proofErr w:type="gramEnd"/>
      <w:r>
        <w:t xml:space="preserve"> it’ group as a traditional PROM. </w:t>
      </w:r>
    </w:p>
    <w:p w14:paraId="39AE8F3E" w14:textId="21994F8A" w:rsidR="00E50296" w:rsidRDefault="003B2A67" w:rsidP="00E50296">
      <w:proofErr w:type="spellStart"/>
      <w:r>
        <w:t>Glenpark</w:t>
      </w:r>
      <w:proofErr w:type="spellEnd"/>
      <w:r>
        <w:t xml:space="preserve"> </w:t>
      </w:r>
      <w:r w:rsidR="0057135A">
        <w:t xml:space="preserve">changed to </w:t>
      </w:r>
      <w:r>
        <w:t>administering LTC</w:t>
      </w:r>
      <w:r w:rsidR="002B2788">
        <w:t>Q</w:t>
      </w:r>
      <w:r>
        <w:t xml:space="preserve"> </w:t>
      </w:r>
      <w:r w:rsidR="0057135A">
        <w:t xml:space="preserve">instead of MSK-HQ </w:t>
      </w:r>
      <w:r>
        <w:t xml:space="preserve">in the last month of </w:t>
      </w:r>
      <w:r w:rsidR="002B2788">
        <w:t>phase 1.</w:t>
      </w:r>
      <w:r w:rsidR="00E50296">
        <w:t xml:space="preserve">  </w:t>
      </w:r>
    </w:p>
    <w:p w14:paraId="7C5C4C27" w14:textId="0A68EE11" w:rsidR="00B52289" w:rsidRDefault="00023A0F" w:rsidP="009B2D9B">
      <w:r>
        <w:t xml:space="preserve">Despite difficulties </w:t>
      </w:r>
      <w:r w:rsidR="00A40354">
        <w:t>there</w:t>
      </w:r>
      <w:r>
        <w:t xml:space="preserve"> is already some useful learning </w:t>
      </w:r>
      <w:r w:rsidR="00A40354">
        <w:t xml:space="preserve">which will be </w:t>
      </w:r>
      <w:r w:rsidR="00B52289">
        <w:t>developed further in</w:t>
      </w:r>
      <w:r w:rsidR="00A40354">
        <w:t xml:space="preserve"> phase </w:t>
      </w:r>
      <w:r w:rsidR="00063327">
        <w:t>2</w:t>
      </w:r>
      <w:r w:rsidR="00B52289">
        <w:t xml:space="preserve">. </w:t>
      </w:r>
      <w:r w:rsidR="00063327">
        <w:t xml:space="preserve"> </w:t>
      </w:r>
      <w:r w:rsidR="002B2788">
        <w:t>A</w:t>
      </w:r>
      <w:r w:rsidR="00B52289">
        <w:t xml:space="preserve"> full evaluation of the roles of these questionnaires within CSP will require smoother electronic entry and presentation of results </w:t>
      </w:r>
      <w:r w:rsidR="002B2788">
        <w:t>and</w:t>
      </w:r>
      <w:r w:rsidR="00B52289">
        <w:t xml:space="preserve"> would need to be taken forward a</w:t>
      </w:r>
      <w:r w:rsidR="002B2788">
        <w:t>s a</w:t>
      </w:r>
      <w:r w:rsidR="00B52289">
        <w:t xml:space="preserve"> separate project.     </w:t>
      </w:r>
    </w:p>
    <w:p w14:paraId="7C65E631" w14:textId="446D80B3" w:rsidR="002B2788" w:rsidRDefault="002B2788" w:rsidP="00EE0D2D">
      <w:r>
        <w:t>At</w:t>
      </w:r>
      <w:r w:rsidRPr="009B2D9B">
        <w:t xml:space="preserve"> </w:t>
      </w:r>
      <w:proofErr w:type="spellStart"/>
      <w:r w:rsidR="009B2D9B" w:rsidRPr="009B2D9B">
        <w:t>Glenpark</w:t>
      </w:r>
      <w:proofErr w:type="spellEnd"/>
      <w:r w:rsidR="009B2D9B" w:rsidRPr="009B2D9B">
        <w:t xml:space="preserve"> the MSK-HQ was sent out with other prompts </w:t>
      </w:r>
      <w:r w:rsidR="009274E0">
        <w:t>including the</w:t>
      </w:r>
      <w:r w:rsidR="009274E0" w:rsidRPr="009274E0">
        <w:t xml:space="preserve"> </w:t>
      </w:r>
      <w:r w:rsidR="009274E0">
        <w:t>i</w:t>
      </w:r>
      <w:r w:rsidR="009274E0" w:rsidRPr="009274E0">
        <w:t xml:space="preserve">nformation sharing (test results) </w:t>
      </w:r>
      <w:r w:rsidR="00AF2B14" w:rsidRPr="009274E0">
        <w:t>letter</w:t>
      </w:r>
      <w:r w:rsidR="009E02CA">
        <w:t xml:space="preserve"> and roughly half were completed</w:t>
      </w:r>
      <w:r w:rsidR="00AF2B14">
        <w:t xml:space="preserve">. </w:t>
      </w:r>
      <w:r w:rsidR="009B2D9B" w:rsidRPr="009B2D9B">
        <w:t xml:space="preserve">There was no </w:t>
      </w:r>
      <w:r w:rsidR="0057135A">
        <w:t xml:space="preserve">explanatory </w:t>
      </w:r>
      <w:r w:rsidR="0057135A" w:rsidRPr="009B2D9B">
        <w:t>information</w:t>
      </w:r>
      <w:r>
        <w:t xml:space="preserve"> </w:t>
      </w:r>
      <w:r w:rsidR="005F36C1">
        <w:t>about</w:t>
      </w:r>
      <w:r w:rsidR="009B2D9B" w:rsidRPr="009B2D9B">
        <w:t xml:space="preserve"> its purpose or what the results meant</w:t>
      </w:r>
      <w:r w:rsidR="00EE0D2D">
        <w:t xml:space="preserve"> and no local tailoring of the format. </w:t>
      </w:r>
      <w:r w:rsidR="009B2D9B" w:rsidRPr="009B2D9B">
        <w:t xml:space="preserve">Completed questionnaires </w:t>
      </w:r>
      <w:r>
        <w:t>were</w:t>
      </w:r>
      <w:r w:rsidRPr="009B2D9B">
        <w:t xml:space="preserve"> </w:t>
      </w:r>
      <w:r w:rsidR="009B2D9B" w:rsidRPr="009B2D9B">
        <w:t xml:space="preserve">brought to CSP conversation appointment, then scored </w:t>
      </w:r>
      <w:r w:rsidR="0022520A">
        <w:t>manually and scanned into EMIS-W</w:t>
      </w:r>
      <w:r w:rsidR="009B2D9B" w:rsidRPr="009B2D9B">
        <w:t>eb</w:t>
      </w:r>
      <w:r>
        <w:t xml:space="preserve"> using a specific </w:t>
      </w:r>
      <w:r w:rsidR="00FA7700">
        <w:t>Read code</w:t>
      </w:r>
      <w:r w:rsidR="009B2D9B" w:rsidRPr="009B2D9B">
        <w:t xml:space="preserve"> to record completion and the individual score</w:t>
      </w:r>
      <w:r>
        <w:t xml:space="preserve">. </w:t>
      </w:r>
      <w:r w:rsidR="009B2D9B" w:rsidRPr="009B2D9B">
        <w:t xml:space="preserve"> </w:t>
      </w:r>
    </w:p>
    <w:p w14:paraId="7B86D211" w14:textId="17F64DA3" w:rsidR="00392FEC" w:rsidRDefault="00C51813" w:rsidP="005B6EB7">
      <w:pPr>
        <w:pStyle w:val="ListParagraph"/>
        <w:ind w:left="0"/>
        <w:rPr>
          <w:b/>
        </w:rPr>
      </w:pPr>
      <w:r>
        <w:t xml:space="preserve">At </w:t>
      </w:r>
      <w:proofErr w:type="spellStart"/>
      <w:r>
        <w:t>Niddrie</w:t>
      </w:r>
      <w:proofErr w:type="spellEnd"/>
      <w:r>
        <w:t xml:space="preserve"> </w:t>
      </w:r>
      <w:r w:rsidRPr="009B2D9B">
        <w:t xml:space="preserve">the MSK-HQ was initially included in the </w:t>
      </w:r>
      <w:r>
        <w:t xml:space="preserve">invitation </w:t>
      </w:r>
      <w:r w:rsidRPr="009B2D9B">
        <w:t xml:space="preserve">paper work </w:t>
      </w:r>
      <w:r>
        <w:t xml:space="preserve">and </w:t>
      </w:r>
      <w:r w:rsidRPr="009B2D9B">
        <w:t xml:space="preserve">a few </w:t>
      </w:r>
      <w:r>
        <w:t xml:space="preserve">were </w:t>
      </w:r>
      <w:r w:rsidRPr="009B2D9B">
        <w:t xml:space="preserve">completed. In a desire to reduce the volume </w:t>
      </w:r>
      <w:r>
        <w:t xml:space="preserve">of material </w:t>
      </w:r>
      <w:r w:rsidRPr="009B2D9B">
        <w:t>sent out</w:t>
      </w:r>
      <w:r>
        <w:t>,</w:t>
      </w:r>
      <w:r w:rsidRPr="009B2D9B">
        <w:t xml:space="preserve"> the receptionist </w:t>
      </w:r>
      <w:r>
        <w:t xml:space="preserve">started </w:t>
      </w:r>
      <w:r w:rsidRPr="009B2D9B">
        <w:t xml:space="preserve">to support </w:t>
      </w:r>
      <w:r>
        <w:t>individuals</w:t>
      </w:r>
      <w:r w:rsidRPr="009B2D9B">
        <w:t xml:space="preserve"> to complete it in a private room when they come to the conversation appointment</w:t>
      </w:r>
      <w:r w:rsidR="00681932">
        <w:t>. It was completed by about a quarter of pat</w:t>
      </w:r>
      <w:r w:rsidR="0022520A">
        <w:t>ients having CSP conversations.</w:t>
      </w:r>
      <w:r w:rsidRPr="009B2D9B">
        <w:t xml:space="preserve"> </w:t>
      </w:r>
      <w:r w:rsidR="00681932">
        <w:rPr>
          <w:rFonts w:eastAsiaTheme="minorHAnsi"/>
        </w:rPr>
        <w:t>Completed questionnaires</w:t>
      </w:r>
      <w:r w:rsidRPr="009B2D9B">
        <w:rPr>
          <w:rFonts w:eastAsiaTheme="minorHAnsi"/>
        </w:rPr>
        <w:t xml:space="preserve"> </w:t>
      </w:r>
      <w:r w:rsidR="00681932">
        <w:rPr>
          <w:rFonts w:eastAsiaTheme="minorHAnsi"/>
        </w:rPr>
        <w:t>were</w:t>
      </w:r>
      <w:r w:rsidRPr="009B2D9B">
        <w:rPr>
          <w:rFonts w:eastAsiaTheme="minorHAnsi"/>
        </w:rPr>
        <w:t xml:space="preserve"> scanned into the clinical record</w:t>
      </w:r>
      <w:r>
        <w:rPr>
          <w:rFonts w:eastAsiaTheme="minorHAnsi"/>
        </w:rPr>
        <w:t xml:space="preserve"> </w:t>
      </w:r>
      <w:r w:rsidR="00392FEC">
        <w:rPr>
          <w:rFonts w:eastAsiaTheme="minorHAnsi"/>
        </w:rPr>
        <w:t xml:space="preserve">and planned to be </w:t>
      </w:r>
      <w:r>
        <w:rPr>
          <w:rFonts w:eastAsiaTheme="minorHAnsi"/>
        </w:rPr>
        <w:t>entered on a laptop for incl</w:t>
      </w:r>
      <w:r w:rsidR="00392FEC">
        <w:rPr>
          <w:rFonts w:eastAsiaTheme="minorHAnsi"/>
        </w:rPr>
        <w:t>usion</w:t>
      </w:r>
      <w:r>
        <w:rPr>
          <w:rFonts w:eastAsiaTheme="minorHAnsi"/>
        </w:rPr>
        <w:t xml:space="preserve"> in</w:t>
      </w:r>
      <w:r w:rsidRPr="009B2D9B">
        <w:rPr>
          <w:rFonts w:eastAsiaTheme="minorHAnsi"/>
        </w:rPr>
        <w:t xml:space="preserve"> PROMAPP</w:t>
      </w:r>
      <w:r>
        <w:rPr>
          <w:rFonts w:eastAsiaTheme="minorHAnsi"/>
        </w:rPr>
        <w:t xml:space="preserve">. </w:t>
      </w:r>
      <w:r w:rsidRPr="009B2D9B">
        <w:rPr>
          <w:rFonts w:eastAsiaTheme="minorHAnsi"/>
        </w:rPr>
        <w:t xml:space="preserve"> </w:t>
      </w:r>
      <w:r>
        <w:rPr>
          <w:rFonts w:eastAsiaTheme="minorHAnsi"/>
        </w:rPr>
        <w:t xml:space="preserve">In practice only one record was entered reflecting the everyday reality in which key </w:t>
      </w:r>
      <w:proofErr w:type="gramStart"/>
      <w:r>
        <w:rPr>
          <w:rFonts w:eastAsiaTheme="minorHAnsi"/>
        </w:rPr>
        <w:t>staff go</w:t>
      </w:r>
      <w:proofErr w:type="gramEnd"/>
      <w:r>
        <w:rPr>
          <w:rFonts w:eastAsiaTheme="minorHAnsi"/>
        </w:rPr>
        <w:t xml:space="preserve"> off sick and there is very little time allocated to tasks such as batch entry of data. </w:t>
      </w:r>
    </w:p>
    <w:p w14:paraId="6A55D9DB" w14:textId="5954A7A3" w:rsidR="00392FEC" w:rsidRPr="005E5AB2" w:rsidRDefault="00392FEC" w:rsidP="003D5725">
      <w:pPr>
        <w:spacing w:before="200"/>
        <w:rPr>
          <w:b/>
        </w:rPr>
      </w:pPr>
      <w:r>
        <w:rPr>
          <w:b/>
        </w:rPr>
        <w:t>R</w:t>
      </w:r>
      <w:r w:rsidRPr="005E5AB2">
        <w:rPr>
          <w:b/>
        </w:rPr>
        <w:t xml:space="preserve">ole of </w:t>
      </w:r>
      <w:r w:rsidR="004B7E81">
        <w:rPr>
          <w:b/>
        </w:rPr>
        <w:t>the questionnaires</w:t>
      </w:r>
      <w:r w:rsidRPr="005E5AB2">
        <w:rPr>
          <w:b/>
        </w:rPr>
        <w:t xml:space="preserve"> in the conversation</w:t>
      </w:r>
    </w:p>
    <w:p w14:paraId="7E809CF4" w14:textId="6AA21632" w:rsidR="0057495A" w:rsidRDefault="0057495A" w:rsidP="009E02CA">
      <w:pPr>
        <w:pStyle w:val="ListParagraph"/>
        <w:spacing w:after="120"/>
        <w:ind w:left="0"/>
      </w:pPr>
      <w:r>
        <w:t xml:space="preserve">Comments on the role and benefits of the MSK-HQ varied between in </w:t>
      </w:r>
      <w:proofErr w:type="spellStart"/>
      <w:r>
        <w:t>Glenpark</w:t>
      </w:r>
      <w:proofErr w:type="spellEnd"/>
      <w:r>
        <w:t xml:space="preserve"> and </w:t>
      </w:r>
      <w:proofErr w:type="spellStart"/>
      <w:r>
        <w:t>Niddrie</w:t>
      </w:r>
      <w:proofErr w:type="spellEnd"/>
      <w:r>
        <w:t xml:space="preserve">, with </w:t>
      </w:r>
      <w:r w:rsidR="009E02CA">
        <w:t>the</w:t>
      </w:r>
      <w:r>
        <w:t xml:space="preserve"> former commenting mainly on </w:t>
      </w:r>
      <w:r w:rsidR="00F31D1F">
        <w:t>patients’</w:t>
      </w:r>
      <w:r>
        <w:t xml:space="preserve"> perceptions and the later on benefits for </w:t>
      </w:r>
      <w:r w:rsidR="00F252A1">
        <w:t xml:space="preserve">the professional in their </w:t>
      </w:r>
      <w:proofErr w:type="spellStart"/>
      <w:r w:rsidR="00F252A1">
        <w:t>multi</w:t>
      </w:r>
      <w:r>
        <w:t>morbidity</w:t>
      </w:r>
      <w:proofErr w:type="spellEnd"/>
      <w:r>
        <w:t xml:space="preserve"> clinics. This may have been influenced by </w:t>
      </w:r>
      <w:r w:rsidR="00F31D1F">
        <w:t>completion of the questionnaire immediately before the conversation</w:t>
      </w:r>
      <w:r>
        <w:t xml:space="preserve"> at </w:t>
      </w:r>
      <w:proofErr w:type="spellStart"/>
      <w:r>
        <w:t>Niddrie</w:t>
      </w:r>
      <w:proofErr w:type="spellEnd"/>
      <w:r>
        <w:t xml:space="preserve">. </w:t>
      </w:r>
    </w:p>
    <w:p w14:paraId="59431019" w14:textId="7DC2850A" w:rsidR="0057495A" w:rsidRDefault="005F36C1" w:rsidP="00EE0D2D">
      <w:pPr>
        <w:rPr>
          <w:color w:val="000000" w:themeColor="text1"/>
        </w:rPr>
      </w:pPr>
      <w:r>
        <w:lastRenderedPageBreak/>
        <w:t>In</w:t>
      </w:r>
      <w:r w:rsidR="00392FEC">
        <w:t xml:space="preserve"> </w:t>
      </w:r>
      <w:proofErr w:type="spellStart"/>
      <w:r w:rsidR="00392FEC">
        <w:t>Glenpark</w:t>
      </w:r>
      <w:proofErr w:type="spellEnd"/>
      <w:r w:rsidR="00392FEC">
        <w:t xml:space="preserve"> </w:t>
      </w:r>
      <w:r w:rsidR="00EE0D2D" w:rsidRPr="009B2D9B">
        <w:rPr>
          <w:color w:val="000000" w:themeColor="text1"/>
        </w:rPr>
        <w:t xml:space="preserve">BH looked at the MSK-HQ in its </w:t>
      </w:r>
      <w:r w:rsidR="00392FEC">
        <w:rPr>
          <w:color w:val="000000" w:themeColor="text1"/>
        </w:rPr>
        <w:t>paper</w:t>
      </w:r>
      <w:r w:rsidR="00392FEC" w:rsidRPr="009B2D9B">
        <w:rPr>
          <w:color w:val="000000" w:themeColor="text1"/>
        </w:rPr>
        <w:t xml:space="preserve"> </w:t>
      </w:r>
      <w:r w:rsidR="00EE0D2D" w:rsidRPr="009B2D9B">
        <w:rPr>
          <w:color w:val="000000" w:themeColor="text1"/>
        </w:rPr>
        <w:t>form at the end of the conversation and rarely found it added anything to what had already been discussed</w:t>
      </w:r>
      <w:r w:rsidR="0057495A">
        <w:rPr>
          <w:color w:val="000000" w:themeColor="text1"/>
        </w:rPr>
        <w:t xml:space="preserve">. Staff reflected that it might </w:t>
      </w:r>
      <w:r w:rsidR="0057495A">
        <w:t xml:space="preserve">have helped </w:t>
      </w:r>
      <w:r w:rsidR="0057495A" w:rsidRPr="009B2D9B">
        <w:t>patients’ think about their goals and priorities prior to the meeting</w:t>
      </w:r>
      <w:r w:rsidR="0057495A">
        <w:t xml:space="preserve">. </w:t>
      </w:r>
      <w:r w:rsidR="0057495A" w:rsidRPr="009B2D9B">
        <w:t xml:space="preserve"> Some patients reported it was hard to complete because it refers to the previous two weeks and doesn’t </w:t>
      </w:r>
      <w:r w:rsidR="00165344">
        <w:t>acknowledge</w:t>
      </w:r>
      <w:r w:rsidR="0057495A" w:rsidRPr="009B2D9B">
        <w:t xml:space="preserve"> that symptoms and function change from day to day. One patient said it felt like a test with right or wrong answers. They were more positive about and had often completed the</w:t>
      </w:r>
      <w:r>
        <w:t xml:space="preserve"> generic</w:t>
      </w:r>
      <w:r w:rsidR="0057495A" w:rsidRPr="009B2D9B">
        <w:t xml:space="preserve"> YOC prompt. </w:t>
      </w:r>
    </w:p>
    <w:p w14:paraId="18ECAAB4" w14:textId="1E27F614" w:rsidR="00992B87" w:rsidRDefault="0057495A" w:rsidP="005E5AB2">
      <w:r w:rsidRPr="009B2D9B">
        <w:rPr>
          <w:rFonts w:eastAsiaTheme="minorHAnsi"/>
        </w:rPr>
        <w:t>RB used the MSK</w:t>
      </w:r>
      <w:r>
        <w:rPr>
          <w:rFonts w:eastAsiaTheme="minorHAnsi"/>
        </w:rPr>
        <w:t>-</w:t>
      </w:r>
      <w:r w:rsidRPr="009B2D9B">
        <w:rPr>
          <w:rFonts w:eastAsiaTheme="minorHAnsi"/>
        </w:rPr>
        <w:t>HQ as a ‘professional’ tool to assess patient function in consultations. He note</w:t>
      </w:r>
      <w:r>
        <w:rPr>
          <w:rFonts w:eastAsiaTheme="minorHAnsi"/>
        </w:rPr>
        <w:t>d</w:t>
      </w:r>
      <w:r w:rsidRPr="009B2D9B">
        <w:rPr>
          <w:rFonts w:eastAsiaTheme="minorHAnsi"/>
        </w:rPr>
        <w:t xml:space="preserve"> </w:t>
      </w:r>
      <w:r w:rsidR="005F36C1" w:rsidRPr="005F36C1">
        <w:rPr>
          <w:rFonts w:eastAsiaTheme="minorHAnsi"/>
        </w:rPr>
        <w:t xml:space="preserve">that, although patients are encouraged to discuss whatever they want to, </w:t>
      </w:r>
      <w:r w:rsidRPr="009B2D9B">
        <w:rPr>
          <w:rFonts w:eastAsiaTheme="minorHAnsi"/>
        </w:rPr>
        <w:t xml:space="preserve">it </w:t>
      </w:r>
      <w:r w:rsidR="00F31D1F">
        <w:rPr>
          <w:rFonts w:eastAsiaTheme="minorHAnsi"/>
        </w:rPr>
        <w:t>could</w:t>
      </w:r>
      <w:r w:rsidRPr="009B2D9B">
        <w:rPr>
          <w:rFonts w:eastAsiaTheme="minorHAnsi"/>
        </w:rPr>
        <w:t xml:space="preserve"> be a conversation starter</w:t>
      </w:r>
      <w:r w:rsidR="00F31D1F">
        <w:rPr>
          <w:rFonts w:eastAsiaTheme="minorHAnsi"/>
        </w:rPr>
        <w:t>,</w:t>
      </w:r>
      <w:r w:rsidRPr="009B2D9B">
        <w:rPr>
          <w:rFonts w:eastAsiaTheme="minorHAnsi"/>
        </w:rPr>
        <w:t xml:space="preserve"> </w:t>
      </w:r>
      <w:proofErr w:type="gramStart"/>
      <w:r w:rsidR="00F31D1F">
        <w:rPr>
          <w:rFonts w:eastAsiaTheme="minorHAnsi"/>
        </w:rPr>
        <w:t>give</w:t>
      </w:r>
      <w:proofErr w:type="gramEnd"/>
      <w:r w:rsidRPr="009B2D9B">
        <w:rPr>
          <w:rFonts w:eastAsiaTheme="minorHAnsi"/>
        </w:rPr>
        <w:t xml:space="preserve"> an idea of the extent of disability</w:t>
      </w:r>
      <w:r w:rsidR="00F31D1F">
        <w:rPr>
          <w:rFonts w:eastAsiaTheme="minorHAnsi"/>
        </w:rPr>
        <w:t xml:space="preserve"> and could alter the direction of the conversation towards MSK issues (see </w:t>
      </w:r>
      <w:r w:rsidR="005F36C1">
        <w:rPr>
          <w:rFonts w:eastAsiaTheme="minorHAnsi"/>
        </w:rPr>
        <w:t>C</w:t>
      </w:r>
      <w:r w:rsidR="00F31D1F">
        <w:rPr>
          <w:rFonts w:eastAsiaTheme="minorHAnsi"/>
        </w:rPr>
        <w:t>hapter 7)</w:t>
      </w:r>
      <w:r w:rsidRPr="009B2D9B">
        <w:rPr>
          <w:rFonts w:eastAsiaTheme="minorHAnsi"/>
        </w:rPr>
        <w:t xml:space="preserve">. </w:t>
      </w:r>
      <w:r w:rsidRPr="009B2D9B">
        <w:t xml:space="preserve">The disadvantage is a </w:t>
      </w:r>
      <w:r w:rsidR="00F31D1F">
        <w:t xml:space="preserve">potential </w:t>
      </w:r>
      <w:r w:rsidRPr="009B2D9B">
        <w:t xml:space="preserve">bias towards discussing MSK, while the open </w:t>
      </w:r>
      <w:r>
        <w:t xml:space="preserve">YOCP </w:t>
      </w:r>
      <w:r w:rsidRPr="009B2D9B">
        <w:t xml:space="preserve">prompt is designed to capture a much broader range of issues. </w:t>
      </w:r>
      <w:r w:rsidR="00F31D1F">
        <w:t xml:space="preserve">These issues will be explored further in phase 2. </w:t>
      </w:r>
    </w:p>
    <w:p w14:paraId="48E4E1C4" w14:textId="051C7152" w:rsidR="009B2D9B" w:rsidRPr="009B2D9B" w:rsidRDefault="00992B87" w:rsidP="009B2D9B">
      <w:pPr>
        <w:pStyle w:val="ListParagraph"/>
        <w:ind w:left="0"/>
      </w:pPr>
      <w:proofErr w:type="spellStart"/>
      <w:r>
        <w:t>Glenpark</w:t>
      </w:r>
      <w:proofErr w:type="spellEnd"/>
      <w:r>
        <w:t xml:space="preserve"> </w:t>
      </w:r>
      <w:r w:rsidR="009151B2">
        <w:t>stored</w:t>
      </w:r>
      <w:r w:rsidR="009B2D9B" w:rsidRPr="009B2D9B">
        <w:t xml:space="preserve"> the </w:t>
      </w:r>
      <w:r w:rsidR="00F31D1F">
        <w:t>MSK-HQ</w:t>
      </w:r>
      <w:r w:rsidR="00F31D1F" w:rsidRPr="009B2D9B">
        <w:t xml:space="preserve"> </w:t>
      </w:r>
      <w:r w:rsidR="009151B2">
        <w:t>in the clinical record</w:t>
      </w:r>
      <w:r w:rsidR="009B2D9B" w:rsidRPr="009B2D9B">
        <w:t xml:space="preserve"> because it provide</w:t>
      </w:r>
      <w:r w:rsidR="00F31D1F">
        <w:t>d</w:t>
      </w:r>
      <w:r w:rsidR="009B2D9B" w:rsidRPr="009B2D9B">
        <w:t xml:space="preserve"> </w:t>
      </w:r>
      <w:r w:rsidR="004B7E81">
        <w:t xml:space="preserve">functional information about </w:t>
      </w:r>
      <w:r w:rsidR="009E02CA" w:rsidRPr="009B2D9B">
        <w:t>patients</w:t>
      </w:r>
      <w:r w:rsidR="009B2D9B" w:rsidRPr="009B2D9B">
        <w:t xml:space="preserve">’ problems and </w:t>
      </w:r>
      <w:r w:rsidR="00F31D1F">
        <w:t>was</w:t>
      </w:r>
      <w:r w:rsidR="00F31D1F" w:rsidRPr="009B2D9B">
        <w:t xml:space="preserve"> </w:t>
      </w:r>
      <w:r w:rsidR="009B2D9B" w:rsidRPr="009B2D9B">
        <w:t>useful when completing benefit forms</w:t>
      </w:r>
      <w:r w:rsidR="004B7E81">
        <w:t xml:space="preserve">. A concern is that </w:t>
      </w:r>
      <w:r w:rsidR="009B2D9B" w:rsidRPr="009B2D9B">
        <w:t>this use may not be directly apparent to the person</w:t>
      </w:r>
      <w:r w:rsidR="009151B2">
        <w:t xml:space="preserve"> </w:t>
      </w:r>
      <w:r w:rsidR="005F36C1">
        <w:t>when completing the questionnaire</w:t>
      </w:r>
      <w:r w:rsidR="009151B2">
        <w:t>.</w:t>
      </w:r>
      <w:r w:rsidR="009B2D9B" w:rsidRPr="009B2D9B">
        <w:t xml:space="preserve">  </w:t>
      </w:r>
    </w:p>
    <w:p w14:paraId="74ED6914" w14:textId="3F458691" w:rsidR="009B2D9B" w:rsidRDefault="004B7E81" w:rsidP="009B2D9B">
      <w:pPr>
        <w:spacing w:after="200" w:line="276" w:lineRule="auto"/>
        <w:rPr>
          <w:rFonts w:eastAsiaTheme="minorHAnsi"/>
        </w:rPr>
      </w:pPr>
      <w:r w:rsidRPr="009B2D9B" w:rsidDel="004B7E81">
        <w:t xml:space="preserve"> </w:t>
      </w:r>
      <w:bookmarkStart w:id="21" w:name="_Hlk497582080"/>
      <w:r w:rsidR="009B2D9B" w:rsidRPr="009B2D9B">
        <w:t xml:space="preserve">RB </w:t>
      </w:r>
      <w:r w:rsidR="009B2D9B" w:rsidRPr="009B2D9B">
        <w:rPr>
          <w:rFonts w:eastAsiaTheme="minorHAnsi"/>
        </w:rPr>
        <w:t xml:space="preserve">suggested to two patients </w:t>
      </w:r>
      <w:r w:rsidRPr="009B2D9B">
        <w:t xml:space="preserve">in August </w:t>
      </w:r>
      <w:r w:rsidRPr="009B2D9B">
        <w:rPr>
          <w:rFonts w:eastAsiaTheme="minorHAnsi"/>
        </w:rPr>
        <w:t xml:space="preserve">that </w:t>
      </w:r>
      <w:r w:rsidR="009B2D9B" w:rsidRPr="009B2D9B">
        <w:rPr>
          <w:rFonts w:eastAsiaTheme="minorHAnsi"/>
        </w:rPr>
        <w:t xml:space="preserve">they </w:t>
      </w:r>
      <w:r>
        <w:rPr>
          <w:rFonts w:eastAsiaTheme="minorHAnsi"/>
        </w:rPr>
        <w:t>share</w:t>
      </w:r>
      <w:r w:rsidRPr="009B2D9B">
        <w:rPr>
          <w:rFonts w:eastAsiaTheme="minorHAnsi"/>
        </w:rPr>
        <w:t xml:space="preserve"> </w:t>
      </w:r>
      <w:r w:rsidR="009B2D9B" w:rsidRPr="009B2D9B">
        <w:rPr>
          <w:rFonts w:eastAsiaTheme="minorHAnsi"/>
        </w:rPr>
        <w:t>the MSK</w:t>
      </w:r>
      <w:r w:rsidR="004A49DD">
        <w:rPr>
          <w:rFonts w:eastAsiaTheme="minorHAnsi"/>
        </w:rPr>
        <w:t>-</w:t>
      </w:r>
      <w:r w:rsidR="009B2D9B" w:rsidRPr="009B2D9B">
        <w:rPr>
          <w:rFonts w:eastAsiaTheme="minorHAnsi"/>
        </w:rPr>
        <w:t xml:space="preserve">HQ with their long-term disability assessor for benefit renewal at DWP. He felt </w:t>
      </w:r>
      <w:r>
        <w:rPr>
          <w:rFonts w:eastAsiaTheme="minorHAnsi"/>
        </w:rPr>
        <w:t>this could</w:t>
      </w:r>
      <w:r w:rsidR="009B2D9B" w:rsidRPr="009B2D9B">
        <w:rPr>
          <w:rFonts w:eastAsiaTheme="minorHAnsi"/>
        </w:rPr>
        <w:t xml:space="preserve"> support their </w:t>
      </w:r>
      <w:r w:rsidR="009E02CA" w:rsidRPr="009B2D9B">
        <w:rPr>
          <w:rFonts w:eastAsiaTheme="minorHAnsi"/>
        </w:rPr>
        <w:t>assessment,</w:t>
      </w:r>
      <w:r w:rsidR="00992B87">
        <w:rPr>
          <w:rFonts w:eastAsiaTheme="minorHAnsi"/>
        </w:rPr>
        <w:t xml:space="preserve"> but no feedback </w:t>
      </w:r>
      <w:r w:rsidR="009E02CA">
        <w:rPr>
          <w:rFonts w:eastAsiaTheme="minorHAnsi"/>
        </w:rPr>
        <w:t>is yet available.</w:t>
      </w:r>
    </w:p>
    <w:bookmarkEnd w:id="21"/>
    <w:p w14:paraId="52E5261E" w14:textId="039A98B6" w:rsidR="009B2D9B" w:rsidRPr="009B2D9B" w:rsidRDefault="00992B87" w:rsidP="009B2D9B">
      <w:pPr>
        <w:spacing w:after="200" w:line="276" w:lineRule="auto"/>
      </w:pPr>
      <w:proofErr w:type="spellStart"/>
      <w:r>
        <w:t>Glenpark</w:t>
      </w:r>
      <w:proofErr w:type="spellEnd"/>
      <w:r>
        <w:t xml:space="preserve"> started using LTCQ in September</w:t>
      </w:r>
      <w:r w:rsidR="009151B2">
        <w:t xml:space="preserve"> and </w:t>
      </w:r>
      <w:r>
        <w:t xml:space="preserve">immediately noted that the </w:t>
      </w:r>
      <w:r w:rsidR="00246DA4">
        <w:t xml:space="preserve">item </w:t>
      </w:r>
      <w:r>
        <w:t xml:space="preserve">format </w:t>
      </w:r>
      <w:r w:rsidR="009151B2">
        <w:t>(</w:t>
      </w:r>
      <w:r>
        <w:t>least affected to most affected varie</w:t>
      </w:r>
      <w:r w:rsidR="00246DA4">
        <w:t>s</w:t>
      </w:r>
      <w:r>
        <w:t xml:space="preserve"> left to right</w:t>
      </w:r>
      <w:r w:rsidR="00246DA4">
        <w:t xml:space="preserve">) </w:t>
      </w:r>
      <w:r w:rsidR="009151B2">
        <w:t xml:space="preserve">made it difficult to </w:t>
      </w:r>
      <w:r w:rsidR="00246DA4">
        <w:t>review quickly</w:t>
      </w:r>
      <w:r w:rsidR="009151B2">
        <w:t xml:space="preserve"> in the clinic setting.  </w:t>
      </w:r>
      <w:r w:rsidR="00246DA4">
        <w:t>T</w:t>
      </w:r>
      <w:r>
        <w:t xml:space="preserve">hey plan to use it as a baseline PROM for the remaining months of 2017 and re-administer </w:t>
      </w:r>
      <w:r w:rsidR="009151B2">
        <w:t xml:space="preserve">it to </w:t>
      </w:r>
      <w:proofErr w:type="gramStart"/>
      <w:r w:rsidR="009151B2">
        <w:t>phase</w:t>
      </w:r>
      <w:proofErr w:type="gramEnd"/>
      <w:r w:rsidR="009151B2">
        <w:t xml:space="preserve"> 1 </w:t>
      </w:r>
      <w:r>
        <w:t xml:space="preserve">patients in autumn 2018 at the end of phase 2. </w:t>
      </w:r>
    </w:p>
    <w:p w14:paraId="3BF41E7F" w14:textId="5C94781B" w:rsidR="009B2D9B" w:rsidRPr="009B2D9B" w:rsidRDefault="009B2D9B" w:rsidP="009B2D9B">
      <w:pPr>
        <w:spacing w:after="200" w:line="276" w:lineRule="auto"/>
        <w:rPr>
          <w:b/>
          <w:color w:val="C00000"/>
        </w:rPr>
      </w:pPr>
      <w:r w:rsidRPr="009B2D9B">
        <w:rPr>
          <w:b/>
        </w:rPr>
        <w:t>Baseline information from MSK</w:t>
      </w:r>
      <w:r w:rsidR="00190E2B">
        <w:rPr>
          <w:b/>
        </w:rPr>
        <w:t xml:space="preserve">- </w:t>
      </w:r>
      <w:r w:rsidRPr="009B2D9B">
        <w:rPr>
          <w:b/>
        </w:rPr>
        <w:t>HQ</w:t>
      </w:r>
    </w:p>
    <w:p w14:paraId="55FF9AF8" w14:textId="5220EFEB" w:rsidR="00736EF2" w:rsidRDefault="00736EF2" w:rsidP="00736EF2">
      <w:pPr>
        <w:spacing w:after="200" w:line="276" w:lineRule="auto"/>
        <w:rPr>
          <w:rFonts w:eastAsiaTheme="minorHAnsi"/>
        </w:rPr>
      </w:pPr>
      <w:r w:rsidRPr="00736EF2">
        <w:rPr>
          <w:rFonts w:eastAsiaTheme="minorHAnsi"/>
        </w:rPr>
        <w:t xml:space="preserve">11 MSK-HQ questionnaires were </w:t>
      </w:r>
      <w:r w:rsidR="00964ACA">
        <w:rPr>
          <w:rFonts w:eastAsiaTheme="minorHAnsi"/>
        </w:rPr>
        <w:t xml:space="preserve">available from </w:t>
      </w:r>
      <w:proofErr w:type="spellStart"/>
      <w:r w:rsidRPr="00736EF2">
        <w:rPr>
          <w:rFonts w:eastAsiaTheme="minorHAnsi"/>
        </w:rPr>
        <w:t>Glenpark</w:t>
      </w:r>
      <w:proofErr w:type="spellEnd"/>
      <w:r w:rsidRPr="00736EF2">
        <w:rPr>
          <w:rFonts w:eastAsiaTheme="minorHAnsi"/>
        </w:rPr>
        <w:t xml:space="preserve"> and 11 </w:t>
      </w:r>
      <w:r w:rsidR="00964ACA">
        <w:rPr>
          <w:rFonts w:eastAsiaTheme="minorHAnsi"/>
        </w:rPr>
        <w:t>from</w:t>
      </w:r>
      <w:r w:rsidRPr="00736EF2">
        <w:rPr>
          <w:rFonts w:eastAsiaTheme="minorHAnsi"/>
        </w:rPr>
        <w:t xml:space="preserve"> </w:t>
      </w:r>
      <w:proofErr w:type="spellStart"/>
      <w:r w:rsidRPr="00736EF2">
        <w:rPr>
          <w:rFonts w:eastAsiaTheme="minorHAnsi"/>
        </w:rPr>
        <w:t>Niddrie</w:t>
      </w:r>
      <w:proofErr w:type="spellEnd"/>
      <w:r w:rsidRPr="00736EF2">
        <w:rPr>
          <w:rFonts w:eastAsiaTheme="minorHAnsi"/>
        </w:rPr>
        <w:t xml:space="preserve"> </w:t>
      </w:r>
      <w:r w:rsidR="00511B1F">
        <w:rPr>
          <w:rFonts w:eastAsiaTheme="minorHAnsi"/>
        </w:rPr>
        <w:t xml:space="preserve">with the linked narrative of the conversation available </w:t>
      </w:r>
      <w:r w:rsidR="00190E2B">
        <w:rPr>
          <w:rFonts w:eastAsiaTheme="minorHAnsi"/>
        </w:rPr>
        <w:t>from</w:t>
      </w:r>
      <w:r w:rsidR="00361148">
        <w:rPr>
          <w:rFonts w:eastAsiaTheme="minorHAnsi"/>
        </w:rPr>
        <w:t xml:space="preserve"> </w:t>
      </w:r>
      <w:proofErr w:type="spellStart"/>
      <w:r w:rsidR="00361148">
        <w:rPr>
          <w:rFonts w:eastAsiaTheme="minorHAnsi"/>
        </w:rPr>
        <w:t>Glenpark</w:t>
      </w:r>
      <w:proofErr w:type="spellEnd"/>
      <w:r w:rsidR="00511B1F">
        <w:rPr>
          <w:rFonts w:eastAsiaTheme="minorHAnsi"/>
        </w:rPr>
        <w:t xml:space="preserve"> </w:t>
      </w:r>
      <w:r w:rsidR="00165344">
        <w:rPr>
          <w:rFonts w:eastAsiaTheme="minorHAnsi"/>
        </w:rPr>
        <w:t>(see</w:t>
      </w:r>
      <w:r w:rsidR="00681932">
        <w:rPr>
          <w:rFonts w:eastAsiaTheme="minorHAnsi"/>
        </w:rPr>
        <w:t xml:space="preserve"> Part B for distribution of scores)</w:t>
      </w:r>
      <w:r w:rsidR="005F36C1">
        <w:rPr>
          <w:rFonts w:eastAsiaTheme="minorHAnsi"/>
        </w:rPr>
        <w:t>.</w:t>
      </w:r>
      <w:r w:rsidR="005F36C1" w:rsidRPr="005F36C1">
        <w:rPr>
          <w:rFonts w:eastAsiaTheme="minorHAnsi"/>
        </w:rPr>
        <w:t xml:space="preserve"> Low MSK-HQ scores indicate a greater negative impact of MSK conditions on wellbeing.</w:t>
      </w:r>
    </w:p>
    <w:p w14:paraId="081AF6C8" w14:textId="3453C9F2" w:rsidR="00AB4AC6" w:rsidRPr="00511B1F" w:rsidRDefault="00511B1F" w:rsidP="00AB4AC6">
      <w:pPr>
        <w:spacing w:after="200" w:line="276" w:lineRule="auto"/>
        <w:rPr>
          <w:rFonts w:eastAsiaTheme="minorHAnsi"/>
        </w:rPr>
      </w:pPr>
      <w:r w:rsidRPr="00511B1F">
        <w:rPr>
          <w:rFonts w:eastAsiaTheme="minorHAnsi"/>
        </w:rPr>
        <w:t xml:space="preserve">The </w:t>
      </w:r>
      <w:r>
        <w:rPr>
          <w:rFonts w:eastAsiaTheme="minorHAnsi"/>
        </w:rPr>
        <w:t>values</w:t>
      </w:r>
      <w:r w:rsidRPr="00511B1F">
        <w:rPr>
          <w:rFonts w:eastAsiaTheme="minorHAnsi"/>
        </w:rPr>
        <w:t xml:space="preserve"> </w:t>
      </w:r>
      <w:r w:rsidR="005F36C1">
        <w:rPr>
          <w:rFonts w:eastAsiaTheme="minorHAnsi"/>
        </w:rPr>
        <w:t xml:space="preserve">recorded </w:t>
      </w:r>
      <w:r w:rsidRPr="00511B1F">
        <w:rPr>
          <w:rFonts w:eastAsiaTheme="minorHAnsi"/>
        </w:rPr>
        <w:t xml:space="preserve">for </w:t>
      </w:r>
      <w:proofErr w:type="spellStart"/>
      <w:r w:rsidRPr="00511B1F">
        <w:rPr>
          <w:rFonts w:eastAsiaTheme="minorHAnsi"/>
        </w:rPr>
        <w:t>Niddrie</w:t>
      </w:r>
      <w:proofErr w:type="spellEnd"/>
      <w:r w:rsidRPr="00511B1F">
        <w:rPr>
          <w:rFonts w:eastAsiaTheme="minorHAnsi"/>
        </w:rPr>
        <w:t xml:space="preserve"> </w:t>
      </w:r>
      <w:r w:rsidR="005F36C1">
        <w:rPr>
          <w:rFonts w:eastAsiaTheme="minorHAnsi"/>
        </w:rPr>
        <w:t>we</w:t>
      </w:r>
      <w:r>
        <w:rPr>
          <w:rFonts w:eastAsiaTheme="minorHAnsi"/>
        </w:rPr>
        <w:t>re</w:t>
      </w:r>
      <w:r w:rsidRPr="00511B1F">
        <w:rPr>
          <w:rFonts w:eastAsiaTheme="minorHAnsi"/>
        </w:rPr>
        <w:t xml:space="preserve"> almost universally higher than </w:t>
      </w:r>
      <w:r>
        <w:rPr>
          <w:rFonts w:eastAsiaTheme="minorHAnsi"/>
        </w:rPr>
        <w:t>those</w:t>
      </w:r>
      <w:r w:rsidRPr="00511B1F">
        <w:rPr>
          <w:rFonts w:eastAsiaTheme="minorHAnsi"/>
        </w:rPr>
        <w:t xml:space="preserve"> for </w:t>
      </w:r>
      <w:proofErr w:type="spellStart"/>
      <w:r w:rsidRPr="00511B1F">
        <w:rPr>
          <w:rFonts w:eastAsiaTheme="minorHAnsi"/>
        </w:rPr>
        <w:t>Glenpark</w:t>
      </w:r>
      <w:proofErr w:type="spellEnd"/>
      <w:r w:rsidRPr="00511B1F">
        <w:rPr>
          <w:rFonts w:eastAsiaTheme="minorHAnsi"/>
        </w:rPr>
        <w:t xml:space="preserve"> but </w:t>
      </w:r>
      <w:r w:rsidR="005F36C1">
        <w:rPr>
          <w:rFonts w:eastAsiaTheme="minorHAnsi"/>
        </w:rPr>
        <w:t xml:space="preserve">the difference </w:t>
      </w:r>
      <w:r w:rsidR="00793A09">
        <w:rPr>
          <w:rFonts w:eastAsiaTheme="minorHAnsi"/>
        </w:rPr>
        <w:t>didn’t achieve</w:t>
      </w:r>
      <w:r w:rsidRPr="00511B1F">
        <w:rPr>
          <w:rFonts w:eastAsiaTheme="minorHAnsi"/>
        </w:rPr>
        <w:t xml:space="preserve"> significance (mean (SEM); 31.5 (4.0) </w:t>
      </w:r>
      <w:proofErr w:type="spellStart"/>
      <w:r w:rsidRPr="00511B1F">
        <w:rPr>
          <w:rFonts w:eastAsiaTheme="minorHAnsi"/>
        </w:rPr>
        <w:t>vs</w:t>
      </w:r>
      <w:proofErr w:type="spellEnd"/>
      <w:r w:rsidRPr="00511B1F">
        <w:rPr>
          <w:rFonts w:eastAsiaTheme="minorHAnsi"/>
        </w:rPr>
        <w:t xml:space="preserve"> 21.8 (3.3) p=0.07</w:t>
      </w:r>
      <w:r w:rsidR="00190E2B">
        <w:rPr>
          <w:rFonts w:eastAsiaTheme="minorHAnsi"/>
        </w:rPr>
        <w:t>)</w:t>
      </w:r>
      <w:r w:rsidR="00190E2B" w:rsidRPr="00190E2B">
        <w:rPr>
          <w:rFonts w:eastAsiaTheme="minorHAnsi"/>
        </w:rPr>
        <w:t xml:space="preserve"> </w:t>
      </w:r>
      <w:r w:rsidR="005F36C1">
        <w:rPr>
          <w:rFonts w:eastAsiaTheme="minorHAnsi"/>
        </w:rPr>
        <w:t xml:space="preserve">probably </w:t>
      </w:r>
      <w:r w:rsidR="00190E2B">
        <w:rPr>
          <w:rFonts w:eastAsiaTheme="minorHAnsi"/>
        </w:rPr>
        <w:t>because of</w:t>
      </w:r>
      <w:r w:rsidR="00190E2B" w:rsidRPr="00511B1F">
        <w:rPr>
          <w:rFonts w:eastAsiaTheme="minorHAnsi"/>
        </w:rPr>
        <w:t xml:space="preserve"> small sample size</w:t>
      </w:r>
      <w:r w:rsidRPr="00511B1F">
        <w:rPr>
          <w:rFonts w:eastAsiaTheme="minorHAnsi"/>
        </w:rPr>
        <w:t xml:space="preserve">.  </w:t>
      </w:r>
      <w:r>
        <w:rPr>
          <w:rFonts w:eastAsiaTheme="minorHAnsi"/>
        </w:rPr>
        <w:t xml:space="preserve">There was a greater range of scores </w:t>
      </w:r>
      <w:r w:rsidR="00793A09">
        <w:rPr>
          <w:rFonts w:eastAsiaTheme="minorHAnsi"/>
        </w:rPr>
        <w:t xml:space="preserve">(both lower and higher) </w:t>
      </w:r>
      <w:r>
        <w:rPr>
          <w:rFonts w:eastAsiaTheme="minorHAnsi"/>
        </w:rPr>
        <w:t xml:space="preserve">at </w:t>
      </w:r>
      <w:proofErr w:type="spellStart"/>
      <w:r w:rsidRPr="00511B1F">
        <w:rPr>
          <w:rFonts w:eastAsiaTheme="minorHAnsi"/>
        </w:rPr>
        <w:t>Niddrie</w:t>
      </w:r>
      <w:proofErr w:type="spellEnd"/>
      <w:r>
        <w:rPr>
          <w:rFonts w:eastAsiaTheme="minorHAnsi"/>
        </w:rPr>
        <w:t>.</w:t>
      </w:r>
      <w:r w:rsidRPr="00511B1F">
        <w:rPr>
          <w:rFonts w:eastAsiaTheme="minorHAnsi"/>
        </w:rPr>
        <w:t xml:space="preserve"> </w:t>
      </w:r>
      <w:r w:rsidR="00AB4AC6" w:rsidRPr="00511B1F">
        <w:rPr>
          <w:rFonts w:eastAsiaTheme="minorHAnsi"/>
        </w:rPr>
        <w:t xml:space="preserve">Looking </w:t>
      </w:r>
      <w:r w:rsidR="00AB4AC6">
        <w:rPr>
          <w:rFonts w:eastAsiaTheme="minorHAnsi"/>
        </w:rPr>
        <w:t>at</w:t>
      </w:r>
      <w:r w:rsidR="005F36C1">
        <w:rPr>
          <w:rFonts w:eastAsiaTheme="minorHAnsi"/>
        </w:rPr>
        <w:t xml:space="preserve"> the linked</w:t>
      </w:r>
      <w:r w:rsidR="00AB4AC6" w:rsidRPr="00511B1F">
        <w:rPr>
          <w:rFonts w:eastAsiaTheme="minorHAnsi"/>
        </w:rPr>
        <w:t xml:space="preserve"> </w:t>
      </w:r>
      <w:proofErr w:type="spellStart"/>
      <w:r w:rsidR="00AB4AC6" w:rsidRPr="00511B1F">
        <w:rPr>
          <w:rFonts w:eastAsiaTheme="minorHAnsi"/>
        </w:rPr>
        <w:t>Glenpark</w:t>
      </w:r>
      <w:proofErr w:type="spellEnd"/>
      <w:r w:rsidR="00AB4AC6" w:rsidRPr="00511B1F">
        <w:rPr>
          <w:rFonts w:eastAsiaTheme="minorHAnsi"/>
        </w:rPr>
        <w:t xml:space="preserve"> narrative</w:t>
      </w:r>
      <w:r w:rsidR="00AB4AC6">
        <w:rPr>
          <w:rFonts w:eastAsiaTheme="minorHAnsi"/>
        </w:rPr>
        <w:t>s</w:t>
      </w:r>
      <w:r w:rsidR="00AB4AC6" w:rsidRPr="00511B1F">
        <w:rPr>
          <w:rFonts w:eastAsiaTheme="minorHAnsi"/>
        </w:rPr>
        <w:t xml:space="preserve">, the lower </w:t>
      </w:r>
      <w:r w:rsidR="00AB4AC6">
        <w:rPr>
          <w:rFonts w:eastAsiaTheme="minorHAnsi"/>
        </w:rPr>
        <w:t xml:space="preserve">global </w:t>
      </w:r>
      <w:r w:rsidR="00AB4AC6" w:rsidRPr="00511B1F">
        <w:rPr>
          <w:rFonts w:eastAsiaTheme="minorHAnsi"/>
        </w:rPr>
        <w:t>scores seem to have been in people with loneliness, depression or significant loss of function</w:t>
      </w:r>
      <w:r w:rsidR="00681932">
        <w:rPr>
          <w:rFonts w:eastAsiaTheme="minorHAnsi"/>
        </w:rPr>
        <w:t xml:space="preserve"> </w:t>
      </w:r>
      <w:r w:rsidR="00B40D5A">
        <w:rPr>
          <w:rFonts w:eastAsiaTheme="minorHAnsi"/>
        </w:rPr>
        <w:t xml:space="preserve">and </w:t>
      </w:r>
      <w:proofErr w:type="gramStart"/>
      <w:r w:rsidR="00B40D5A">
        <w:rPr>
          <w:rFonts w:eastAsiaTheme="minorHAnsi"/>
        </w:rPr>
        <w:t>raises</w:t>
      </w:r>
      <w:proofErr w:type="gramEnd"/>
      <w:r w:rsidR="00681932">
        <w:rPr>
          <w:rFonts w:eastAsiaTheme="minorHAnsi"/>
        </w:rPr>
        <w:t xml:space="preserve"> the question of whether the MSK-HQ might be involved in determining who could benefit from </w:t>
      </w:r>
      <w:r w:rsidR="00B40D5A">
        <w:rPr>
          <w:rFonts w:eastAsiaTheme="minorHAnsi"/>
        </w:rPr>
        <w:t>CSP within a given population</w:t>
      </w:r>
      <w:r w:rsidR="005F36C1">
        <w:rPr>
          <w:rFonts w:eastAsiaTheme="minorHAnsi"/>
        </w:rPr>
        <w:t>. This</w:t>
      </w:r>
      <w:r w:rsidR="00681932">
        <w:rPr>
          <w:rFonts w:eastAsiaTheme="minorHAnsi"/>
        </w:rPr>
        <w:t xml:space="preserve"> will be explored further in phase 2.</w:t>
      </w:r>
    </w:p>
    <w:p w14:paraId="498809F8" w14:textId="37EF25F9" w:rsidR="005F36C1" w:rsidRPr="005F36C1" w:rsidRDefault="005F36C1" w:rsidP="005F36C1">
      <w:pPr>
        <w:rPr>
          <w:rFonts w:eastAsiaTheme="minorHAnsi"/>
        </w:rPr>
      </w:pPr>
      <w:r w:rsidRPr="005F36C1">
        <w:rPr>
          <w:rFonts w:eastAsiaTheme="minorHAnsi"/>
        </w:rPr>
        <w:t>The MSK-HQ was designed to allow people with MSK conditions to report symptoms and wellbeing in a standardised way, and to measure the impact on these of health services and interventions over time</w:t>
      </w:r>
      <w:r w:rsidR="00DF0612">
        <w:rPr>
          <w:rStyle w:val="FootnoteReference"/>
          <w:rFonts w:eastAsiaTheme="minorHAnsi"/>
        </w:rPr>
        <w:footnoteReference w:id="6"/>
      </w:r>
      <w:r w:rsidRPr="005F36C1">
        <w:rPr>
          <w:rFonts w:eastAsiaTheme="minorHAnsi"/>
        </w:rPr>
        <w:t xml:space="preserve">, however normative data for matched primary care populations of people with MSK conditions are not available, although there is a rapidly expanding literature about its use.  </w:t>
      </w:r>
      <w:proofErr w:type="spellStart"/>
      <w:r w:rsidRPr="005F36C1">
        <w:rPr>
          <w:rFonts w:eastAsiaTheme="minorHAnsi"/>
        </w:rPr>
        <w:t>Glenpark</w:t>
      </w:r>
      <w:proofErr w:type="spellEnd"/>
      <w:r w:rsidRPr="005F36C1">
        <w:rPr>
          <w:rFonts w:eastAsiaTheme="minorHAnsi"/>
        </w:rPr>
        <w:t xml:space="preserve"> and </w:t>
      </w:r>
      <w:proofErr w:type="spellStart"/>
      <w:r w:rsidRPr="005F36C1">
        <w:rPr>
          <w:rFonts w:eastAsiaTheme="minorHAnsi"/>
        </w:rPr>
        <w:lastRenderedPageBreak/>
        <w:t>Niddrie</w:t>
      </w:r>
      <w:proofErr w:type="spellEnd"/>
      <w:r w:rsidRPr="005F36C1">
        <w:rPr>
          <w:rFonts w:eastAsiaTheme="minorHAnsi"/>
        </w:rPr>
        <w:t xml:space="preserve"> explored a different use of the MSK-HQ, as a preparatory tool for CSP conversations.  They used different approaches to administering the MSK-HQ which may have influenced scores.  The use </w:t>
      </w:r>
      <w:r w:rsidR="00FA7700">
        <w:rPr>
          <w:rFonts w:eastAsiaTheme="minorHAnsi"/>
        </w:rPr>
        <w:t xml:space="preserve">of </w:t>
      </w:r>
      <w:r w:rsidRPr="005F36C1">
        <w:rPr>
          <w:rFonts w:eastAsiaTheme="minorHAnsi"/>
        </w:rPr>
        <w:t xml:space="preserve">the MSK-HQ as a preparation tool will be explored further in Phase 2. </w:t>
      </w:r>
    </w:p>
    <w:p w14:paraId="753C85E2" w14:textId="02F338FA" w:rsidR="0036121E" w:rsidRDefault="005F36C1" w:rsidP="005F36C1">
      <w:pPr>
        <w:rPr>
          <w:rFonts w:asciiTheme="majorHAnsi" w:eastAsiaTheme="majorEastAsia" w:hAnsiTheme="majorHAnsi" w:cstheme="majorBidi"/>
          <w:color w:val="365F91" w:themeColor="accent1" w:themeShade="BF"/>
          <w:sz w:val="32"/>
          <w:szCs w:val="32"/>
        </w:rPr>
      </w:pPr>
      <w:r w:rsidRPr="005F36C1">
        <w:rPr>
          <w:rFonts w:eastAsiaTheme="minorHAnsi"/>
        </w:rPr>
        <w:t xml:space="preserve">Trinity used the MSK-HQ global score as a PROM before and after the ‘Use it or lose it’ intervention and showed improvements.  We noticed that there are complex interactions between domains of the MSK-HQ some of which are disease dependent and some of which reflect personal circumstances, resilience, knowledge and skills.  Each of these might be improved by CSP and before and after scores for 3 months CSP at </w:t>
      </w:r>
      <w:proofErr w:type="spellStart"/>
      <w:r w:rsidRPr="005F36C1">
        <w:rPr>
          <w:rFonts w:eastAsiaTheme="minorHAnsi"/>
        </w:rPr>
        <w:t>Glenpark</w:t>
      </w:r>
      <w:proofErr w:type="spellEnd"/>
      <w:r w:rsidRPr="005F36C1">
        <w:rPr>
          <w:rFonts w:eastAsiaTheme="minorHAnsi"/>
        </w:rPr>
        <w:t xml:space="preserve"> and </w:t>
      </w:r>
      <w:proofErr w:type="spellStart"/>
      <w:r w:rsidRPr="005F36C1">
        <w:rPr>
          <w:rFonts w:eastAsiaTheme="minorHAnsi"/>
        </w:rPr>
        <w:t>Niddrie</w:t>
      </w:r>
      <w:proofErr w:type="spellEnd"/>
      <w:r w:rsidRPr="005F36C1">
        <w:rPr>
          <w:rFonts w:eastAsiaTheme="minorHAnsi"/>
        </w:rPr>
        <w:t xml:space="preserve"> are awaited with more planned for phase 2.</w:t>
      </w:r>
      <w:r w:rsidR="0036121E">
        <w:br w:type="page"/>
      </w:r>
    </w:p>
    <w:p w14:paraId="2A070B84" w14:textId="6FFA6D35" w:rsidR="00405F7B" w:rsidRDefault="00985D95" w:rsidP="00A45CF5">
      <w:pPr>
        <w:pStyle w:val="Heading2"/>
      </w:pPr>
      <w:bookmarkStart w:id="22" w:name="_Toc503787631"/>
      <w:r>
        <w:lastRenderedPageBreak/>
        <w:t xml:space="preserve">Chapter </w:t>
      </w:r>
      <w:r w:rsidR="00DB7F0D">
        <w:t>7</w:t>
      </w:r>
      <w:r w:rsidR="00405F7B">
        <w:t xml:space="preserve">: </w:t>
      </w:r>
      <w:r w:rsidR="00405F7B" w:rsidRPr="00DA5E77">
        <w:t>CSP in MSK – the conversation</w:t>
      </w:r>
      <w:bookmarkEnd w:id="22"/>
    </w:p>
    <w:p w14:paraId="5E45B315" w14:textId="33523A27" w:rsidR="00A52955" w:rsidRDefault="00A52955" w:rsidP="00A52955">
      <w:r w:rsidRPr="007F3416">
        <w:rPr>
          <w:noProof/>
          <w:lang w:eastAsia="en-GB"/>
        </w:rPr>
        <mc:AlternateContent>
          <mc:Choice Requires="wps">
            <w:drawing>
              <wp:anchor distT="0" distB="0" distL="114300" distR="114300" simplePos="0" relativeHeight="251691008" behindDoc="0" locked="0" layoutInCell="1" allowOverlap="1" wp14:anchorId="0EF3B563" wp14:editId="1E8F85D8">
                <wp:simplePos x="0" y="0"/>
                <wp:positionH relativeFrom="column">
                  <wp:posOffset>-57150</wp:posOffset>
                </wp:positionH>
                <wp:positionV relativeFrom="paragraph">
                  <wp:posOffset>95250</wp:posOffset>
                </wp:positionV>
                <wp:extent cx="5643245" cy="3429000"/>
                <wp:effectExtent l="0" t="0" r="14605"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245" cy="3429000"/>
                        </a:xfrm>
                        <a:prstGeom prst="rect">
                          <a:avLst/>
                        </a:prstGeom>
                        <a:solidFill>
                          <a:srgbClr val="FFFFFF"/>
                        </a:solidFill>
                        <a:ln w="9525">
                          <a:solidFill>
                            <a:srgbClr val="000000"/>
                          </a:solidFill>
                          <a:miter lim="800000"/>
                          <a:headEnd/>
                          <a:tailEnd/>
                        </a:ln>
                      </wps:spPr>
                      <wps:txbx>
                        <w:txbxContent>
                          <w:p w14:paraId="2F3A2E9F" w14:textId="77777777" w:rsidR="00FA7700" w:rsidRPr="003F0BEE" w:rsidRDefault="00FA7700" w:rsidP="003F0BEE">
                            <w:pPr>
                              <w:rPr>
                                <w:b/>
                              </w:rPr>
                            </w:pPr>
                            <w:r w:rsidRPr="003F0BEE">
                              <w:rPr>
                                <w:b/>
                              </w:rPr>
                              <w:t xml:space="preserve">Main messages </w:t>
                            </w:r>
                          </w:p>
                          <w:p w14:paraId="50D88728" w14:textId="77777777" w:rsidR="00FA7700" w:rsidRDefault="00FA7700" w:rsidP="003F0BEE">
                            <w:pPr>
                              <w:pStyle w:val="ListParagraph"/>
                              <w:numPr>
                                <w:ilvl w:val="0"/>
                                <w:numId w:val="14"/>
                              </w:numPr>
                              <w:ind w:left="360"/>
                            </w:pPr>
                            <w:r>
                              <w:rPr>
                                <w:rFonts w:cstheme="minorHAnsi"/>
                              </w:rPr>
                              <w:t>Most</w:t>
                            </w:r>
                            <w:r w:rsidRPr="0032099B">
                              <w:rPr>
                                <w:rFonts w:cstheme="minorHAnsi"/>
                              </w:rPr>
                              <w:t xml:space="preserve"> practitioners found the conversations worthwhile and valuable and reported positive comments from patients</w:t>
                            </w:r>
                          </w:p>
                          <w:p w14:paraId="6E88DD8E" w14:textId="7CD50062" w:rsidR="00FA7700" w:rsidRDefault="00FA7700" w:rsidP="003F0BEE">
                            <w:pPr>
                              <w:pStyle w:val="ListParagraph"/>
                              <w:numPr>
                                <w:ilvl w:val="0"/>
                                <w:numId w:val="14"/>
                              </w:numPr>
                              <w:ind w:left="360"/>
                              <w:rPr>
                                <w:rFonts w:cstheme="minorHAnsi"/>
                              </w:rPr>
                            </w:pPr>
                            <w:r>
                              <w:rPr>
                                <w:rFonts w:cstheme="minorHAnsi"/>
                              </w:rPr>
                              <w:t xml:space="preserve">The length of the conversation is variable; median 30 minutes and some much longer. </w:t>
                            </w:r>
                          </w:p>
                          <w:p w14:paraId="0D6CAD02" w14:textId="29AB9F45" w:rsidR="00FA7700" w:rsidRPr="0032099B" w:rsidRDefault="00FA7700" w:rsidP="003F0BEE">
                            <w:pPr>
                              <w:pStyle w:val="ListParagraph"/>
                              <w:numPr>
                                <w:ilvl w:val="0"/>
                                <w:numId w:val="14"/>
                              </w:numPr>
                              <w:ind w:left="360"/>
                              <w:rPr>
                                <w:rFonts w:cstheme="minorHAnsi"/>
                              </w:rPr>
                            </w:pPr>
                            <w:r>
                              <w:rPr>
                                <w:rFonts w:cstheme="minorHAnsi"/>
                              </w:rPr>
                              <w:t>CSP conversations can be carried out by a variety of practitioners as long as they are trained in CSP (and MSK conditions) and are well supported</w:t>
                            </w:r>
                          </w:p>
                          <w:p w14:paraId="195807E1" w14:textId="2AD95DE2" w:rsidR="00FA7700" w:rsidRDefault="00FA7700" w:rsidP="003F0BEE">
                            <w:pPr>
                              <w:pStyle w:val="ListParagraph"/>
                              <w:numPr>
                                <w:ilvl w:val="0"/>
                                <w:numId w:val="14"/>
                              </w:numPr>
                              <w:ind w:left="360"/>
                            </w:pPr>
                            <w:r>
                              <w:t xml:space="preserve">The preparation stage of </w:t>
                            </w:r>
                            <w:r w:rsidRPr="005A1BBC">
                              <w:t>CSP enables previously undisclosed topics related to symptoms, daily living and overall function to be raised</w:t>
                            </w:r>
                            <w:r>
                              <w:t>.</w:t>
                            </w:r>
                            <w:r w:rsidRPr="005A1BBC">
                              <w:t xml:space="preserve"> </w:t>
                            </w:r>
                            <w:r>
                              <w:t>There was much</w:t>
                            </w:r>
                            <w:r w:rsidRPr="005A1BBC">
                              <w:t xml:space="preserve"> unmet need</w:t>
                            </w:r>
                            <w:r>
                              <w:t xml:space="preserve"> which would not have been identifiable from the records</w:t>
                            </w:r>
                          </w:p>
                          <w:p w14:paraId="46997907" w14:textId="2E020F45" w:rsidR="00FA7700" w:rsidRDefault="00FA7700" w:rsidP="003F0BEE">
                            <w:pPr>
                              <w:pStyle w:val="ListParagraph"/>
                              <w:numPr>
                                <w:ilvl w:val="0"/>
                                <w:numId w:val="14"/>
                              </w:numPr>
                              <w:ind w:left="360"/>
                            </w:pPr>
                            <w:r>
                              <w:t xml:space="preserve">There was a wide range of topics discussed in the conversation – pain was a common issue. </w:t>
                            </w:r>
                          </w:p>
                          <w:p w14:paraId="07E26079" w14:textId="1B4D7B45" w:rsidR="00FA7700" w:rsidRDefault="00FA7700" w:rsidP="003F0BEE">
                            <w:pPr>
                              <w:pStyle w:val="ListParagraph"/>
                              <w:numPr>
                                <w:ilvl w:val="0"/>
                                <w:numId w:val="14"/>
                              </w:numPr>
                              <w:ind w:left="360"/>
                            </w:pPr>
                            <w:r>
                              <w:t>Work related issues were rarely raised despite these being included in prompts</w:t>
                            </w:r>
                          </w:p>
                          <w:p w14:paraId="3531FD14" w14:textId="514D8F46" w:rsidR="00FA7700" w:rsidRPr="000F4FA1" w:rsidRDefault="00FA7700" w:rsidP="003F0BEE">
                            <w:pPr>
                              <w:pStyle w:val="ListParagraph"/>
                              <w:numPr>
                                <w:ilvl w:val="0"/>
                                <w:numId w:val="14"/>
                              </w:numPr>
                              <w:ind w:left="360"/>
                              <w:rPr>
                                <w:rFonts w:cstheme="minorHAnsi"/>
                              </w:rPr>
                            </w:pPr>
                            <w:r w:rsidRPr="000F4FA1">
                              <w:rPr>
                                <w:rFonts w:cstheme="minorHAnsi"/>
                              </w:rPr>
                              <w:t>There was always something to be done as a consequence of the conversation</w:t>
                            </w:r>
                            <w:r>
                              <w:rPr>
                                <w:rFonts w:cstheme="minorHAnsi"/>
                              </w:rPr>
                              <w:t>. Actions varied widely</w:t>
                            </w:r>
                            <w:r w:rsidRPr="000F4FA1">
                              <w:rPr>
                                <w:rFonts w:cstheme="minorHAnsi"/>
                              </w:rPr>
                              <w:t xml:space="preserve"> </w:t>
                            </w:r>
                            <w:r>
                              <w:rPr>
                                <w:rFonts w:cstheme="minorHAnsi"/>
                              </w:rPr>
                              <w:t xml:space="preserve">and included referral, </w:t>
                            </w:r>
                            <w:r w:rsidRPr="000F4FA1">
                              <w:rPr>
                                <w:rFonts w:cstheme="minorHAnsi"/>
                              </w:rPr>
                              <w:t xml:space="preserve">reducing medicines </w:t>
                            </w:r>
                            <w:r>
                              <w:rPr>
                                <w:rFonts w:cstheme="minorHAnsi"/>
                              </w:rPr>
                              <w:t xml:space="preserve">and </w:t>
                            </w:r>
                            <w:r w:rsidRPr="000F4FA1">
                              <w:rPr>
                                <w:rFonts w:cstheme="minorHAnsi"/>
                              </w:rPr>
                              <w:t>signposting</w:t>
                            </w:r>
                          </w:p>
                          <w:p w14:paraId="2B60F2BE" w14:textId="1FB6B373" w:rsidR="00FA7700" w:rsidRDefault="00FA7700" w:rsidP="003F0BEE">
                            <w:pPr>
                              <w:pStyle w:val="ListParagraph"/>
                              <w:numPr>
                                <w:ilvl w:val="0"/>
                                <w:numId w:val="14"/>
                              </w:numPr>
                              <w:ind w:left="360"/>
                              <w:rPr>
                                <w:rFonts w:cstheme="minorHAnsi"/>
                              </w:rPr>
                            </w:pPr>
                            <w:r w:rsidRPr="0032099B">
                              <w:rPr>
                                <w:rFonts w:cstheme="minorHAnsi"/>
                              </w:rPr>
                              <w:t>Practitioners suggested subsequent CSP cycles might be less time consuming,</w:t>
                            </w:r>
                            <w:r>
                              <w:rPr>
                                <w:rFonts w:cstheme="minorHAnsi"/>
                              </w:rPr>
                              <w:t xml:space="preserve"> and maybe less often than annually, </w:t>
                            </w:r>
                            <w:r w:rsidRPr="0032099B">
                              <w:rPr>
                                <w:rFonts w:cstheme="minorHAnsi"/>
                              </w:rPr>
                              <w:t>once long-standing health issues had been resolved and everyone was more</w:t>
                            </w:r>
                            <w:r>
                              <w:rPr>
                                <w:rFonts w:cstheme="minorHAnsi"/>
                              </w:rPr>
                              <w:t xml:space="preserve"> familiar with the process</w:t>
                            </w:r>
                            <w:r w:rsidRPr="0032099B">
                              <w:rPr>
                                <w:rFonts w:cstheme="minorHAnsi"/>
                              </w:rPr>
                              <w:t xml:space="preserve">. </w:t>
                            </w:r>
                            <w:r>
                              <w:rPr>
                                <w:rFonts w:cstheme="minorHAnsi"/>
                              </w:rPr>
                              <w:t>They</w:t>
                            </w:r>
                            <w:r w:rsidRPr="0032099B">
                              <w:rPr>
                                <w:rFonts w:cstheme="minorHAnsi"/>
                              </w:rPr>
                              <w:t xml:space="preserve"> were prepared to invest the time now for future gain.  </w:t>
                            </w:r>
                          </w:p>
                          <w:p w14:paraId="4285A133" w14:textId="36249252" w:rsidR="00FA7700" w:rsidRDefault="00FA7700" w:rsidP="0032099B"/>
                          <w:p w14:paraId="3E8AD136" w14:textId="77777777" w:rsidR="00FA7700" w:rsidRPr="005A1BBC" w:rsidRDefault="00FA7700" w:rsidP="0032099B"/>
                          <w:p w14:paraId="431D7A41" w14:textId="77777777" w:rsidR="00FA7700" w:rsidRDefault="00FA7700" w:rsidP="007F3416"/>
                          <w:p w14:paraId="5CE7D6CB" w14:textId="77777777" w:rsidR="00FA7700" w:rsidRDefault="00FA7700" w:rsidP="007F34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5pt;margin-top:7.5pt;width:444.35pt;height:27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">
                <v:textbox>
                  <w:txbxContent>
                    <w:p w14:paraId="2F3A2E9F" w14:textId="77777777" w:rsidR="00FA7700" w:rsidRPr="003F0BEE" w:rsidRDefault="00FA7700" w:rsidP="003F0BEE">
                      <w:pPr>
                        <w:rPr>
                          <w:b/>
                        </w:rPr>
                      </w:pPr>
                      <w:r w:rsidRPr="003F0BEE">
                        <w:rPr>
                          <w:b/>
                        </w:rPr>
                        <w:t xml:space="preserve">Main messages </w:t>
                      </w:r>
                    </w:p>
                    <w:p w14:paraId="50D88728" w14:textId="77777777" w:rsidR="00FA7700" w:rsidRDefault="00FA7700" w:rsidP="003F0BEE">
                      <w:pPr>
                        <w:pStyle w:val="ListParagraph"/>
                        <w:numPr>
                          <w:ilvl w:val="0"/>
                          <w:numId w:val="14"/>
                        </w:numPr>
                        <w:ind w:left="360"/>
                      </w:pPr>
                      <w:r>
                        <w:rPr>
                          <w:rFonts w:cstheme="minorHAnsi"/>
                        </w:rPr>
                        <w:t>Most</w:t>
                      </w:r>
                      <w:r w:rsidRPr="0032099B">
                        <w:rPr>
                          <w:rFonts w:cstheme="minorHAnsi"/>
                        </w:rPr>
                        <w:t xml:space="preserve"> practitioners found the conversations worthwhile and valuable and reported positive comments from patients</w:t>
                      </w:r>
                    </w:p>
                    <w:p w14:paraId="6E88DD8E" w14:textId="7CD50062" w:rsidR="00FA7700" w:rsidRDefault="00FA7700" w:rsidP="003F0BEE">
                      <w:pPr>
                        <w:pStyle w:val="ListParagraph"/>
                        <w:numPr>
                          <w:ilvl w:val="0"/>
                          <w:numId w:val="14"/>
                        </w:numPr>
                        <w:ind w:left="360"/>
                        <w:rPr>
                          <w:rFonts w:cstheme="minorHAnsi"/>
                        </w:rPr>
                      </w:pPr>
                      <w:r>
                        <w:rPr>
                          <w:rFonts w:cstheme="minorHAnsi"/>
                        </w:rPr>
                        <w:t xml:space="preserve">The length of the conversation is variable; median 30 minutes and some much longer. </w:t>
                      </w:r>
                    </w:p>
                    <w:p w14:paraId="0D6CAD02" w14:textId="29AB9F45" w:rsidR="00FA7700" w:rsidRPr="0032099B" w:rsidRDefault="00FA7700" w:rsidP="003F0BEE">
                      <w:pPr>
                        <w:pStyle w:val="ListParagraph"/>
                        <w:numPr>
                          <w:ilvl w:val="0"/>
                          <w:numId w:val="14"/>
                        </w:numPr>
                        <w:ind w:left="360"/>
                        <w:rPr>
                          <w:rFonts w:cstheme="minorHAnsi"/>
                        </w:rPr>
                      </w:pPr>
                      <w:r>
                        <w:rPr>
                          <w:rFonts w:cstheme="minorHAnsi"/>
                        </w:rPr>
                        <w:t>CSP conversations can be carried out by a variety of practitioners as long as they are trained in CSP (and MSK conditions) and are well supported</w:t>
                      </w:r>
                    </w:p>
                    <w:p w14:paraId="195807E1" w14:textId="2AD95DE2" w:rsidR="00FA7700" w:rsidRDefault="00FA7700" w:rsidP="003F0BEE">
                      <w:pPr>
                        <w:pStyle w:val="ListParagraph"/>
                        <w:numPr>
                          <w:ilvl w:val="0"/>
                          <w:numId w:val="14"/>
                        </w:numPr>
                        <w:ind w:left="360"/>
                      </w:pPr>
                      <w:r>
                        <w:t xml:space="preserve">The preparation stage of </w:t>
                      </w:r>
                      <w:r w:rsidRPr="005A1BBC">
                        <w:t>CSP enables previously undisclosed topics related to symptoms, daily living and overall function to be raised</w:t>
                      </w:r>
                      <w:r>
                        <w:t>.</w:t>
                      </w:r>
                      <w:r w:rsidRPr="005A1BBC">
                        <w:t xml:space="preserve"> </w:t>
                      </w:r>
                      <w:r>
                        <w:t>There was much</w:t>
                      </w:r>
                      <w:r w:rsidRPr="005A1BBC">
                        <w:t xml:space="preserve"> unmet need</w:t>
                      </w:r>
                      <w:r>
                        <w:t xml:space="preserve"> which would not have been identifiable from the records</w:t>
                      </w:r>
                    </w:p>
                    <w:p w14:paraId="46997907" w14:textId="2E020F45" w:rsidR="00FA7700" w:rsidRDefault="00FA7700" w:rsidP="003F0BEE">
                      <w:pPr>
                        <w:pStyle w:val="ListParagraph"/>
                        <w:numPr>
                          <w:ilvl w:val="0"/>
                          <w:numId w:val="14"/>
                        </w:numPr>
                        <w:ind w:left="360"/>
                      </w:pPr>
                      <w:r>
                        <w:t xml:space="preserve">There was a wide range of topics discussed in the conversation – pain was a common issue. </w:t>
                      </w:r>
                    </w:p>
                    <w:p w14:paraId="07E26079" w14:textId="1B4D7B45" w:rsidR="00FA7700" w:rsidRDefault="00FA7700" w:rsidP="003F0BEE">
                      <w:pPr>
                        <w:pStyle w:val="ListParagraph"/>
                        <w:numPr>
                          <w:ilvl w:val="0"/>
                          <w:numId w:val="14"/>
                        </w:numPr>
                        <w:ind w:left="360"/>
                      </w:pPr>
                      <w:r>
                        <w:t>Work related issues were rarely raised despite these being included in prompts</w:t>
                      </w:r>
                    </w:p>
                    <w:p w14:paraId="3531FD14" w14:textId="514D8F46" w:rsidR="00FA7700" w:rsidRPr="000F4FA1" w:rsidRDefault="00FA7700" w:rsidP="003F0BEE">
                      <w:pPr>
                        <w:pStyle w:val="ListParagraph"/>
                        <w:numPr>
                          <w:ilvl w:val="0"/>
                          <w:numId w:val="14"/>
                        </w:numPr>
                        <w:ind w:left="360"/>
                        <w:rPr>
                          <w:rFonts w:cstheme="minorHAnsi"/>
                        </w:rPr>
                      </w:pPr>
                      <w:r w:rsidRPr="000F4FA1">
                        <w:rPr>
                          <w:rFonts w:cstheme="minorHAnsi"/>
                        </w:rPr>
                        <w:t>There was always something to be done as a consequence of the conversation</w:t>
                      </w:r>
                      <w:r>
                        <w:rPr>
                          <w:rFonts w:cstheme="minorHAnsi"/>
                        </w:rPr>
                        <w:t>. Actions varied widely</w:t>
                      </w:r>
                      <w:r w:rsidRPr="000F4FA1">
                        <w:rPr>
                          <w:rFonts w:cstheme="minorHAnsi"/>
                        </w:rPr>
                        <w:t xml:space="preserve"> </w:t>
                      </w:r>
                      <w:r>
                        <w:rPr>
                          <w:rFonts w:cstheme="minorHAnsi"/>
                        </w:rPr>
                        <w:t xml:space="preserve">and included referral, </w:t>
                      </w:r>
                      <w:r w:rsidRPr="000F4FA1">
                        <w:rPr>
                          <w:rFonts w:cstheme="minorHAnsi"/>
                        </w:rPr>
                        <w:t xml:space="preserve">reducing medicines </w:t>
                      </w:r>
                      <w:r>
                        <w:rPr>
                          <w:rFonts w:cstheme="minorHAnsi"/>
                        </w:rPr>
                        <w:t xml:space="preserve">and </w:t>
                      </w:r>
                      <w:r w:rsidRPr="000F4FA1">
                        <w:rPr>
                          <w:rFonts w:cstheme="minorHAnsi"/>
                        </w:rPr>
                        <w:t>signposting</w:t>
                      </w:r>
                    </w:p>
                    <w:p w14:paraId="2B60F2BE" w14:textId="1FB6B373" w:rsidR="00FA7700" w:rsidRDefault="00FA7700" w:rsidP="003F0BEE">
                      <w:pPr>
                        <w:pStyle w:val="ListParagraph"/>
                        <w:numPr>
                          <w:ilvl w:val="0"/>
                          <w:numId w:val="14"/>
                        </w:numPr>
                        <w:ind w:left="360"/>
                        <w:rPr>
                          <w:rFonts w:cstheme="minorHAnsi"/>
                        </w:rPr>
                      </w:pPr>
                      <w:r w:rsidRPr="0032099B">
                        <w:rPr>
                          <w:rFonts w:cstheme="minorHAnsi"/>
                        </w:rPr>
                        <w:t>Practitioners suggested subsequent CSP cycles might be less time consuming,</w:t>
                      </w:r>
                      <w:r>
                        <w:rPr>
                          <w:rFonts w:cstheme="minorHAnsi"/>
                        </w:rPr>
                        <w:t xml:space="preserve"> and maybe less often than annually, </w:t>
                      </w:r>
                      <w:r w:rsidRPr="0032099B">
                        <w:rPr>
                          <w:rFonts w:cstheme="minorHAnsi"/>
                        </w:rPr>
                        <w:t>once long-standing health issues had been resolved and everyone was more</w:t>
                      </w:r>
                      <w:r>
                        <w:rPr>
                          <w:rFonts w:cstheme="minorHAnsi"/>
                        </w:rPr>
                        <w:t xml:space="preserve"> familiar with the process</w:t>
                      </w:r>
                      <w:r w:rsidRPr="0032099B">
                        <w:rPr>
                          <w:rFonts w:cstheme="minorHAnsi"/>
                        </w:rPr>
                        <w:t xml:space="preserve">. </w:t>
                      </w:r>
                      <w:r>
                        <w:rPr>
                          <w:rFonts w:cstheme="minorHAnsi"/>
                        </w:rPr>
                        <w:t>They</w:t>
                      </w:r>
                      <w:r w:rsidRPr="0032099B">
                        <w:rPr>
                          <w:rFonts w:cstheme="minorHAnsi"/>
                        </w:rPr>
                        <w:t xml:space="preserve"> were prepared to invest the time now for future gain.  </w:t>
                      </w:r>
                    </w:p>
                    <w:p w14:paraId="4285A133" w14:textId="36249252" w:rsidR="00FA7700" w:rsidRDefault="00FA7700" w:rsidP="0032099B"/>
                    <w:p w14:paraId="3E8AD136" w14:textId="77777777" w:rsidR="00FA7700" w:rsidRPr="005A1BBC" w:rsidRDefault="00FA7700" w:rsidP="0032099B"/>
                    <w:p w14:paraId="431D7A41" w14:textId="77777777" w:rsidR="00FA7700" w:rsidRDefault="00FA7700" w:rsidP="007F3416"/>
                    <w:p w14:paraId="5CE7D6CB" w14:textId="77777777" w:rsidR="00FA7700" w:rsidRDefault="00FA7700" w:rsidP="007F3416"/>
                  </w:txbxContent>
                </v:textbox>
              </v:shape>
            </w:pict>
          </mc:Fallback>
        </mc:AlternateContent>
      </w:r>
    </w:p>
    <w:p w14:paraId="32F4124F" w14:textId="77777777" w:rsidR="00A52955" w:rsidRDefault="00A52955" w:rsidP="00A52955"/>
    <w:p w14:paraId="586F26D5" w14:textId="77777777" w:rsidR="00A52955" w:rsidRDefault="00A52955" w:rsidP="00A52955"/>
    <w:p w14:paraId="3B3193D1" w14:textId="77777777" w:rsidR="00A52955" w:rsidRDefault="00A52955" w:rsidP="00A52955"/>
    <w:p w14:paraId="78009BFA" w14:textId="77777777" w:rsidR="00A52955" w:rsidRDefault="00A52955" w:rsidP="00A52955"/>
    <w:p w14:paraId="4A6CCAF8" w14:textId="77777777" w:rsidR="00A52955" w:rsidRPr="00A52955" w:rsidRDefault="00A52955" w:rsidP="00A52955"/>
    <w:p w14:paraId="6B519B2C" w14:textId="5ED39D24" w:rsidR="00405F7B" w:rsidRDefault="00405F7B" w:rsidP="00405F7B">
      <w:pPr>
        <w:rPr>
          <w:b/>
        </w:rPr>
      </w:pPr>
    </w:p>
    <w:p w14:paraId="34BAC71E" w14:textId="77777777" w:rsidR="007F3416" w:rsidRDefault="007F3416" w:rsidP="00405F7B">
      <w:pPr>
        <w:rPr>
          <w:b/>
        </w:rPr>
      </w:pPr>
    </w:p>
    <w:p w14:paraId="7C75A588" w14:textId="77777777" w:rsidR="007F3416" w:rsidRDefault="007F3416" w:rsidP="00405F7B">
      <w:pPr>
        <w:rPr>
          <w:b/>
        </w:rPr>
      </w:pPr>
    </w:p>
    <w:p w14:paraId="4C595AE6" w14:textId="77777777" w:rsidR="007F3416" w:rsidRDefault="007F3416" w:rsidP="00405F7B">
      <w:pPr>
        <w:rPr>
          <w:b/>
        </w:rPr>
      </w:pPr>
    </w:p>
    <w:p w14:paraId="2E275E12" w14:textId="77777777" w:rsidR="00A52955" w:rsidRDefault="00A52955" w:rsidP="00405F7B">
      <w:pPr>
        <w:rPr>
          <w:b/>
        </w:rPr>
      </w:pPr>
    </w:p>
    <w:p w14:paraId="4E9B12A7" w14:textId="77777777" w:rsidR="00A52955" w:rsidRDefault="00A52955" w:rsidP="00A52955"/>
    <w:p w14:paraId="1B010BA3" w14:textId="77777777" w:rsidR="007F3416" w:rsidRDefault="007F3416" w:rsidP="00405F7B">
      <w:pPr>
        <w:rPr>
          <w:b/>
        </w:rPr>
      </w:pPr>
    </w:p>
    <w:p w14:paraId="4C8A9DC2" w14:textId="4B4BD4D1" w:rsidR="001C69F4" w:rsidRDefault="00B17806" w:rsidP="00405F7B">
      <w:pPr>
        <w:rPr>
          <w:rFonts w:cstheme="minorHAnsi"/>
          <w:b/>
        </w:rPr>
      </w:pPr>
      <w:r w:rsidRPr="009B2D9B">
        <w:rPr>
          <w:rFonts w:cstheme="minorHAnsi"/>
          <w:b/>
        </w:rPr>
        <w:t xml:space="preserve">Who </w:t>
      </w:r>
      <w:r w:rsidR="000E46F4" w:rsidRPr="009B2D9B">
        <w:rPr>
          <w:rFonts w:cstheme="minorHAnsi"/>
          <w:b/>
        </w:rPr>
        <w:t>was involved</w:t>
      </w:r>
      <w:r w:rsidRPr="009B2D9B">
        <w:rPr>
          <w:rFonts w:cstheme="minorHAnsi"/>
          <w:b/>
        </w:rPr>
        <w:t xml:space="preserve"> in the </w:t>
      </w:r>
      <w:r w:rsidR="000E46F4" w:rsidRPr="009B2D9B">
        <w:rPr>
          <w:rFonts w:cstheme="minorHAnsi"/>
          <w:b/>
        </w:rPr>
        <w:t>conversations?</w:t>
      </w:r>
      <w:r w:rsidRPr="009B2D9B">
        <w:rPr>
          <w:rFonts w:cstheme="minorHAnsi"/>
          <w:b/>
        </w:rPr>
        <w:t xml:space="preserve"> </w:t>
      </w:r>
    </w:p>
    <w:p w14:paraId="047DB473" w14:textId="14622A98" w:rsidR="008433DF" w:rsidRDefault="00725B89" w:rsidP="00405F7B">
      <w:pPr>
        <w:rPr>
          <w:rFonts w:cstheme="minorHAnsi"/>
        </w:rPr>
      </w:pPr>
      <w:r w:rsidRPr="00725B89">
        <w:rPr>
          <w:rFonts w:cstheme="minorHAnsi"/>
        </w:rPr>
        <w:t xml:space="preserve">The practices adopted different approaches. </w:t>
      </w:r>
      <w:r>
        <w:rPr>
          <w:rFonts w:cstheme="minorHAnsi"/>
        </w:rPr>
        <w:t xml:space="preserve">At </w:t>
      </w:r>
      <w:proofErr w:type="spellStart"/>
      <w:r w:rsidRPr="003F041F">
        <w:rPr>
          <w:rFonts w:cstheme="minorHAnsi"/>
          <w:b/>
        </w:rPr>
        <w:t>Glenpark</w:t>
      </w:r>
      <w:proofErr w:type="spellEnd"/>
      <w:r>
        <w:rPr>
          <w:rFonts w:cstheme="minorHAnsi"/>
        </w:rPr>
        <w:t xml:space="preserve"> </w:t>
      </w:r>
      <w:r w:rsidR="008433DF">
        <w:rPr>
          <w:rFonts w:cstheme="minorHAnsi"/>
        </w:rPr>
        <w:t>the focus was learning about CSP in MSK conditions without the distraction of other comorbidities</w:t>
      </w:r>
      <w:r w:rsidR="00DF0612">
        <w:rPr>
          <w:rFonts w:cstheme="minorHAnsi"/>
        </w:rPr>
        <w:t>,</w:t>
      </w:r>
      <w:r w:rsidR="00DA67BA">
        <w:rPr>
          <w:rFonts w:cstheme="minorHAnsi"/>
        </w:rPr>
        <w:t xml:space="preserve"> and included</w:t>
      </w:r>
      <w:r w:rsidR="008433DF" w:rsidRPr="009B2D9B">
        <w:rPr>
          <w:rFonts w:cstheme="minorHAnsi"/>
        </w:rPr>
        <w:t xml:space="preserve"> people with the full range of MSK conditions. </w:t>
      </w:r>
      <w:r w:rsidR="00DA67BA">
        <w:rPr>
          <w:rFonts w:cstheme="minorHAnsi"/>
        </w:rPr>
        <w:t xml:space="preserve">The conversation appointments were carried out </w:t>
      </w:r>
      <w:r w:rsidR="00DF0612">
        <w:rPr>
          <w:rFonts w:cstheme="minorHAnsi"/>
        </w:rPr>
        <w:t>by the lead CSP GP (BH) or the a</w:t>
      </w:r>
      <w:r w:rsidR="00DA67BA">
        <w:rPr>
          <w:rFonts w:cstheme="minorHAnsi"/>
        </w:rPr>
        <w:t>dvanced nurse practitioner</w:t>
      </w:r>
      <w:r w:rsidR="007A3867">
        <w:rPr>
          <w:rFonts w:cstheme="minorHAnsi"/>
        </w:rPr>
        <w:t xml:space="preserve"> (AK)</w:t>
      </w:r>
      <w:r w:rsidR="00DA67BA">
        <w:rPr>
          <w:rFonts w:cstheme="minorHAnsi"/>
        </w:rPr>
        <w:t xml:space="preserve">. Both were experienced CSP </w:t>
      </w:r>
      <w:r w:rsidR="003F041F">
        <w:rPr>
          <w:rFonts w:cstheme="minorHAnsi"/>
        </w:rPr>
        <w:t>practitioners</w:t>
      </w:r>
      <w:r w:rsidR="00DA67BA">
        <w:rPr>
          <w:rFonts w:cstheme="minorHAnsi"/>
        </w:rPr>
        <w:t xml:space="preserve"> and YOC trainers and worked together on triage and reflection.  </w:t>
      </w:r>
      <w:r w:rsidR="00795798">
        <w:rPr>
          <w:rFonts w:cstheme="minorHAnsi"/>
        </w:rPr>
        <w:t xml:space="preserve">No </w:t>
      </w:r>
      <w:r w:rsidR="00DA67BA">
        <w:rPr>
          <w:rFonts w:cstheme="minorHAnsi"/>
        </w:rPr>
        <w:t>issues</w:t>
      </w:r>
      <w:r w:rsidR="00DA67BA" w:rsidRPr="009B2D9B">
        <w:rPr>
          <w:rFonts w:cstheme="minorHAnsi"/>
        </w:rPr>
        <w:t xml:space="preserve"> </w:t>
      </w:r>
      <w:r w:rsidR="00795798">
        <w:rPr>
          <w:rFonts w:cstheme="minorHAnsi"/>
        </w:rPr>
        <w:t xml:space="preserve">were </w:t>
      </w:r>
      <w:r w:rsidR="00DA67BA" w:rsidRPr="009B2D9B">
        <w:rPr>
          <w:rFonts w:cstheme="minorHAnsi"/>
        </w:rPr>
        <w:t>raised by patients</w:t>
      </w:r>
      <w:r w:rsidR="00DA67BA">
        <w:rPr>
          <w:rFonts w:cstheme="minorHAnsi"/>
        </w:rPr>
        <w:t xml:space="preserve"> which </w:t>
      </w:r>
      <w:r w:rsidR="000128C9">
        <w:rPr>
          <w:rFonts w:cstheme="minorHAnsi"/>
        </w:rPr>
        <w:t>AK</w:t>
      </w:r>
      <w:r w:rsidR="00DA67BA">
        <w:rPr>
          <w:rFonts w:cstheme="minorHAnsi"/>
        </w:rPr>
        <w:t xml:space="preserve"> could not handle and they </w:t>
      </w:r>
      <w:r w:rsidR="00795798">
        <w:rPr>
          <w:rFonts w:cstheme="minorHAnsi"/>
        </w:rPr>
        <w:t xml:space="preserve">both </w:t>
      </w:r>
      <w:r w:rsidR="00DA67BA">
        <w:rPr>
          <w:rFonts w:cstheme="minorHAnsi"/>
        </w:rPr>
        <w:t xml:space="preserve">felt that </w:t>
      </w:r>
      <w:r w:rsidR="00DA67BA" w:rsidRPr="009B2D9B">
        <w:rPr>
          <w:rFonts w:cstheme="minorHAnsi"/>
        </w:rPr>
        <w:t xml:space="preserve">it should be feasible for practice nurses to conduct these meetings, provided they are Year of Care trained and well-supported, with opportunities for GP debrief and mentoring.  </w:t>
      </w:r>
      <w:r w:rsidR="008433DF" w:rsidRPr="009B2D9B">
        <w:rPr>
          <w:rFonts w:cstheme="minorHAnsi"/>
        </w:rPr>
        <w:t>The appointment is usually at the surgery but could be at home for a housebound patient.</w:t>
      </w:r>
    </w:p>
    <w:p w14:paraId="61E5769F" w14:textId="1A17BA1C" w:rsidR="00BB23F1" w:rsidRPr="009B2D9B" w:rsidRDefault="00BB23F1" w:rsidP="004F766F">
      <w:pPr>
        <w:rPr>
          <w:rFonts w:cstheme="minorHAnsi"/>
        </w:rPr>
      </w:pPr>
      <w:r w:rsidRPr="009B2D9B">
        <w:rPr>
          <w:rFonts w:cstheme="minorHAnsi"/>
        </w:rPr>
        <w:t xml:space="preserve">In </w:t>
      </w:r>
      <w:proofErr w:type="spellStart"/>
      <w:r w:rsidRPr="0032099B">
        <w:rPr>
          <w:rFonts w:cstheme="minorHAnsi"/>
          <w:b/>
        </w:rPr>
        <w:t>Ni</w:t>
      </w:r>
      <w:r w:rsidR="009A3676" w:rsidRPr="0032099B">
        <w:rPr>
          <w:rFonts w:cstheme="minorHAnsi"/>
          <w:b/>
        </w:rPr>
        <w:t>d</w:t>
      </w:r>
      <w:r w:rsidRPr="0032099B">
        <w:rPr>
          <w:rFonts w:cstheme="minorHAnsi"/>
          <w:b/>
        </w:rPr>
        <w:t>drie</w:t>
      </w:r>
      <w:proofErr w:type="spellEnd"/>
      <w:r w:rsidRPr="0032099B">
        <w:rPr>
          <w:rFonts w:cstheme="minorHAnsi"/>
          <w:b/>
        </w:rPr>
        <w:t xml:space="preserve"> </w:t>
      </w:r>
      <w:r w:rsidRPr="009B2D9B">
        <w:rPr>
          <w:rFonts w:cstheme="minorHAnsi"/>
        </w:rPr>
        <w:t xml:space="preserve">where continuity is a central component of practice ethos each person was seen by their named GP. </w:t>
      </w:r>
      <w:r w:rsidR="00FF4F97">
        <w:rPr>
          <w:rFonts w:cstheme="minorHAnsi"/>
        </w:rPr>
        <w:t xml:space="preserve">In the future the HCA or practice nurse who lived in the community might be involved, with GP supervision. </w:t>
      </w:r>
      <w:r w:rsidR="00502F33">
        <w:rPr>
          <w:rFonts w:cstheme="minorHAnsi"/>
        </w:rPr>
        <w:t>T</w:t>
      </w:r>
      <w:r w:rsidR="00FF4F97">
        <w:rPr>
          <w:rFonts w:cstheme="minorHAnsi"/>
        </w:rPr>
        <w:t xml:space="preserve">he practice </w:t>
      </w:r>
      <w:r w:rsidR="00795798">
        <w:rPr>
          <w:rFonts w:cstheme="minorHAnsi"/>
        </w:rPr>
        <w:t xml:space="preserve">approach </w:t>
      </w:r>
      <w:r w:rsidR="00FF4F97">
        <w:rPr>
          <w:rFonts w:cstheme="minorHAnsi"/>
        </w:rPr>
        <w:t xml:space="preserve">is </w:t>
      </w:r>
      <w:r w:rsidR="00FF4F97" w:rsidRPr="009B2D9B">
        <w:rPr>
          <w:rFonts w:cstheme="minorHAnsi"/>
        </w:rPr>
        <w:t>that</w:t>
      </w:r>
      <w:r w:rsidRPr="009B2D9B">
        <w:rPr>
          <w:rFonts w:cstheme="minorHAnsi"/>
        </w:rPr>
        <w:t xml:space="preserve"> </w:t>
      </w:r>
      <w:r w:rsidR="00FF4F97">
        <w:rPr>
          <w:rFonts w:cstheme="minorHAnsi"/>
        </w:rPr>
        <w:t>encounters</w:t>
      </w:r>
      <w:r w:rsidRPr="009B2D9B">
        <w:rPr>
          <w:rFonts w:cstheme="minorHAnsi"/>
        </w:rPr>
        <w:t xml:space="preserve"> </w:t>
      </w:r>
      <w:r w:rsidR="00FF4F97">
        <w:rPr>
          <w:rFonts w:cstheme="minorHAnsi"/>
        </w:rPr>
        <w:t>should be</w:t>
      </w:r>
      <w:r w:rsidRPr="009B2D9B">
        <w:rPr>
          <w:rFonts w:cstheme="minorHAnsi"/>
        </w:rPr>
        <w:t xml:space="preserve"> open and </w:t>
      </w:r>
      <w:r w:rsidR="00DE4EC3" w:rsidRPr="009B2D9B">
        <w:rPr>
          <w:rFonts w:cstheme="minorHAnsi"/>
        </w:rPr>
        <w:t>flexible</w:t>
      </w:r>
      <w:r w:rsidR="00DE4EC3">
        <w:rPr>
          <w:rFonts w:cstheme="minorHAnsi"/>
        </w:rPr>
        <w:t xml:space="preserve">, </w:t>
      </w:r>
      <w:r w:rsidR="00502F33">
        <w:rPr>
          <w:rFonts w:cstheme="minorHAnsi"/>
        </w:rPr>
        <w:t xml:space="preserve">so </w:t>
      </w:r>
      <w:r w:rsidR="00DE4EC3" w:rsidRPr="009B2D9B">
        <w:rPr>
          <w:rFonts w:cstheme="minorHAnsi"/>
        </w:rPr>
        <w:t>all</w:t>
      </w:r>
      <w:r w:rsidRPr="009B2D9B">
        <w:rPr>
          <w:rFonts w:cstheme="minorHAnsi"/>
        </w:rPr>
        <w:t xml:space="preserve"> staff </w:t>
      </w:r>
      <w:r w:rsidR="00FF4F97">
        <w:rPr>
          <w:rFonts w:cstheme="minorHAnsi"/>
        </w:rPr>
        <w:t>support</w:t>
      </w:r>
      <w:r w:rsidRPr="009B2D9B">
        <w:rPr>
          <w:rFonts w:cstheme="minorHAnsi"/>
        </w:rPr>
        <w:t xml:space="preserve"> </w:t>
      </w:r>
      <w:r w:rsidR="003F041F">
        <w:rPr>
          <w:rFonts w:cstheme="minorHAnsi"/>
        </w:rPr>
        <w:t>patients</w:t>
      </w:r>
      <w:r w:rsidRPr="009B2D9B">
        <w:rPr>
          <w:rFonts w:cstheme="minorHAnsi"/>
        </w:rPr>
        <w:t xml:space="preserve"> </w:t>
      </w:r>
      <w:r w:rsidR="00254721" w:rsidRPr="009B2D9B">
        <w:rPr>
          <w:rFonts w:cstheme="minorHAnsi"/>
        </w:rPr>
        <w:t xml:space="preserve">to </w:t>
      </w:r>
      <w:r w:rsidRPr="009B2D9B">
        <w:rPr>
          <w:rFonts w:cstheme="minorHAnsi"/>
        </w:rPr>
        <w:t xml:space="preserve">reflect </w:t>
      </w:r>
      <w:r w:rsidR="009A44AD" w:rsidRPr="009B2D9B">
        <w:rPr>
          <w:rFonts w:cstheme="minorHAnsi"/>
        </w:rPr>
        <w:t>on</w:t>
      </w:r>
      <w:r w:rsidRPr="009B2D9B">
        <w:rPr>
          <w:rFonts w:cstheme="minorHAnsi"/>
        </w:rPr>
        <w:t xml:space="preserve"> </w:t>
      </w:r>
      <w:r w:rsidR="003F041F">
        <w:rPr>
          <w:rFonts w:cstheme="minorHAnsi"/>
        </w:rPr>
        <w:t xml:space="preserve">the </w:t>
      </w:r>
      <w:r w:rsidRPr="009B2D9B">
        <w:rPr>
          <w:rFonts w:cstheme="minorHAnsi"/>
        </w:rPr>
        <w:t xml:space="preserve">day to day and </w:t>
      </w:r>
      <w:r w:rsidR="009A44AD" w:rsidRPr="009B2D9B">
        <w:rPr>
          <w:rFonts w:cstheme="minorHAnsi"/>
        </w:rPr>
        <w:t>social</w:t>
      </w:r>
      <w:r w:rsidRPr="009B2D9B">
        <w:rPr>
          <w:rFonts w:cstheme="minorHAnsi"/>
        </w:rPr>
        <w:t xml:space="preserve"> issues that </w:t>
      </w:r>
      <w:r w:rsidR="009A44AD" w:rsidRPr="009B2D9B">
        <w:rPr>
          <w:rFonts w:cstheme="minorHAnsi"/>
        </w:rPr>
        <w:t xml:space="preserve">often dominate their agendas. Some </w:t>
      </w:r>
      <w:r w:rsidR="00502F33">
        <w:rPr>
          <w:rFonts w:cstheme="minorHAnsi"/>
        </w:rPr>
        <w:t>patients</w:t>
      </w:r>
      <w:r w:rsidR="00502F33" w:rsidRPr="009B2D9B">
        <w:rPr>
          <w:rFonts w:cstheme="minorHAnsi"/>
        </w:rPr>
        <w:t xml:space="preserve"> </w:t>
      </w:r>
      <w:r w:rsidR="003D5F42">
        <w:rPr>
          <w:rFonts w:cstheme="minorHAnsi"/>
        </w:rPr>
        <w:t>want</w:t>
      </w:r>
      <w:r w:rsidR="00502F33">
        <w:rPr>
          <w:rFonts w:cstheme="minorHAnsi"/>
        </w:rPr>
        <w:t>ed</w:t>
      </w:r>
      <w:r w:rsidR="003D5F42">
        <w:rPr>
          <w:rFonts w:cstheme="minorHAnsi"/>
        </w:rPr>
        <w:t xml:space="preserve"> </w:t>
      </w:r>
      <w:r w:rsidRPr="009B2D9B">
        <w:rPr>
          <w:rFonts w:cstheme="minorHAnsi"/>
        </w:rPr>
        <w:t xml:space="preserve">to discuss all their issues in the </w:t>
      </w:r>
      <w:r w:rsidR="009A44AD" w:rsidRPr="009B2D9B">
        <w:rPr>
          <w:rFonts w:cstheme="minorHAnsi"/>
        </w:rPr>
        <w:t>first</w:t>
      </w:r>
      <w:r w:rsidR="00281408">
        <w:rPr>
          <w:rFonts w:cstheme="minorHAnsi"/>
        </w:rPr>
        <w:t xml:space="preserve"> data gathering</w:t>
      </w:r>
      <w:r w:rsidRPr="009B2D9B">
        <w:rPr>
          <w:rFonts w:cstheme="minorHAnsi"/>
        </w:rPr>
        <w:t xml:space="preserve"> </w:t>
      </w:r>
      <w:r w:rsidR="009A44AD" w:rsidRPr="009B2D9B">
        <w:rPr>
          <w:rFonts w:cstheme="minorHAnsi"/>
        </w:rPr>
        <w:t>appointment</w:t>
      </w:r>
      <w:r w:rsidRPr="009B2D9B">
        <w:rPr>
          <w:rFonts w:cstheme="minorHAnsi"/>
        </w:rPr>
        <w:t xml:space="preserve">, and the </w:t>
      </w:r>
      <w:r w:rsidR="009A44AD" w:rsidRPr="009B2D9B">
        <w:rPr>
          <w:rFonts w:cstheme="minorHAnsi"/>
        </w:rPr>
        <w:t>differing</w:t>
      </w:r>
      <w:r w:rsidRPr="009B2D9B">
        <w:rPr>
          <w:rFonts w:cstheme="minorHAnsi"/>
        </w:rPr>
        <w:t xml:space="preserve"> </w:t>
      </w:r>
      <w:r w:rsidR="009A44AD" w:rsidRPr="009B2D9B">
        <w:rPr>
          <w:rFonts w:cstheme="minorHAnsi"/>
        </w:rPr>
        <w:t>functions</w:t>
      </w:r>
      <w:r w:rsidRPr="009B2D9B">
        <w:rPr>
          <w:rFonts w:cstheme="minorHAnsi"/>
        </w:rPr>
        <w:t xml:space="preserve"> of the </w:t>
      </w:r>
      <w:r w:rsidR="00DE4EC3">
        <w:rPr>
          <w:rFonts w:cstheme="minorHAnsi"/>
        </w:rPr>
        <w:t xml:space="preserve">CSP </w:t>
      </w:r>
      <w:r w:rsidRPr="009B2D9B">
        <w:rPr>
          <w:rFonts w:cstheme="minorHAnsi"/>
        </w:rPr>
        <w:t>appointment</w:t>
      </w:r>
      <w:r w:rsidR="009A44AD" w:rsidRPr="009B2D9B">
        <w:rPr>
          <w:rFonts w:cstheme="minorHAnsi"/>
        </w:rPr>
        <w:t>s</w:t>
      </w:r>
      <w:r w:rsidRPr="009B2D9B">
        <w:rPr>
          <w:rFonts w:cstheme="minorHAnsi"/>
        </w:rPr>
        <w:t xml:space="preserve"> </w:t>
      </w:r>
      <w:r w:rsidR="00254721" w:rsidRPr="009B2D9B">
        <w:rPr>
          <w:rFonts w:cstheme="minorHAnsi"/>
        </w:rPr>
        <w:t xml:space="preserve">and staff roles </w:t>
      </w:r>
      <w:r w:rsidR="00FF4F97">
        <w:rPr>
          <w:rFonts w:cstheme="minorHAnsi"/>
        </w:rPr>
        <w:t>may</w:t>
      </w:r>
      <w:r w:rsidR="00254721" w:rsidRPr="009B2D9B">
        <w:rPr>
          <w:rFonts w:cstheme="minorHAnsi"/>
        </w:rPr>
        <w:t xml:space="preserve"> </w:t>
      </w:r>
      <w:r w:rsidRPr="009B2D9B">
        <w:rPr>
          <w:rFonts w:cstheme="minorHAnsi"/>
        </w:rPr>
        <w:t xml:space="preserve">get blurred. </w:t>
      </w:r>
    </w:p>
    <w:p w14:paraId="4A9ADD3F" w14:textId="6629D1CB" w:rsidR="003F041F" w:rsidRDefault="00DE4EC3" w:rsidP="00405F7B">
      <w:pPr>
        <w:rPr>
          <w:szCs w:val="24"/>
        </w:rPr>
      </w:pPr>
      <w:r>
        <w:rPr>
          <w:rFonts w:cstheme="minorHAnsi"/>
          <w:b/>
        </w:rPr>
        <w:t xml:space="preserve">At </w:t>
      </w:r>
      <w:r w:rsidR="009A44AD" w:rsidRPr="0032099B">
        <w:rPr>
          <w:rFonts w:cstheme="minorHAnsi"/>
          <w:b/>
        </w:rPr>
        <w:t>Trinity</w:t>
      </w:r>
      <w:r>
        <w:rPr>
          <w:rFonts w:cstheme="minorHAnsi"/>
          <w:b/>
        </w:rPr>
        <w:t xml:space="preserve"> </w:t>
      </w:r>
      <w:r>
        <w:rPr>
          <w:rFonts w:cstheme="minorHAnsi"/>
        </w:rPr>
        <w:t xml:space="preserve">patients with RA are seen either by a practice nurse they know well as part of a </w:t>
      </w:r>
      <w:proofErr w:type="spellStart"/>
      <w:r>
        <w:rPr>
          <w:rFonts w:cstheme="minorHAnsi"/>
        </w:rPr>
        <w:t>multimorbidity</w:t>
      </w:r>
      <w:proofErr w:type="spellEnd"/>
      <w:r>
        <w:rPr>
          <w:rFonts w:cstheme="minorHAnsi"/>
        </w:rPr>
        <w:t xml:space="preserve"> approach</w:t>
      </w:r>
      <w:r w:rsidR="00DF0612">
        <w:rPr>
          <w:rFonts w:cstheme="minorHAnsi"/>
        </w:rPr>
        <w:t>,</w:t>
      </w:r>
      <w:r>
        <w:rPr>
          <w:rFonts w:cstheme="minorHAnsi"/>
        </w:rPr>
        <w:t xml:space="preserve"> or their regular GP if they have RA alone. All staff </w:t>
      </w:r>
      <w:proofErr w:type="gramStart"/>
      <w:r>
        <w:rPr>
          <w:rFonts w:cstheme="minorHAnsi"/>
        </w:rPr>
        <w:t>have</w:t>
      </w:r>
      <w:proofErr w:type="gramEnd"/>
      <w:r>
        <w:rPr>
          <w:rFonts w:cstheme="minorHAnsi"/>
        </w:rPr>
        <w:t xml:space="preserve"> had generic CSP </w:t>
      </w:r>
      <w:r w:rsidR="001431D0">
        <w:rPr>
          <w:rFonts w:cstheme="minorHAnsi"/>
        </w:rPr>
        <w:t>training, but n</w:t>
      </w:r>
      <w:r>
        <w:rPr>
          <w:rFonts w:cstheme="minorHAnsi"/>
        </w:rPr>
        <w:t xml:space="preserve">urses have not been </w:t>
      </w:r>
      <w:r w:rsidR="001431D0">
        <w:rPr>
          <w:rFonts w:cstheme="minorHAnsi"/>
        </w:rPr>
        <w:t>trained</w:t>
      </w:r>
      <w:r>
        <w:rPr>
          <w:rFonts w:cstheme="minorHAnsi"/>
        </w:rPr>
        <w:t xml:space="preserve"> to handle RA</w:t>
      </w:r>
      <w:r w:rsidR="00795798">
        <w:rPr>
          <w:rFonts w:cstheme="minorHAnsi"/>
        </w:rPr>
        <w:t xml:space="preserve"> </w:t>
      </w:r>
      <w:r>
        <w:rPr>
          <w:rFonts w:cstheme="minorHAnsi"/>
        </w:rPr>
        <w:t xml:space="preserve">specific issues and don't necessarily feel confident </w:t>
      </w:r>
      <w:r w:rsidR="001431D0">
        <w:rPr>
          <w:rFonts w:cstheme="minorHAnsi"/>
        </w:rPr>
        <w:t>to do so. I</w:t>
      </w:r>
      <w:r>
        <w:rPr>
          <w:rFonts w:cstheme="minorHAnsi"/>
        </w:rPr>
        <w:t xml:space="preserve">t is planned for a local </w:t>
      </w:r>
      <w:r w:rsidR="001431D0">
        <w:rPr>
          <w:rFonts w:cstheme="minorHAnsi"/>
        </w:rPr>
        <w:t>rheumatologist</w:t>
      </w:r>
      <w:r>
        <w:rPr>
          <w:rFonts w:cstheme="minorHAnsi"/>
        </w:rPr>
        <w:t xml:space="preserve"> to provide some training</w:t>
      </w:r>
      <w:r w:rsidR="001431D0">
        <w:rPr>
          <w:rFonts w:cstheme="minorHAnsi"/>
        </w:rPr>
        <w:t xml:space="preserve">. </w:t>
      </w:r>
      <w:r w:rsidR="003F041F" w:rsidRPr="00DF0612">
        <w:rPr>
          <w:szCs w:val="24"/>
        </w:rPr>
        <w:t xml:space="preserve">Clinical supervision is provided, and complex issues are discussed at team meetings or referred to one of the GPs. </w:t>
      </w:r>
    </w:p>
    <w:p w14:paraId="030E7994" w14:textId="77777777" w:rsidR="004617AA" w:rsidRDefault="004617AA" w:rsidP="00405F7B">
      <w:pPr>
        <w:rPr>
          <w:rFonts w:cstheme="minorHAnsi"/>
          <w:b/>
        </w:rPr>
      </w:pPr>
    </w:p>
    <w:p w14:paraId="5D5AC887" w14:textId="77777777" w:rsidR="004617AA" w:rsidRDefault="004617AA" w:rsidP="00405F7B">
      <w:pPr>
        <w:rPr>
          <w:rFonts w:cstheme="minorHAnsi"/>
          <w:b/>
        </w:rPr>
      </w:pPr>
    </w:p>
    <w:p w14:paraId="46C7F58A" w14:textId="77777777" w:rsidR="001D6CC9" w:rsidRDefault="00AE4B6E" w:rsidP="00405F7B">
      <w:pPr>
        <w:rPr>
          <w:rFonts w:cstheme="minorHAnsi"/>
          <w:b/>
        </w:rPr>
      </w:pPr>
      <w:r w:rsidRPr="009B2D9B">
        <w:rPr>
          <w:rFonts w:cstheme="minorHAnsi"/>
          <w:b/>
        </w:rPr>
        <w:lastRenderedPageBreak/>
        <w:t xml:space="preserve">Time spent on the </w:t>
      </w:r>
      <w:r w:rsidR="00BF38A8" w:rsidRPr="009B2D9B">
        <w:rPr>
          <w:rFonts w:cstheme="minorHAnsi"/>
          <w:b/>
        </w:rPr>
        <w:t xml:space="preserve">conversation appointment </w:t>
      </w:r>
    </w:p>
    <w:p w14:paraId="519AF3D4" w14:textId="509D6F88" w:rsidR="00E15205" w:rsidRPr="009B2D9B" w:rsidRDefault="00E40504" w:rsidP="00E15205">
      <w:pPr>
        <w:rPr>
          <w:rFonts w:cstheme="minorHAnsi"/>
        </w:rPr>
      </w:pPr>
      <w:r>
        <w:rPr>
          <w:rFonts w:cstheme="minorHAnsi"/>
        </w:rPr>
        <w:t>Although a</w:t>
      </w:r>
      <w:r w:rsidR="00D7353E">
        <w:rPr>
          <w:rFonts w:cstheme="minorHAnsi"/>
        </w:rPr>
        <w:t xml:space="preserve">ll practices </w:t>
      </w:r>
      <w:r w:rsidR="00795798">
        <w:rPr>
          <w:rFonts w:cstheme="minorHAnsi"/>
        </w:rPr>
        <w:t xml:space="preserve">had </w:t>
      </w:r>
      <w:r w:rsidR="00D7353E">
        <w:rPr>
          <w:rFonts w:cstheme="minorHAnsi"/>
        </w:rPr>
        <w:t xml:space="preserve">a flexible approach to </w:t>
      </w:r>
      <w:r w:rsidR="00603562">
        <w:rPr>
          <w:rFonts w:cstheme="minorHAnsi"/>
        </w:rPr>
        <w:t xml:space="preserve">booking time for </w:t>
      </w:r>
      <w:r w:rsidR="00D7353E">
        <w:rPr>
          <w:rFonts w:cstheme="minorHAnsi"/>
        </w:rPr>
        <w:t xml:space="preserve">CSP conversations depending on </w:t>
      </w:r>
      <w:r w:rsidR="00795798">
        <w:rPr>
          <w:rFonts w:cstheme="minorHAnsi"/>
        </w:rPr>
        <w:t>expected</w:t>
      </w:r>
      <w:r w:rsidR="00D7353E">
        <w:rPr>
          <w:rFonts w:cstheme="minorHAnsi"/>
        </w:rPr>
        <w:t xml:space="preserve"> complexity</w:t>
      </w:r>
      <w:r>
        <w:rPr>
          <w:rFonts w:cstheme="minorHAnsi"/>
        </w:rPr>
        <w:t>, t</w:t>
      </w:r>
      <w:r w:rsidR="00603562">
        <w:rPr>
          <w:rFonts w:cstheme="minorHAnsi"/>
        </w:rPr>
        <w:t xml:space="preserve">he project </w:t>
      </w:r>
      <w:r w:rsidR="00795798">
        <w:rPr>
          <w:rFonts w:cstheme="minorHAnsi"/>
        </w:rPr>
        <w:t xml:space="preserve">quickly </w:t>
      </w:r>
      <w:r w:rsidR="00603562">
        <w:rPr>
          <w:rFonts w:cstheme="minorHAnsi"/>
        </w:rPr>
        <w:t xml:space="preserve">learned that </w:t>
      </w:r>
      <w:r>
        <w:rPr>
          <w:rFonts w:cstheme="minorHAnsi"/>
        </w:rPr>
        <w:t xml:space="preserve">this could </w:t>
      </w:r>
      <w:r w:rsidR="005F3DFB">
        <w:rPr>
          <w:rFonts w:cstheme="minorHAnsi"/>
        </w:rPr>
        <w:t>not be</w:t>
      </w:r>
      <w:r w:rsidR="00E15205">
        <w:rPr>
          <w:rFonts w:cstheme="minorHAnsi"/>
        </w:rPr>
        <w:t xml:space="preserve"> </w:t>
      </w:r>
      <w:r>
        <w:rPr>
          <w:rFonts w:cstheme="minorHAnsi"/>
        </w:rPr>
        <w:t xml:space="preserve">reliably </w:t>
      </w:r>
      <w:r w:rsidR="00E15205">
        <w:rPr>
          <w:rFonts w:cstheme="minorHAnsi"/>
        </w:rPr>
        <w:t xml:space="preserve">predicted </w:t>
      </w:r>
      <w:r>
        <w:rPr>
          <w:rFonts w:cstheme="minorHAnsi"/>
        </w:rPr>
        <w:t xml:space="preserve">for MSK patients </w:t>
      </w:r>
      <w:r w:rsidR="00E15205" w:rsidRPr="009B2D9B">
        <w:rPr>
          <w:rFonts w:cstheme="minorHAnsi"/>
        </w:rPr>
        <w:t xml:space="preserve">because </w:t>
      </w:r>
      <w:r>
        <w:rPr>
          <w:rFonts w:cstheme="minorHAnsi"/>
        </w:rPr>
        <w:t>records</w:t>
      </w:r>
      <w:r w:rsidR="00075109">
        <w:rPr>
          <w:rFonts w:cstheme="minorHAnsi"/>
        </w:rPr>
        <w:t xml:space="preserve"> lacked</w:t>
      </w:r>
      <w:r w:rsidR="00AD11A6">
        <w:rPr>
          <w:rFonts w:cstheme="minorHAnsi"/>
        </w:rPr>
        <w:t xml:space="preserve"> essential</w:t>
      </w:r>
      <w:r w:rsidR="00075109">
        <w:rPr>
          <w:rFonts w:cstheme="minorHAnsi"/>
        </w:rPr>
        <w:t xml:space="preserve"> information</w:t>
      </w:r>
      <w:r w:rsidR="00E15205" w:rsidRPr="009B2D9B">
        <w:rPr>
          <w:rFonts w:cstheme="minorHAnsi"/>
        </w:rPr>
        <w:t xml:space="preserve"> on </w:t>
      </w:r>
      <w:r>
        <w:rPr>
          <w:rFonts w:cstheme="minorHAnsi"/>
        </w:rPr>
        <w:t xml:space="preserve">disease activity, </w:t>
      </w:r>
      <w:r w:rsidR="00E15205" w:rsidRPr="009B2D9B">
        <w:rPr>
          <w:rFonts w:cstheme="minorHAnsi"/>
        </w:rPr>
        <w:t xml:space="preserve">living with the condition, functional status, self-management or issues such as anger and low mood. </w:t>
      </w:r>
    </w:p>
    <w:p w14:paraId="261EEA28" w14:textId="60E5907F" w:rsidR="00D7353E" w:rsidRDefault="00D7353E" w:rsidP="00405F7B">
      <w:pPr>
        <w:rPr>
          <w:rFonts w:cstheme="minorHAnsi"/>
        </w:rPr>
      </w:pPr>
      <w:r>
        <w:rPr>
          <w:rFonts w:cstheme="minorHAnsi"/>
        </w:rPr>
        <w:t xml:space="preserve">Some </w:t>
      </w:r>
      <w:r w:rsidR="00E15205">
        <w:rPr>
          <w:rFonts w:cstheme="minorHAnsi"/>
        </w:rPr>
        <w:t xml:space="preserve">consultations were shorter than expected. </w:t>
      </w:r>
    </w:p>
    <w:p w14:paraId="083F2B16" w14:textId="77777777" w:rsidR="00D7353E" w:rsidRDefault="00D7353E" w:rsidP="00B15F28">
      <w:pPr>
        <w:jc w:val="center"/>
        <w:rPr>
          <w:rFonts w:cstheme="minorHAnsi"/>
          <w:b/>
        </w:rPr>
      </w:pPr>
      <w:r w:rsidRPr="009B2D9B">
        <w:rPr>
          <w:i/>
          <w:iCs/>
        </w:rPr>
        <w:t xml:space="preserve">“We already encountered one problem we did not anticipate: A patient with </w:t>
      </w:r>
      <w:proofErr w:type="spellStart"/>
      <w:r w:rsidRPr="009B2D9B">
        <w:rPr>
          <w:i/>
          <w:iCs/>
        </w:rPr>
        <w:t>spina</w:t>
      </w:r>
      <w:proofErr w:type="spellEnd"/>
      <w:r w:rsidRPr="009B2D9B">
        <w:rPr>
          <w:i/>
          <w:iCs/>
        </w:rPr>
        <w:t xml:space="preserve"> bifida, osteoporosis and arthritis, AKA as the perfect patient for the study, came for a CSP appointment and was a little bemused about the fact that we would want to support her in self-managing her condition. She had done this very successfully herself for the past 70 years without much GP input and feels she has all the support in place that she wants. I suspect there will be a few like her”</w:t>
      </w:r>
      <w:r w:rsidRPr="009B2D9B">
        <w:t xml:space="preserve"> </w:t>
      </w:r>
      <w:r w:rsidRPr="00121517">
        <w:rPr>
          <w:b/>
        </w:rPr>
        <w:t>RB</w:t>
      </w:r>
    </w:p>
    <w:p w14:paraId="02429FD6" w14:textId="3F42B87C" w:rsidR="00D7353E" w:rsidRPr="009B2D9B" w:rsidRDefault="00D7353E" w:rsidP="00D7353E">
      <w:pPr>
        <w:rPr>
          <w:rFonts w:cstheme="minorHAnsi"/>
        </w:rPr>
      </w:pPr>
      <w:r>
        <w:rPr>
          <w:rFonts w:cstheme="minorHAnsi"/>
        </w:rPr>
        <w:t xml:space="preserve">In </w:t>
      </w:r>
      <w:r w:rsidR="00603562">
        <w:rPr>
          <w:rFonts w:cstheme="minorHAnsi"/>
        </w:rPr>
        <w:t xml:space="preserve">both </w:t>
      </w:r>
      <w:proofErr w:type="spellStart"/>
      <w:r w:rsidR="00603562">
        <w:rPr>
          <w:rFonts w:cstheme="minorHAnsi"/>
        </w:rPr>
        <w:t>Niddrie</w:t>
      </w:r>
      <w:proofErr w:type="spellEnd"/>
      <w:r w:rsidR="00603562">
        <w:rPr>
          <w:rFonts w:cstheme="minorHAnsi"/>
        </w:rPr>
        <w:t xml:space="preserve"> and </w:t>
      </w:r>
      <w:proofErr w:type="spellStart"/>
      <w:r>
        <w:rPr>
          <w:rFonts w:cstheme="minorHAnsi"/>
        </w:rPr>
        <w:t>Glenpark</w:t>
      </w:r>
      <w:proofErr w:type="spellEnd"/>
      <w:r>
        <w:rPr>
          <w:rFonts w:cstheme="minorHAnsi"/>
        </w:rPr>
        <w:t xml:space="preserve"> the majority took longer than the practice ‘standard’ of 20 minutes with a median of 30 minutes</w:t>
      </w:r>
      <w:r w:rsidR="00603562">
        <w:rPr>
          <w:rFonts w:cstheme="minorHAnsi"/>
        </w:rPr>
        <w:t xml:space="preserve"> at </w:t>
      </w:r>
      <w:proofErr w:type="spellStart"/>
      <w:r w:rsidR="00603562">
        <w:rPr>
          <w:rFonts w:cstheme="minorHAnsi"/>
        </w:rPr>
        <w:t>Glenpark</w:t>
      </w:r>
      <w:proofErr w:type="spellEnd"/>
      <w:r w:rsidR="00795798">
        <w:rPr>
          <w:rFonts w:cstheme="minorHAnsi"/>
        </w:rPr>
        <w:t xml:space="preserve"> and a few extending to 40 minutes or more. </w:t>
      </w:r>
      <w:r>
        <w:rPr>
          <w:rFonts w:cstheme="minorHAnsi"/>
        </w:rPr>
        <w:t xml:space="preserve"> </w:t>
      </w:r>
      <w:r w:rsidR="00985D30">
        <w:rPr>
          <w:rFonts w:cstheme="minorHAnsi"/>
        </w:rPr>
        <w:t>One</w:t>
      </w:r>
      <w:r w:rsidRPr="009B2D9B">
        <w:rPr>
          <w:rFonts w:cstheme="minorHAnsi"/>
        </w:rPr>
        <w:t xml:space="preserve"> reason cited </w:t>
      </w:r>
      <w:r w:rsidR="00985D30">
        <w:rPr>
          <w:rFonts w:cstheme="minorHAnsi"/>
        </w:rPr>
        <w:t>was</w:t>
      </w:r>
      <w:r w:rsidRPr="009B2D9B">
        <w:rPr>
          <w:rFonts w:cstheme="minorHAnsi"/>
        </w:rPr>
        <w:t xml:space="preserve"> </w:t>
      </w:r>
      <w:r w:rsidR="00603562">
        <w:rPr>
          <w:rFonts w:cstheme="minorHAnsi"/>
        </w:rPr>
        <w:t>the novelty of this approach</w:t>
      </w:r>
      <w:r w:rsidRPr="009B2D9B">
        <w:rPr>
          <w:rFonts w:cstheme="minorHAnsi"/>
        </w:rPr>
        <w:t xml:space="preserve"> for both staff and patients because </w:t>
      </w:r>
      <w:r w:rsidR="00CC6F8E">
        <w:rPr>
          <w:rFonts w:cstheme="minorHAnsi"/>
        </w:rPr>
        <w:t xml:space="preserve">neither had experience of </w:t>
      </w:r>
      <w:r w:rsidRPr="009B2D9B">
        <w:rPr>
          <w:rFonts w:cstheme="minorHAnsi"/>
        </w:rPr>
        <w:t xml:space="preserve">regular recall </w:t>
      </w:r>
      <w:r w:rsidR="00CC6F8E">
        <w:rPr>
          <w:rFonts w:cstheme="minorHAnsi"/>
        </w:rPr>
        <w:t xml:space="preserve">as part of </w:t>
      </w:r>
      <w:proofErr w:type="spellStart"/>
      <w:r w:rsidR="00CC6F8E">
        <w:rPr>
          <w:rFonts w:cstheme="minorHAnsi"/>
        </w:rPr>
        <w:t>QoF</w:t>
      </w:r>
      <w:proofErr w:type="spellEnd"/>
      <w:r w:rsidR="00AD11A6">
        <w:rPr>
          <w:rFonts w:cstheme="minorHAnsi"/>
        </w:rPr>
        <w:t xml:space="preserve"> and at </w:t>
      </w:r>
      <w:proofErr w:type="spellStart"/>
      <w:r w:rsidR="00AD11A6">
        <w:rPr>
          <w:rFonts w:cstheme="minorHAnsi"/>
        </w:rPr>
        <w:t>Glenpark</w:t>
      </w:r>
      <w:proofErr w:type="spellEnd"/>
      <w:r w:rsidR="00AD11A6">
        <w:rPr>
          <w:rFonts w:cstheme="minorHAnsi"/>
        </w:rPr>
        <w:t xml:space="preserve"> none had experienced CSP previously</w:t>
      </w:r>
      <w:r w:rsidR="00CC6F8E">
        <w:rPr>
          <w:rFonts w:cstheme="minorHAnsi"/>
        </w:rPr>
        <w:t xml:space="preserve">. </w:t>
      </w:r>
    </w:p>
    <w:p w14:paraId="50FA7C87" w14:textId="364DDA5B" w:rsidR="00D7353E" w:rsidRPr="009B2D9B" w:rsidRDefault="00D7353E" w:rsidP="00D7353E">
      <w:pPr>
        <w:rPr>
          <w:rFonts w:eastAsiaTheme="minorHAnsi" w:cstheme="minorHAnsi"/>
          <w:color w:val="E36C0A" w:themeColor="accent6" w:themeShade="BF"/>
        </w:rPr>
      </w:pPr>
      <w:r>
        <w:rPr>
          <w:rFonts w:cstheme="minorHAnsi"/>
        </w:rPr>
        <w:t xml:space="preserve">Patients with painful conditions who had not had an information gathering appointment and face to face explanation were not always clear about the purpose of CSP. </w:t>
      </w:r>
    </w:p>
    <w:p w14:paraId="34883232" w14:textId="77777777" w:rsidR="00D7353E" w:rsidRPr="009B2D9B" w:rsidRDefault="00D7353E" w:rsidP="00B15F28">
      <w:pPr>
        <w:jc w:val="center"/>
        <w:rPr>
          <w:rFonts w:eastAsiaTheme="minorHAnsi" w:cstheme="minorHAnsi"/>
          <w:i/>
        </w:rPr>
      </w:pPr>
      <w:r>
        <w:rPr>
          <w:rFonts w:eastAsiaTheme="minorHAnsi" w:cstheme="minorHAnsi"/>
          <w:i/>
        </w:rPr>
        <w:t>“</w:t>
      </w:r>
      <w:r w:rsidRPr="009B2D9B">
        <w:rPr>
          <w:rFonts w:eastAsiaTheme="minorHAnsi" w:cstheme="minorHAnsi"/>
          <w:i/>
        </w:rPr>
        <w:t>One lady had had a hip replacement many years ago thought she was just coming to collect her table</w:t>
      </w:r>
      <w:r>
        <w:rPr>
          <w:rFonts w:eastAsiaTheme="minorHAnsi" w:cstheme="minorHAnsi"/>
          <w:i/>
        </w:rPr>
        <w:t>t</w:t>
      </w:r>
      <w:r w:rsidRPr="009B2D9B">
        <w:rPr>
          <w:rFonts w:eastAsiaTheme="minorHAnsi" w:cstheme="minorHAnsi"/>
          <w:i/>
        </w:rPr>
        <w:t>s and hadn’t discussed her issues with any one</w:t>
      </w:r>
      <w:r>
        <w:rPr>
          <w:rFonts w:eastAsiaTheme="minorHAnsi" w:cstheme="minorHAnsi"/>
          <w:i/>
        </w:rPr>
        <w:t>”</w:t>
      </w:r>
      <w:r w:rsidRPr="009B2D9B">
        <w:rPr>
          <w:rFonts w:eastAsiaTheme="minorHAnsi" w:cstheme="minorHAnsi"/>
          <w:i/>
        </w:rPr>
        <w:t xml:space="preserve"> </w:t>
      </w:r>
      <w:r w:rsidRPr="00121517">
        <w:rPr>
          <w:rFonts w:eastAsiaTheme="minorHAnsi" w:cstheme="minorHAnsi"/>
          <w:b/>
        </w:rPr>
        <w:t>BH</w:t>
      </w:r>
    </w:p>
    <w:p w14:paraId="627309C0" w14:textId="7D42135A" w:rsidR="00E223E8" w:rsidRPr="009B2D9B" w:rsidRDefault="00D7353E" w:rsidP="00E15205">
      <w:pPr>
        <w:rPr>
          <w:rFonts w:cstheme="minorHAnsi"/>
        </w:rPr>
      </w:pPr>
      <w:r w:rsidRPr="009B2D9B">
        <w:rPr>
          <w:rFonts w:cstheme="minorHAnsi"/>
        </w:rPr>
        <w:t xml:space="preserve">Practitioners suggested subsequent CSP cycles might be less time consuming, once long-standing issues </w:t>
      </w:r>
      <w:r>
        <w:rPr>
          <w:rFonts w:cstheme="minorHAnsi"/>
        </w:rPr>
        <w:t xml:space="preserve">with practical solutions </w:t>
      </w:r>
      <w:r w:rsidRPr="009B2D9B">
        <w:rPr>
          <w:rFonts w:cstheme="minorHAnsi"/>
        </w:rPr>
        <w:t>had been resolved and everyone was more familiar with the process and its purpose</w:t>
      </w:r>
      <w:r w:rsidR="00F67AC7">
        <w:rPr>
          <w:rFonts w:cstheme="minorHAnsi"/>
        </w:rPr>
        <w:t xml:space="preserve">. </w:t>
      </w:r>
      <w:r w:rsidRPr="009B2D9B">
        <w:rPr>
          <w:rFonts w:cstheme="minorHAnsi"/>
        </w:rPr>
        <w:t xml:space="preserve"> </w:t>
      </w:r>
      <w:r w:rsidR="00F67AC7">
        <w:rPr>
          <w:rFonts w:cstheme="minorHAnsi"/>
        </w:rPr>
        <w:t>They</w:t>
      </w:r>
      <w:r w:rsidRPr="009B2D9B">
        <w:rPr>
          <w:rFonts w:cstheme="minorHAnsi"/>
        </w:rPr>
        <w:t xml:space="preserve"> were prepared to invest time now for future gain.  </w:t>
      </w:r>
    </w:p>
    <w:p w14:paraId="1D2E68D7" w14:textId="77777777" w:rsidR="000E46F4" w:rsidRPr="009B2D9B" w:rsidRDefault="000E46F4" w:rsidP="00405F7B">
      <w:pPr>
        <w:rPr>
          <w:rFonts w:cstheme="minorHAnsi"/>
          <w:b/>
        </w:rPr>
      </w:pPr>
      <w:r w:rsidRPr="009B2D9B">
        <w:rPr>
          <w:rFonts w:cstheme="minorHAnsi"/>
          <w:b/>
        </w:rPr>
        <w:t>Content of conversations</w:t>
      </w:r>
    </w:p>
    <w:p w14:paraId="1878D05B" w14:textId="4503FFD3" w:rsidR="003879BB" w:rsidRDefault="003879BB" w:rsidP="003879BB">
      <w:pPr>
        <w:rPr>
          <w:rFonts w:cstheme="minorHAnsi"/>
        </w:rPr>
      </w:pPr>
      <w:r w:rsidRPr="009B2D9B">
        <w:rPr>
          <w:rFonts w:cstheme="minorHAnsi"/>
        </w:rPr>
        <w:t xml:space="preserve">All practitioners found </w:t>
      </w:r>
      <w:r w:rsidR="00613532" w:rsidRPr="009B2D9B">
        <w:rPr>
          <w:rFonts w:cstheme="minorHAnsi"/>
        </w:rPr>
        <w:t>the conversations</w:t>
      </w:r>
      <w:r w:rsidRPr="009B2D9B">
        <w:rPr>
          <w:rFonts w:cstheme="minorHAnsi"/>
        </w:rPr>
        <w:t xml:space="preserve"> worthwhile </w:t>
      </w:r>
      <w:r w:rsidR="00953AA7" w:rsidRPr="009B2D9B">
        <w:rPr>
          <w:rFonts w:cstheme="minorHAnsi"/>
        </w:rPr>
        <w:t xml:space="preserve">and reported positive comments from patients. </w:t>
      </w:r>
      <w:r w:rsidRPr="009B2D9B">
        <w:rPr>
          <w:rFonts w:cstheme="minorHAnsi"/>
        </w:rPr>
        <w:t xml:space="preserve"> </w:t>
      </w:r>
    </w:p>
    <w:p w14:paraId="361981EA" w14:textId="77777777" w:rsidR="00C2694F" w:rsidRPr="00B15C1A" w:rsidRDefault="00C2694F" w:rsidP="00B15F28">
      <w:pPr>
        <w:pStyle w:val="NormalWeb"/>
        <w:jc w:val="center"/>
        <w:rPr>
          <w:i/>
          <w:szCs w:val="24"/>
        </w:rPr>
      </w:pPr>
      <w:r w:rsidRPr="00B15C1A">
        <w:rPr>
          <w:i/>
          <w:szCs w:val="24"/>
        </w:rPr>
        <w:t>So, I did my first MSK CSP clinic this morning.</w:t>
      </w:r>
    </w:p>
    <w:p w14:paraId="0B99B5A5" w14:textId="77777777" w:rsidR="00C2694F" w:rsidRPr="00B15C1A" w:rsidRDefault="00C2694F" w:rsidP="00B15F28">
      <w:pPr>
        <w:pStyle w:val="NormalWeb"/>
        <w:jc w:val="center"/>
        <w:rPr>
          <w:i/>
          <w:szCs w:val="24"/>
        </w:rPr>
      </w:pPr>
      <w:r w:rsidRPr="00B15C1A">
        <w:rPr>
          <w:i/>
          <w:szCs w:val="24"/>
        </w:rPr>
        <w:t>Wow.</w:t>
      </w:r>
    </w:p>
    <w:p w14:paraId="22DA20EF" w14:textId="77777777" w:rsidR="00C2694F" w:rsidRPr="00B15C1A" w:rsidRDefault="00C2694F" w:rsidP="00B15F28">
      <w:pPr>
        <w:pStyle w:val="NormalWeb"/>
        <w:jc w:val="center"/>
        <w:rPr>
          <w:i/>
          <w:szCs w:val="24"/>
        </w:rPr>
      </w:pPr>
      <w:r w:rsidRPr="00B15C1A">
        <w:rPr>
          <w:i/>
          <w:szCs w:val="24"/>
        </w:rPr>
        <w:t>The phrase "opening Pandora's box" came to mind.</w:t>
      </w:r>
    </w:p>
    <w:p w14:paraId="252E27D3" w14:textId="77777777" w:rsidR="00C2694F" w:rsidRPr="00B15C1A" w:rsidRDefault="00C2694F" w:rsidP="00B15F28">
      <w:pPr>
        <w:pStyle w:val="NormalWeb"/>
        <w:jc w:val="center"/>
        <w:rPr>
          <w:i/>
          <w:szCs w:val="24"/>
        </w:rPr>
      </w:pPr>
      <w:r w:rsidRPr="00B15C1A">
        <w:rPr>
          <w:i/>
          <w:szCs w:val="24"/>
        </w:rPr>
        <w:t>There is absolutely no doubt in my mind that this IS a forgotten/ neglected group.</w:t>
      </w:r>
    </w:p>
    <w:p w14:paraId="549082A0" w14:textId="3C3542B4" w:rsidR="00F72431" w:rsidRDefault="00C2694F" w:rsidP="00B15F28">
      <w:pPr>
        <w:pStyle w:val="NormalWeb"/>
        <w:jc w:val="center"/>
        <w:rPr>
          <w:rFonts w:cstheme="minorHAnsi"/>
        </w:rPr>
      </w:pPr>
      <w:r w:rsidRPr="00B15C1A">
        <w:rPr>
          <w:i/>
          <w:szCs w:val="24"/>
        </w:rPr>
        <w:t>Apart from one man, who had no prob</w:t>
      </w:r>
      <w:r>
        <w:rPr>
          <w:i/>
          <w:szCs w:val="24"/>
        </w:rPr>
        <w:t xml:space="preserve">lems </w:t>
      </w:r>
      <w:r w:rsidRPr="00B15C1A">
        <w:rPr>
          <w:i/>
          <w:szCs w:val="24"/>
        </w:rPr>
        <w:t>with his O</w:t>
      </w:r>
      <w:r>
        <w:rPr>
          <w:i/>
          <w:szCs w:val="24"/>
        </w:rPr>
        <w:t xml:space="preserve">steoarthritis </w:t>
      </w:r>
      <w:r w:rsidRPr="00B15C1A">
        <w:rPr>
          <w:i/>
          <w:szCs w:val="24"/>
        </w:rPr>
        <w:t>but used the opportunity to sort out some other medical issues, the other 5 had some extremely complex problems which were totally not apparent from a quick look at their records. Including one 67-year-old woman who never leaves the house, can hardly walk due to problems post-op from a total hip replacement 9 years ago, and who is absolutely eaten up by anger and resentment that she has been left like this, and had never told anyone how she feels about it.</w:t>
      </w:r>
      <w:r>
        <w:rPr>
          <w:i/>
          <w:szCs w:val="24"/>
        </w:rPr>
        <w:t xml:space="preserve">’’ </w:t>
      </w:r>
      <w:r w:rsidRPr="00121517">
        <w:rPr>
          <w:b/>
          <w:szCs w:val="24"/>
        </w:rPr>
        <w:t>BH</w:t>
      </w:r>
    </w:p>
    <w:p w14:paraId="2318E9F4" w14:textId="4843B6D6" w:rsidR="00CA48BC" w:rsidRDefault="00CA48BC" w:rsidP="003879BB">
      <w:pPr>
        <w:rPr>
          <w:rFonts w:cstheme="minorHAnsi"/>
        </w:rPr>
      </w:pPr>
    </w:p>
    <w:p w14:paraId="2F3D5163" w14:textId="31FF32F0" w:rsidR="00ED60FA" w:rsidRPr="00F72431" w:rsidRDefault="00F72431" w:rsidP="00E15205">
      <w:pPr>
        <w:rPr>
          <w:rFonts w:cstheme="minorHAnsi"/>
          <w:color w:val="00B050"/>
        </w:rPr>
      </w:pPr>
      <w:r>
        <w:rPr>
          <w:rFonts w:cstheme="minorHAnsi"/>
        </w:rPr>
        <w:t>F</w:t>
      </w:r>
      <w:r w:rsidR="00CA48BC">
        <w:rPr>
          <w:rFonts w:cstheme="minorHAnsi"/>
        </w:rPr>
        <w:t>rom</w:t>
      </w:r>
      <w:r w:rsidR="00E255B9" w:rsidRPr="009B2D9B">
        <w:rPr>
          <w:rFonts w:cstheme="minorHAnsi"/>
        </w:rPr>
        <w:t xml:space="preserve"> July</w:t>
      </w:r>
      <w:r>
        <w:rPr>
          <w:rFonts w:cstheme="minorHAnsi"/>
        </w:rPr>
        <w:t xml:space="preserve"> </w:t>
      </w:r>
      <w:r w:rsidR="00E15205">
        <w:rPr>
          <w:rFonts w:cstheme="minorHAnsi"/>
        </w:rPr>
        <w:t>onwards,</w:t>
      </w:r>
      <w:r w:rsidR="00E255B9" w:rsidRPr="009B2D9B">
        <w:rPr>
          <w:rFonts w:cstheme="minorHAnsi"/>
        </w:rPr>
        <w:t xml:space="preserve"> the project asked practitioners to complete a short reflective sheet immediately after the </w:t>
      </w:r>
      <w:r w:rsidR="005E5997" w:rsidRPr="009B2D9B">
        <w:rPr>
          <w:rFonts w:cstheme="minorHAnsi"/>
        </w:rPr>
        <w:t>conversation</w:t>
      </w:r>
      <w:r w:rsidR="00E15205">
        <w:rPr>
          <w:rFonts w:cstheme="minorHAnsi"/>
        </w:rPr>
        <w:t>.</w:t>
      </w:r>
    </w:p>
    <w:p w14:paraId="026A12D0" w14:textId="7E1005AC" w:rsidR="00A76DAB" w:rsidRPr="009B2D9B" w:rsidRDefault="00A76DAB" w:rsidP="00A76DAB">
      <w:pPr>
        <w:spacing w:after="200" w:line="276" w:lineRule="auto"/>
        <w:contextualSpacing/>
        <w:rPr>
          <w:rFonts w:cstheme="minorHAnsi"/>
        </w:rPr>
      </w:pPr>
      <w:bookmarkStart w:id="23" w:name="_Hlk496879620"/>
      <w:bookmarkStart w:id="24" w:name="_Hlk496870989"/>
      <w:r w:rsidRPr="009B2D9B">
        <w:rPr>
          <w:rFonts w:cstheme="minorHAnsi"/>
        </w:rPr>
        <w:t xml:space="preserve">These </w:t>
      </w:r>
      <w:r w:rsidR="00E15205">
        <w:rPr>
          <w:rFonts w:cstheme="minorHAnsi"/>
        </w:rPr>
        <w:t>document</w:t>
      </w:r>
      <w:r w:rsidRPr="009B2D9B">
        <w:rPr>
          <w:rFonts w:cstheme="minorHAnsi"/>
        </w:rPr>
        <w:t xml:space="preserve"> the vast range of patients’ concerns, </w:t>
      </w:r>
      <w:r w:rsidR="00F37999" w:rsidRPr="009B2D9B">
        <w:rPr>
          <w:rFonts w:cstheme="minorHAnsi"/>
        </w:rPr>
        <w:t xml:space="preserve">and </w:t>
      </w:r>
      <w:r w:rsidR="00613532" w:rsidRPr="009B2D9B">
        <w:rPr>
          <w:rFonts w:cstheme="minorHAnsi"/>
        </w:rPr>
        <w:t>the</w:t>
      </w:r>
      <w:r w:rsidRPr="009B2D9B">
        <w:rPr>
          <w:rFonts w:cstheme="minorHAnsi"/>
        </w:rPr>
        <w:t xml:space="preserve"> variety of issues covered in addition to specific MSK symptoms, including impact on daily activities, loss of independence, sleep problems, overweight, anxiety and depression, financial problems and benefits claims, mobility problems, migraine, incontinence, loneliness, family stress, hypertension.</w:t>
      </w:r>
    </w:p>
    <w:p w14:paraId="3A605E8D" w14:textId="77777777" w:rsidR="00A76DAB" w:rsidRPr="009B2D9B" w:rsidRDefault="00A76DAB" w:rsidP="00A76DAB">
      <w:pPr>
        <w:spacing w:after="200" w:line="276" w:lineRule="auto"/>
        <w:contextualSpacing/>
        <w:rPr>
          <w:rFonts w:eastAsiaTheme="minorHAnsi" w:cstheme="minorHAnsi"/>
        </w:rPr>
      </w:pPr>
    </w:p>
    <w:p w14:paraId="1E18086A" w14:textId="624CCE80" w:rsidR="00F37999" w:rsidRPr="009B2D9B" w:rsidRDefault="00F37999" w:rsidP="00A76DAB">
      <w:pPr>
        <w:spacing w:after="200" w:line="276" w:lineRule="auto"/>
        <w:contextualSpacing/>
        <w:rPr>
          <w:rFonts w:cstheme="minorHAnsi"/>
        </w:rPr>
      </w:pPr>
      <w:r w:rsidRPr="009B2D9B">
        <w:rPr>
          <w:rFonts w:cstheme="minorHAnsi"/>
        </w:rPr>
        <w:lastRenderedPageBreak/>
        <w:t xml:space="preserve">Comments indicate that </w:t>
      </w:r>
      <w:r w:rsidR="000D05FE">
        <w:rPr>
          <w:rFonts w:cstheme="minorHAnsi"/>
        </w:rPr>
        <w:t xml:space="preserve">these </w:t>
      </w:r>
      <w:r w:rsidR="00A76DAB" w:rsidRPr="009B2D9B">
        <w:rPr>
          <w:rFonts w:cstheme="minorHAnsi"/>
        </w:rPr>
        <w:t xml:space="preserve">CSP-MSK conversations </w:t>
      </w:r>
      <w:r w:rsidR="00C2694F">
        <w:rPr>
          <w:rFonts w:cstheme="minorHAnsi"/>
        </w:rPr>
        <w:t>were</w:t>
      </w:r>
      <w:r w:rsidR="00A76DAB" w:rsidRPr="009B2D9B">
        <w:rPr>
          <w:rFonts w:cstheme="minorHAnsi"/>
        </w:rPr>
        <w:t xml:space="preserve"> well-received by patients, revealing hitherto unmet need and low expectations</w:t>
      </w:r>
      <w:r w:rsidR="00AD11A6">
        <w:rPr>
          <w:rFonts w:cstheme="minorHAnsi"/>
        </w:rPr>
        <w:t xml:space="preserve"> of health services</w:t>
      </w:r>
      <w:r w:rsidR="00A76DAB" w:rsidRPr="009B2D9B">
        <w:rPr>
          <w:rFonts w:cstheme="minorHAnsi"/>
        </w:rPr>
        <w:t>.   They appreciate</w:t>
      </w:r>
      <w:r w:rsidR="000D05FE">
        <w:rPr>
          <w:rFonts w:cstheme="minorHAnsi"/>
        </w:rPr>
        <w:t>d</w:t>
      </w:r>
      <w:r w:rsidR="00A76DAB" w:rsidRPr="009B2D9B">
        <w:rPr>
          <w:rFonts w:cstheme="minorHAnsi"/>
        </w:rPr>
        <w:t xml:space="preserve"> the chance to talk about their problems, some indicating that no one has listened to them in this way before.  Several misperceptions have been revealed, for example the belief that nothing can be done for pain/mobility problems, or that exercise will exacerbate the risk of falling and/or increase pain severity. A few patients have revealed themselves to be effective self-managers requiring no further intervention.</w:t>
      </w:r>
    </w:p>
    <w:p w14:paraId="1B07960A" w14:textId="77777777" w:rsidR="00F37999" w:rsidRPr="009B2D9B" w:rsidRDefault="00F37999" w:rsidP="00A76DAB">
      <w:pPr>
        <w:spacing w:after="200" w:line="276" w:lineRule="auto"/>
        <w:contextualSpacing/>
        <w:rPr>
          <w:rFonts w:cstheme="minorHAnsi"/>
        </w:rPr>
      </w:pPr>
    </w:p>
    <w:p w14:paraId="0D13B4B5" w14:textId="2227C9FE" w:rsidR="00E255B9" w:rsidRDefault="00F37999" w:rsidP="00B15F28">
      <w:pPr>
        <w:spacing w:after="200" w:line="276" w:lineRule="auto"/>
        <w:contextualSpacing/>
        <w:jc w:val="center"/>
        <w:rPr>
          <w:rFonts w:eastAsiaTheme="minorHAnsi" w:cstheme="minorHAnsi"/>
          <w:i/>
        </w:rPr>
      </w:pPr>
      <w:r w:rsidRPr="009B2D9B">
        <w:rPr>
          <w:rFonts w:eastAsiaTheme="minorHAnsi" w:cstheme="minorHAnsi"/>
          <w:i/>
        </w:rPr>
        <w:t>“</w:t>
      </w:r>
      <w:r w:rsidR="00AF2B14" w:rsidRPr="009B2D9B">
        <w:rPr>
          <w:rFonts w:eastAsiaTheme="minorHAnsi" w:cstheme="minorHAnsi"/>
          <w:i/>
        </w:rPr>
        <w:t>They</w:t>
      </w:r>
      <w:r w:rsidR="00E255B9" w:rsidRPr="009B2D9B">
        <w:rPr>
          <w:rFonts w:eastAsiaTheme="minorHAnsi" w:cstheme="minorHAnsi"/>
          <w:i/>
        </w:rPr>
        <w:t xml:space="preserve"> had never talked about issues”</w:t>
      </w:r>
      <w:r w:rsidR="00AF2B14" w:rsidRPr="009B2D9B">
        <w:rPr>
          <w:rFonts w:eastAsiaTheme="minorHAnsi" w:cstheme="minorHAnsi"/>
          <w:i/>
        </w:rPr>
        <w:t>; “</w:t>
      </w:r>
      <w:r w:rsidR="00E255B9" w:rsidRPr="009B2D9B">
        <w:rPr>
          <w:rFonts w:eastAsiaTheme="minorHAnsi" w:cstheme="minorHAnsi"/>
          <w:i/>
        </w:rPr>
        <w:t>they had just been getting on with it”</w:t>
      </w:r>
      <w:r w:rsidR="00613532" w:rsidRPr="009B2D9B">
        <w:rPr>
          <w:rFonts w:eastAsiaTheme="minorHAnsi" w:cstheme="minorHAnsi"/>
          <w:i/>
        </w:rPr>
        <w:t xml:space="preserve"> </w:t>
      </w:r>
      <w:r w:rsidR="00613532" w:rsidRPr="00121517">
        <w:rPr>
          <w:rFonts w:eastAsiaTheme="minorHAnsi" w:cstheme="minorHAnsi"/>
          <w:b/>
        </w:rPr>
        <w:t>BH</w:t>
      </w:r>
    </w:p>
    <w:p w14:paraId="3E089545" w14:textId="142AA7A6" w:rsidR="00E15205" w:rsidRDefault="00E15205" w:rsidP="00A76DAB">
      <w:pPr>
        <w:spacing w:after="200" w:line="276" w:lineRule="auto"/>
        <w:ind w:left="720"/>
        <w:contextualSpacing/>
        <w:rPr>
          <w:rFonts w:eastAsiaTheme="minorHAnsi" w:cstheme="minorHAnsi"/>
          <w:i/>
        </w:rPr>
      </w:pPr>
    </w:p>
    <w:p w14:paraId="26075D8C" w14:textId="50CFFF29" w:rsidR="00E15205" w:rsidRDefault="00121517" w:rsidP="00B15F28">
      <w:pPr>
        <w:jc w:val="center"/>
        <w:rPr>
          <w:rFonts w:cstheme="minorHAnsi"/>
        </w:rPr>
      </w:pPr>
      <w:r>
        <w:rPr>
          <w:i/>
        </w:rPr>
        <w:t>“</w:t>
      </w:r>
      <w:r w:rsidR="00E15205" w:rsidRPr="000F44F0">
        <w:rPr>
          <w:i/>
        </w:rPr>
        <w:t>Many patients in this area are fatalistic about their health, with low expectations. They are not used to feeling empowered or self-directed in any aspect of their lives, so the idea of self-managing their health is a totally new concept, sometimes greeted with hostility – “How do I know? – you’re the doctor!” However, the team has noticed that new ideas do eventually take hold and the benefits of signposting people to local resources can multiply in a ripple effect as trust builds.</w:t>
      </w:r>
      <w:r>
        <w:rPr>
          <w:i/>
        </w:rPr>
        <w:t>”</w:t>
      </w:r>
      <w:r w:rsidR="00E15205" w:rsidRPr="000F44F0">
        <w:rPr>
          <w:i/>
        </w:rPr>
        <w:t xml:space="preserve">   </w:t>
      </w:r>
      <w:proofErr w:type="spellStart"/>
      <w:r w:rsidR="00E15205" w:rsidRPr="00121517">
        <w:rPr>
          <w:b/>
        </w:rPr>
        <w:t>Niddrie</w:t>
      </w:r>
      <w:proofErr w:type="spellEnd"/>
    </w:p>
    <w:p w14:paraId="6EF9B69D" w14:textId="77777777" w:rsidR="00E15205" w:rsidRDefault="00E255B9" w:rsidP="00BB40D8">
      <w:pPr>
        <w:rPr>
          <w:rFonts w:cstheme="minorHAnsi"/>
          <w:i/>
        </w:rPr>
      </w:pPr>
      <w:r w:rsidRPr="009B2D9B">
        <w:rPr>
          <w:rFonts w:cstheme="minorHAnsi"/>
        </w:rPr>
        <w:t xml:space="preserve">Practitioners said the </w:t>
      </w:r>
      <w:r w:rsidR="00F37999" w:rsidRPr="009B2D9B">
        <w:rPr>
          <w:rFonts w:cstheme="minorHAnsi"/>
        </w:rPr>
        <w:t>conversation</w:t>
      </w:r>
      <w:r w:rsidRPr="009B2D9B">
        <w:rPr>
          <w:rFonts w:cstheme="minorHAnsi"/>
        </w:rPr>
        <w:t xml:space="preserve"> felt very different </w:t>
      </w:r>
      <w:r w:rsidR="00F37999" w:rsidRPr="009B2D9B">
        <w:rPr>
          <w:rFonts w:cstheme="minorHAnsi"/>
        </w:rPr>
        <w:t>from</w:t>
      </w:r>
      <w:r w:rsidRPr="009B2D9B">
        <w:rPr>
          <w:rFonts w:cstheme="minorHAnsi"/>
        </w:rPr>
        <w:t xml:space="preserve"> </w:t>
      </w:r>
      <w:r w:rsidR="00F37999" w:rsidRPr="009B2D9B">
        <w:rPr>
          <w:rFonts w:cstheme="minorHAnsi"/>
        </w:rPr>
        <w:t>previous</w:t>
      </w:r>
      <w:r w:rsidRPr="009B2D9B">
        <w:rPr>
          <w:rFonts w:cstheme="minorHAnsi"/>
        </w:rPr>
        <w:t xml:space="preserve"> CSP in QOF conditions with less goal setting and</w:t>
      </w:r>
      <w:r w:rsidR="00F37999" w:rsidRPr="009B2D9B">
        <w:rPr>
          <w:rFonts w:cstheme="minorHAnsi"/>
        </w:rPr>
        <w:t xml:space="preserve"> a</w:t>
      </w:r>
      <w:r w:rsidRPr="009B2D9B">
        <w:rPr>
          <w:rFonts w:cstheme="minorHAnsi"/>
        </w:rPr>
        <w:t xml:space="preserve">ction </w:t>
      </w:r>
      <w:r w:rsidR="00F37999" w:rsidRPr="009B2D9B">
        <w:rPr>
          <w:rFonts w:cstheme="minorHAnsi"/>
        </w:rPr>
        <w:t>planning -</w:t>
      </w:r>
      <w:r w:rsidR="00A76DAB" w:rsidRPr="009B2D9B">
        <w:rPr>
          <w:rFonts w:cstheme="minorHAnsi"/>
        </w:rPr>
        <w:t xml:space="preserve"> though perhaps that </w:t>
      </w:r>
      <w:r w:rsidR="00F37999" w:rsidRPr="009B2D9B">
        <w:rPr>
          <w:rFonts w:cstheme="minorHAnsi"/>
        </w:rPr>
        <w:t>was</w:t>
      </w:r>
      <w:r w:rsidR="00A76DAB" w:rsidRPr="009B2D9B">
        <w:rPr>
          <w:rFonts w:cstheme="minorHAnsi"/>
        </w:rPr>
        <w:t xml:space="preserve"> </w:t>
      </w:r>
      <w:r w:rsidR="00F37999" w:rsidRPr="009B2D9B">
        <w:rPr>
          <w:rFonts w:cstheme="minorHAnsi"/>
        </w:rPr>
        <w:t>because</w:t>
      </w:r>
      <w:r w:rsidR="00A76DAB" w:rsidRPr="009B2D9B">
        <w:rPr>
          <w:rFonts w:cstheme="minorHAnsi"/>
        </w:rPr>
        <w:t xml:space="preserve"> </w:t>
      </w:r>
      <w:r w:rsidR="00F37999" w:rsidRPr="009B2D9B">
        <w:rPr>
          <w:rFonts w:cstheme="minorHAnsi"/>
        </w:rPr>
        <w:t>these</w:t>
      </w:r>
      <w:r w:rsidR="00A76DAB" w:rsidRPr="009B2D9B">
        <w:rPr>
          <w:rFonts w:cstheme="minorHAnsi"/>
        </w:rPr>
        <w:t xml:space="preserve"> </w:t>
      </w:r>
      <w:r w:rsidR="00F37999" w:rsidRPr="009B2D9B">
        <w:rPr>
          <w:rFonts w:cstheme="minorHAnsi"/>
        </w:rPr>
        <w:t>were</w:t>
      </w:r>
      <w:r w:rsidR="00A76DAB" w:rsidRPr="009B2D9B">
        <w:rPr>
          <w:rFonts w:cstheme="minorHAnsi"/>
        </w:rPr>
        <w:t xml:space="preserve"> first </w:t>
      </w:r>
      <w:r w:rsidR="00F37999" w:rsidRPr="009B2D9B">
        <w:rPr>
          <w:rFonts w:cstheme="minorHAnsi"/>
        </w:rPr>
        <w:t>visits</w:t>
      </w:r>
      <w:r w:rsidR="00A76DAB" w:rsidRPr="009B2D9B">
        <w:rPr>
          <w:rFonts w:cstheme="minorHAnsi"/>
        </w:rPr>
        <w:t xml:space="preserve"> with </w:t>
      </w:r>
      <w:r w:rsidR="004A49DD">
        <w:rPr>
          <w:rFonts w:cstheme="minorHAnsi"/>
          <w:i/>
        </w:rPr>
        <w:t>“</w:t>
      </w:r>
      <w:r w:rsidR="00A76DAB" w:rsidRPr="009B2D9B">
        <w:rPr>
          <w:rFonts w:cstheme="minorHAnsi"/>
          <w:i/>
        </w:rPr>
        <w:t>a lot to sort ou</w:t>
      </w:r>
      <w:r w:rsidR="005E5997">
        <w:rPr>
          <w:rFonts w:cstheme="minorHAnsi"/>
          <w:i/>
        </w:rPr>
        <w:t>t</w:t>
      </w:r>
      <w:r w:rsidR="004A49DD">
        <w:rPr>
          <w:rFonts w:cstheme="minorHAnsi"/>
          <w:i/>
        </w:rPr>
        <w:t>”</w:t>
      </w:r>
      <w:r w:rsidR="00A76DAB" w:rsidRPr="009B2D9B">
        <w:rPr>
          <w:rFonts w:cstheme="minorHAnsi"/>
          <w:i/>
        </w:rPr>
        <w:t>’</w:t>
      </w:r>
      <w:r w:rsidR="00965D08" w:rsidRPr="009B2D9B">
        <w:rPr>
          <w:rFonts w:cstheme="minorHAnsi"/>
          <w:i/>
        </w:rPr>
        <w:t>.</w:t>
      </w:r>
      <w:bookmarkEnd w:id="23"/>
    </w:p>
    <w:p w14:paraId="45A58C18" w14:textId="2194FA89" w:rsidR="00A76DAB" w:rsidRDefault="00F37999" w:rsidP="00BB40D8">
      <w:pPr>
        <w:rPr>
          <w:rFonts w:cstheme="minorHAnsi"/>
        </w:rPr>
      </w:pPr>
      <w:r w:rsidRPr="009B2D9B">
        <w:rPr>
          <w:rFonts w:cstheme="minorHAnsi"/>
        </w:rPr>
        <w:t xml:space="preserve">RB noted a </w:t>
      </w:r>
      <w:r w:rsidR="00E11A98" w:rsidRPr="009B2D9B">
        <w:rPr>
          <w:rFonts w:cstheme="minorHAnsi"/>
        </w:rPr>
        <w:t>much</w:t>
      </w:r>
      <w:r w:rsidRPr="009B2D9B">
        <w:rPr>
          <w:rFonts w:cstheme="minorHAnsi"/>
        </w:rPr>
        <w:t xml:space="preserve"> wider ranging discussion than in previous QOF reviews. This was</w:t>
      </w:r>
      <w:r w:rsidR="00E11A98" w:rsidRPr="009B2D9B">
        <w:rPr>
          <w:rFonts w:cstheme="minorHAnsi"/>
        </w:rPr>
        <w:t xml:space="preserve"> partly</w:t>
      </w:r>
      <w:r w:rsidRPr="009B2D9B">
        <w:rPr>
          <w:rFonts w:cstheme="minorHAnsi"/>
        </w:rPr>
        <w:t xml:space="preserve"> </w:t>
      </w:r>
      <w:r w:rsidR="00E11A98" w:rsidRPr="009B2D9B">
        <w:rPr>
          <w:rFonts w:cstheme="minorHAnsi"/>
        </w:rPr>
        <w:t>because</w:t>
      </w:r>
      <w:r w:rsidRPr="009B2D9B">
        <w:rPr>
          <w:rFonts w:cstheme="minorHAnsi"/>
        </w:rPr>
        <w:t xml:space="preserve"> the abolition of QOF in Scotland removed </w:t>
      </w:r>
      <w:r w:rsidR="00E15205">
        <w:rPr>
          <w:rFonts w:cstheme="minorHAnsi"/>
        </w:rPr>
        <w:t>a perceived</w:t>
      </w:r>
      <w:r w:rsidRPr="009B2D9B">
        <w:rPr>
          <w:rFonts w:cstheme="minorHAnsi"/>
        </w:rPr>
        <w:t xml:space="preserve"> </w:t>
      </w:r>
      <w:r w:rsidR="00E11A98" w:rsidRPr="009B2D9B">
        <w:rPr>
          <w:rFonts w:cstheme="minorHAnsi"/>
        </w:rPr>
        <w:t>imperative</w:t>
      </w:r>
      <w:r w:rsidRPr="009B2D9B">
        <w:rPr>
          <w:rFonts w:cstheme="minorHAnsi"/>
        </w:rPr>
        <w:t xml:space="preserve"> (</w:t>
      </w:r>
      <w:r w:rsidR="00E11A98" w:rsidRPr="009B2D9B">
        <w:rPr>
          <w:rFonts w:cstheme="minorHAnsi"/>
        </w:rPr>
        <w:t>financial</w:t>
      </w:r>
      <w:r w:rsidRPr="009B2D9B">
        <w:rPr>
          <w:rFonts w:cstheme="minorHAnsi"/>
        </w:rPr>
        <w:t xml:space="preserve"> penalty) to concentrate on biomedical </w:t>
      </w:r>
      <w:r w:rsidR="00E11A98" w:rsidRPr="009B2D9B">
        <w:rPr>
          <w:rFonts w:cstheme="minorHAnsi"/>
        </w:rPr>
        <w:t>outcomes</w:t>
      </w:r>
      <w:r w:rsidR="00E15205">
        <w:rPr>
          <w:rFonts w:cstheme="minorHAnsi"/>
        </w:rPr>
        <w:t xml:space="preserve">. </w:t>
      </w:r>
      <w:r w:rsidR="00E11A98" w:rsidRPr="009B2D9B">
        <w:rPr>
          <w:rFonts w:cstheme="minorHAnsi"/>
        </w:rPr>
        <w:t xml:space="preserve"> </w:t>
      </w:r>
      <w:r w:rsidR="00E15205">
        <w:rPr>
          <w:rFonts w:cstheme="minorHAnsi"/>
        </w:rPr>
        <w:t xml:space="preserve">This less </w:t>
      </w:r>
      <w:r w:rsidR="00D47990">
        <w:rPr>
          <w:rFonts w:cstheme="minorHAnsi"/>
        </w:rPr>
        <w:t xml:space="preserve">pressured </w:t>
      </w:r>
      <w:r w:rsidR="00D47990" w:rsidRPr="009B2D9B">
        <w:rPr>
          <w:rFonts w:cstheme="minorHAnsi"/>
        </w:rPr>
        <w:t>conversation</w:t>
      </w:r>
      <w:r w:rsidR="00522C15" w:rsidRPr="009B2D9B">
        <w:rPr>
          <w:rFonts w:cstheme="minorHAnsi"/>
        </w:rPr>
        <w:t xml:space="preserve"> </w:t>
      </w:r>
      <w:r w:rsidR="00E15205">
        <w:rPr>
          <w:rFonts w:cstheme="minorHAnsi"/>
        </w:rPr>
        <w:t>could</w:t>
      </w:r>
      <w:r w:rsidR="00522C15" w:rsidRPr="009B2D9B">
        <w:rPr>
          <w:rFonts w:cstheme="minorHAnsi"/>
        </w:rPr>
        <w:t xml:space="preserve"> focus on what was important to the person</w:t>
      </w:r>
      <w:r w:rsidR="00613532" w:rsidRPr="009B2D9B">
        <w:rPr>
          <w:rFonts w:cstheme="minorHAnsi"/>
        </w:rPr>
        <w:t>, bringing in</w:t>
      </w:r>
      <w:r w:rsidR="00522C15" w:rsidRPr="009B2D9B">
        <w:rPr>
          <w:rFonts w:cstheme="minorHAnsi"/>
        </w:rPr>
        <w:t xml:space="preserve"> the </w:t>
      </w:r>
      <w:r w:rsidR="00E11A98" w:rsidRPr="009B2D9B">
        <w:rPr>
          <w:rFonts w:cstheme="minorHAnsi"/>
        </w:rPr>
        <w:t>information</w:t>
      </w:r>
      <w:r w:rsidR="00522C15" w:rsidRPr="009B2D9B">
        <w:rPr>
          <w:rFonts w:cstheme="minorHAnsi"/>
        </w:rPr>
        <w:t xml:space="preserve"> on social issues, </w:t>
      </w:r>
      <w:r w:rsidR="00E11A98" w:rsidRPr="009B2D9B">
        <w:rPr>
          <w:rFonts w:cstheme="minorHAnsi"/>
        </w:rPr>
        <w:t>housing</w:t>
      </w:r>
      <w:r w:rsidR="00522C15" w:rsidRPr="009B2D9B">
        <w:rPr>
          <w:rFonts w:cstheme="minorHAnsi"/>
        </w:rPr>
        <w:t xml:space="preserve"> </w:t>
      </w:r>
      <w:r w:rsidR="00E11A98" w:rsidRPr="009B2D9B">
        <w:rPr>
          <w:rFonts w:cstheme="minorHAnsi"/>
        </w:rPr>
        <w:t>finance</w:t>
      </w:r>
      <w:r w:rsidR="00522C15" w:rsidRPr="009B2D9B">
        <w:rPr>
          <w:rFonts w:cstheme="minorHAnsi"/>
        </w:rPr>
        <w:t xml:space="preserve"> etc. that was </w:t>
      </w:r>
      <w:r w:rsidR="00E11A98" w:rsidRPr="009B2D9B">
        <w:rPr>
          <w:rFonts w:cstheme="minorHAnsi"/>
        </w:rPr>
        <w:t>known</w:t>
      </w:r>
      <w:r w:rsidR="00613532" w:rsidRPr="009B2D9B">
        <w:rPr>
          <w:rFonts w:cstheme="minorHAnsi"/>
        </w:rPr>
        <w:t xml:space="preserve"> to</w:t>
      </w:r>
      <w:r w:rsidR="00522C15" w:rsidRPr="009B2D9B">
        <w:rPr>
          <w:rFonts w:cstheme="minorHAnsi"/>
        </w:rPr>
        <w:t xml:space="preserve"> (and collected) by the practice </w:t>
      </w:r>
      <w:r w:rsidR="00E11A98" w:rsidRPr="009B2D9B">
        <w:rPr>
          <w:rFonts w:cstheme="minorHAnsi"/>
        </w:rPr>
        <w:t>but not</w:t>
      </w:r>
      <w:r w:rsidR="00522C15" w:rsidRPr="009B2D9B">
        <w:rPr>
          <w:rFonts w:cstheme="minorHAnsi"/>
        </w:rPr>
        <w:t xml:space="preserve"> </w:t>
      </w:r>
      <w:r w:rsidR="00E11A98" w:rsidRPr="009B2D9B">
        <w:rPr>
          <w:rFonts w:cstheme="minorHAnsi"/>
        </w:rPr>
        <w:t>usually</w:t>
      </w:r>
      <w:r w:rsidR="00522C15" w:rsidRPr="009B2D9B">
        <w:rPr>
          <w:rFonts w:cstheme="minorHAnsi"/>
        </w:rPr>
        <w:t xml:space="preserve"> discussed with </w:t>
      </w:r>
      <w:r w:rsidR="00613532" w:rsidRPr="009B2D9B">
        <w:rPr>
          <w:rFonts w:cstheme="minorHAnsi"/>
        </w:rPr>
        <w:t>the</w:t>
      </w:r>
      <w:r w:rsidR="00522C15" w:rsidRPr="009B2D9B">
        <w:rPr>
          <w:rFonts w:cstheme="minorHAnsi"/>
        </w:rPr>
        <w:t xml:space="preserve"> doctor. </w:t>
      </w:r>
      <w:r w:rsidR="00E40504">
        <w:rPr>
          <w:rFonts w:cstheme="minorHAnsi"/>
        </w:rPr>
        <w:t xml:space="preserve">For </w:t>
      </w:r>
      <w:r w:rsidR="00165344">
        <w:rPr>
          <w:rFonts w:cstheme="minorHAnsi"/>
        </w:rPr>
        <w:t>instance,</w:t>
      </w:r>
      <w:r w:rsidR="00E40504">
        <w:rPr>
          <w:rFonts w:cstheme="minorHAnsi"/>
        </w:rPr>
        <w:t xml:space="preserve"> </w:t>
      </w:r>
      <w:r w:rsidR="005F3DFB">
        <w:rPr>
          <w:rFonts w:cstheme="minorHAnsi"/>
        </w:rPr>
        <w:t>the focus</w:t>
      </w:r>
      <w:r w:rsidR="00E40504">
        <w:rPr>
          <w:rFonts w:cstheme="minorHAnsi"/>
        </w:rPr>
        <w:t xml:space="preserve"> </w:t>
      </w:r>
      <w:r w:rsidR="00522C15" w:rsidRPr="009B2D9B">
        <w:rPr>
          <w:rFonts w:cstheme="minorHAnsi"/>
        </w:rPr>
        <w:t xml:space="preserve">on </w:t>
      </w:r>
      <w:r w:rsidR="00E11A98" w:rsidRPr="009B2D9B">
        <w:rPr>
          <w:rFonts w:cstheme="minorHAnsi"/>
        </w:rPr>
        <w:t xml:space="preserve">MSK </w:t>
      </w:r>
      <w:r w:rsidR="00E40504">
        <w:rPr>
          <w:rFonts w:cstheme="minorHAnsi"/>
        </w:rPr>
        <w:t xml:space="preserve">(sometimes alerted by the presence of the </w:t>
      </w:r>
      <w:r w:rsidR="005F3DFB">
        <w:rPr>
          <w:rFonts w:cstheme="minorHAnsi"/>
        </w:rPr>
        <w:t xml:space="preserve">completed </w:t>
      </w:r>
      <w:r w:rsidR="00E40504">
        <w:rPr>
          <w:rFonts w:cstheme="minorHAnsi"/>
        </w:rPr>
        <w:t>MSK-HQ</w:t>
      </w:r>
      <w:r w:rsidR="009151B2">
        <w:rPr>
          <w:rFonts w:cstheme="minorHAnsi"/>
        </w:rPr>
        <w:t xml:space="preserve"> – see chapter 6</w:t>
      </w:r>
      <w:r w:rsidR="00E40504">
        <w:rPr>
          <w:rFonts w:cstheme="minorHAnsi"/>
        </w:rPr>
        <w:t xml:space="preserve">) could </w:t>
      </w:r>
      <w:r w:rsidR="00D47990">
        <w:rPr>
          <w:rFonts w:cstheme="minorHAnsi"/>
        </w:rPr>
        <w:t xml:space="preserve">enable </w:t>
      </w:r>
      <w:r w:rsidR="00522C15" w:rsidRPr="009B2D9B">
        <w:rPr>
          <w:rFonts w:cstheme="minorHAnsi"/>
        </w:rPr>
        <w:t xml:space="preserve">a more productive </w:t>
      </w:r>
      <w:r w:rsidR="00D47990">
        <w:rPr>
          <w:rFonts w:cstheme="minorHAnsi"/>
        </w:rPr>
        <w:t xml:space="preserve">and engaging </w:t>
      </w:r>
      <w:r w:rsidR="00E11A98" w:rsidRPr="009B2D9B">
        <w:rPr>
          <w:rFonts w:cstheme="minorHAnsi"/>
        </w:rPr>
        <w:t>discussion</w:t>
      </w:r>
      <w:r w:rsidR="00522C15" w:rsidRPr="009B2D9B">
        <w:rPr>
          <w:rFonts w:cstheme="minorHAnsi"/>
        </w:rPr>
        <w:t xml:space="preserve"> </w:t>
      </w:r>
      <w:r w:rsidR="00E11A98" w:rsidRPr="009B2D9B">
        <w:rPr>
          <w:rFonts w:cstheme="minorHAnsi"/>
        </w:rPr>
        <w:t>around</w:t>
      </w:r>
      <w:r w:rsidR="00522C15" w:rsidRPr="009B2D9B">
        <w:rPr>
          <w:rFonts w:cstheme="minorHAnsi"/>
        </w:rPr>
        <w:t xml:space="preserve"> </w:t>
      </w:r>
      <w:r w:rsidR="00E11A98" w:rsidRPr="009B2D9B">
        <w:rPr>
          <w:rFonts w:cstheme="minorHAnsi"/>
        </w:rPr>
        <w:t>weight</w:t>
      </w:r>
      <w:r w:rsidR="00522C15" w:rsidRPr="009B2D9B">
        <w:rPr>
          <w:rFonts w:cstheme="minorHAnsi"/>
        </w:rPr>
        <w:t xml:space="preserve"> management for </w:t>
      </w:r>
      <w:r w:rsidR="00E11A98" w:rsidRPr="009B2D9B">
        <w:rPr>
          <w:rFonts w:cstheme="minorHAnsi"/>
        </w:rPr>
        <w:t>symptom</w:t>
      </w:r>
      <w:r w:rsidR="00522C15" w:rsidRPr="009B2D9B">
        <w:rPr>
          <w:rFonts w:cstheme="minorHAnsi"/>
        </w:rPr>
        <w:t xml:space="preserve"> relief rather than H</w:t>
      </w:r>
      <w:r w:rsidR="005E5997">
        <w:rPr>
          <w:rFonts w:cstheme="minorHAnsi"/>
        </w:rPr>
        <w:t>bA</w:t>
      </w:r>
      <w:r w:rsidR="00522C15" w:rsidRPr="009B2D9B">
        <w:rPr>
          <w:rFonts w:cstheme="minorHAnsi"/>
        </w:rPr>
        <w:t>1</w:t>
      </w:r>
      <w:r w:rsidR="005E5997">
        <w:rPr>
          <w:rFonts w:cstheme="minorHAnsi"/>
        </w:rPr>
        <w:t>c</w:t>
      </w:r>
      <w:r w:rsidR="00522C15" w:rsidRPr="009B2D9B">
        <w:rPr>
          <w:rFonts w:cstheme="minorHAnsi"/>
        </w:rPr>
        <w:t xml:space="preserve"> control</w:t>
      </w:r>
      <w:r w:rsidR="009D4D7E" w:rsidRPr="009B2D9B">
        <w:rPr>
          <w:rFonts w:cstheme="minorHAnsi"/>
        </w:rPr>
        <w:t>.</w:t>
      </w:r>
      <w:r w:rsidR="00522C15" w:rsidRPr="009B2D9B">
        <w:rPr>
          <w:rFonts w:cstheme="minorHAnsi"/>
        </w:rPr>
        <w:t xml:space="preserve"> </w:t>
      </w:r>
    </w:p>
    <w:p w14:paraId="709156E2" w14:textId="65C1DF99" w:rsidR="00FF48B0" w:rsidRDefault="000854F9" w:rsidP="00FF48B0">
      <w:pPr>
        <w:rPr>
          <w:color w:val="000000" w:themeColor="text1"/>
        </w:rPr>
      </w:pPr>
      <w:r>
        <w:rPr>
          <w:rFonts w:cstheme="minorHAnsi"/>
        </w:rPr>
        <w:t>However,</w:t>
      </w:r>
      <w:r w:rsidR="00FF48B0">
        <w:rPr>
          <w:rFonts w:cstheme="minorHAnsi"/>
        </w:rPr>
        <w:t xml:space="preserve"> MSK issues were not always more prominent in </w:t>
      </w:r>
      <w:proofErr w:type="spellStart"/>
      <w:r w:rsidR="00FF48B0">
        <w:rPr>
          <w:rFonts w:cstheme="minorHAnsi"/>
        </w:rPr>
        <w:t>multimorbidity</w:t>
      </w:r>
      <w:proofErr w:type="spellEnd"/>
      <w:r w:rsidR="00FF48B0">
        <w:rPr>
          <w:rFonts w:cstheme="minorHAnsi"/>
        </w:rPr>
        <w:t xml:space="preserve"> discussions</w:t>
      </w:r>
      <w:r>
        <w:rPr>
          <w:rFonts w:cstheme="minorHAnsi"/>
        </w:rPr>
        <w:t xml:space="preserve"> and the issue of how to ensure that </w:t>
      </w:r>
      <w:r w:rsidR="0074477C">
        <w:rPr>
          <w:rFonts w:cstheme="minorHAnsi"/>
        </w:rPr>
        <w:t xml:space="preserve">they </w:t>
      </w:r>
      <w:r>
        <w:rPr>
          <w:rFonts w:cstheme="minorHAnsi"/>
        </w:rPr>
        <w:t>were not neglected out of habi</w:t>
      </w:r>
      <w:r w:rsidR="0074477C">
        <w:rPr>
          <w:rFonts w:cstheme="minorHAnsi"/>
        </w:rPr>
        <w:t xml:space="preserve">t, </w:t>
      </w:r>
      <w:r>
        <w:rPr>
          <w:rFonts w:cstheme="minorHAnsi"/>
        </w:rPr>
        <w:t xml:space="preserve">lack of training </w:t>
      </w:r>
      <w:r w:rsidR="0074477C">
        <w:rPr>
          <w:rFonts w:cstheme="minorHAnsi"/>
        </w:rPr>
        <w:t xml:space="preserve">or relevant skills needs further exploration.  </w:t>
      </w:r>
      <w:r>
        <w:rPr>
          <w:rFonts w:cstheme="minorHAnsi"/>
        </w:rPr>
        <w:t xml:space="preserve">At </w:t>
      </w:r>
      <w:proofErr w:type="spellStart"/>
      <w:r>
        <w:rPr>
          <w:rFonts w:cstheme="minorHAnsi"/>
        </w:rPr>
        <w:t>Glenpark</w:t>
      </w:r>
      <w:proofErr w:type="spellEnd"/>
      <w:r>
        <w:rPr>
          <w:rFonts w:cstheme="minorHAnsi"/>
        </w:rPr>
        <w:t xml:space="preserve"> use of the </w:t>
      </w:r>
      <w:r w:rsidR="00FF48B0">
        <w:rPr>
          <w:color w:val="000000" w:themeColor="text1"/>
        </w:rPr>
        <w:t xml:space="preserve">YOCP ‘open’ prompts </w:t>
      </w:r>
      <w:r w:rsidR="00FF48B0" w:rsidRPr="009B2D9B">
        <w:rPr>
          <w:color w:val="000000" w:themeColor="text1"/>
        </w:rPr>
        <w:t xml:space="preserve">enabled issues to be raised that had not been discussed before, and broadened out the discussion from its traditional disease focus. </w:t>
      </w:r>
      <w:r w:rsidR="00FF48B0">
        <w:rPr>
          <w:color w:val="000000" w:themeColor="text1"/>
        </w:rPr>
        <w:t xml:space="preserve"> </w:t>
      </w:r>
      <w:r>
        <w:rPr>
          <w:color w:val="000000" w:themeColor="text1"/>
        </w:rPr>
        <w:t>M</w:t>
      </w:r>
      <w:r w:rsidR="00FF48B0">
        <w:rPr>
          <w:color w:val="000000" w:themeColor="text1"/>
        </w:rPr>
        <w:t>any</w:t>
      </w:r>
      <w:r w:rsidR="000B278E">
        <w:rPr>
          <w:color w:val="000000" w:themeColor="text1"/>
        </w:rPr>
        <w:t>,</w:t>
      </w:r>
      <w:r w:rsidR="00FF48B0">
        <w:rPr>
          <w:color w:val="000000" w:themeColor="text1"/>
        </w:rPr>
        <w:t xml:space="preserve"> but not all</w:t>
      </w:r>
      <w:r w:rsidR="000B278E">
        <w:rPr>
          <w:color w:val="000000" w:themeColor="text1"/>
        </w:rPr>
        <w:t>,</w:t>
      </w:r>
      <w:r w:rsidR="00FF48B0">
        <w:rPr>
          <w:color w:val="000000" w:themeColor="text1"/>
        </w:rPr>
        <w:t xml:space="preserve"> had made notes on the prompt sheets and </w:t>
      </w:r>
      <w:r w:rsidR="00165344">
        <w:rPr>
          <w:color w:val="000000" w:themeColor="text1"/>
        </w:rPr>
        <w:t xml:space="preserve">half had </w:t>
      </w:r>
      <w:r w:rsidR="00FF48B0">
        <w:rPr>
          <w:color w:val="000000" w:themeColor="text1"/>
        </w:rPr>
        <w:t>completed the MSK</w:t>
      </w:r>
      <w:r w:rsidR="000B278E">
        <w:rPr>
          <w:color w:val="000000" w:themeColor="text1"/>
        </w:rPr>
        <w:t>-HQ</w:t>
      </w:r>
      <w:r w:rsidR="0074477C">
        <w:rPr>
          <w:color w:val="000000" w:themeColor="text1"/>
        </w:rPr>
        <w:t xml:space="preserve">. </w:t>
      </w:r>
      <w:r w:rsidR="00FF48B0">
        <w:rPr>
          <w:color w:val="000000" w:themeColor="text1"/>
        </w:rPr>
        <w:t xml:space="preserve"> </w:t>
      </w:r>
    </w:p>
    <w:p w14:paraId="2D45741E" w14:textId="65C63E27" w:rsidR="000854F9" w:rsidRPr="009B2D9B" w:rsidRDefault="000854F9" w:rsidP="000854F9">
      <w:pPr>
        <w:rPr>
          <w:i/>
        </w:rPr>
      </w:pPr>
      <w:r w:rsidRPr="009B2D9B">
        <w:t xml:space="preserve">Pain was the commonest </w:t>
      </w:r>
      <w:r w:rsidR="0074477C" w:rsidRPr="009B2D9B">
        <w:t xml:space="preserve">topic in the conversations (at </w:t>
      </w:r>
      <w:proofErr w:type="spellStart"/>
      <w:r w:rsidR="0074477C" w:rsidRPr="009B2D9B">
        <w:t>Glenpark</w:t>
      </w:r>
      <w:proofErr w:type="spellEnd"/>
      <w:r w:rsidR="0074477C" w:rsidRPr="009B2D9B">
        <w:t>)</w:t>
      </w:r>
      <w:r w:rsidR="0074477C">
        <w:t xml:space="preserve"> reflecting the predictions of the </w:t>
      </w:r>
      <w:r w:rsidRPr="009B2D9B">
        <w:t xml:space="preserve">Arthritis User Group. However, it was not consistently </w:t>
      </w:r>
      <w:r w:rsidR="00C651D3">
        <w:t>mentioned</w:t>
      </w:r>
      <w:r w:rsidRPr="009B2D9B">
        <w:t xml:space="preserve"> in the records and had often been omitted from other practice consultations despite analgesics being a common medication</w:t>
      </w:r>
      <w:r>
        <w:t>.</w:t>
      </w:r>
      <w:r w:rsidRPr="009B2D9B">
        <w:t xml:space="preserve"> Some people had become active self-managers.</w:t>
      </w:r>
    </w:p>
    <w:p w14:paraId="5C847FA9" w14:textId="31500FD5" w:rsidR="000854F9" w:rsidRPr="009B2D9B" w:rsidRDefault="000854F9" w:rsidP="00B15F28">
      <w:pPr>
        <w:jc w:val="center"/>
      </w:pPr>
      <w:r w:rsidRPr="009B2D9B">
        <w:rPr>
          <w:i/>
          <w:iCs/>
        </w:rPr>
        <w:t>“A lady with MSK had read a book on living with chronic pain, she had realised that she wasn’t going to be cured, treatment options minimal and therefore had to live with the symptoms. She stopped her pain killers and changed her mind set and perspective on life – I reflected about the importance of having honest conversations with some patients with MSK conditions regarding living with pain rather than curing pain.”</w:t>
      </w:r>
      <w:r>
        <w:t xml:space="preserve"> </w:t>
      </w:r>
      <w:r w:rsidR="00B15F28" w:rsidRPr="00B15F28">
        <w:rPr>
          <w:b/>
        </w:rPr>
        <w:t>BH</w:t>
      </w:r>
    </w:p>
    <w:p w14:paraId="59739E39" w14:textId="1AED3C17" w:rsidR="00E40504" w:rsidRDefault="00CC012A" w:rsidP="0074477C">
      <w:pPr>
        <w:pStyle w:val="ListParagraph"/>
        <w:ind w:left="0"/>
        <w:rPr>
          <w:rFonts w:cstheme="minorHAnsi"/>
        </w:rPr>
      </w:pPr>
      <w:r>
        <w:rPr>
          <w:rFonts w:cstheme="minorHAnsi"/>
        </w:rPr>
        <w:t xml:space="preserve">The project had expected work related issues to be a prominent topic in CSP conversations.  A previous study in Gateshead of people living with LTCs had suggested that people would value this. </w:t>
      </w:r>
      <w:r w:rsidR="00E40504">
        <w:rPr>
          <w:rFonts w:cstheme="minorHAnsi"/>
        </w:rPr>
        <w:t>However,</w:t>
      </w:r>
      <w:r>
        <w:rPr>
          <w:rFonts w:cstheme="minorHAnsi"/>
        </w:rPr>
        <w:t xml:space="preserve"> although work related issues were included in the YOCP prompt as well as the MSK-HQ </w:t>
      </w:r>
      <w:r w:rsidR="00E40504">
        <w:rPr>
          <w:rFonts w:cstheme="minorHAnsi"/>
        </w:rPr>
        <w:lastRenderedPageBreak/>
        <w:t xml:space="preserve">they were not raised in any of the </w:t>
      </w:r>
      <w:proofErr w:type="spellStart"/>
      <w:r w:rsidR="00E40504">
        <w:rPr>
          <w:rFonts w:cstheme="minorHAnsi"/>
        </w:rPr>
        <w:t>Glenpark</w:t>
      </w:r>
      <w:proofErr w:type="spellEnd"/>
      <w:r w:rsidR="00E40504">
        <w:rPr>
          <w:rFonts w:cstheme="minorHAnsi"/>
        </w:rPr>
        <w:t xml:space="preserve"> conversations. More detail on age and employment status will be collected in phase 2 to help understand this discrepancy. </w:t>
      </w:r>
    </w:p>
    <w:p w14:paraId="1C21C9B5" w14:textId="77777777" w:rsidR="00E40504" w:rsidRDefault="00E40504" w:rsidP="0074477C">
      <w:pPr>
        <w:pStyle w:val="ListParagraph"/>
        <w:ind w:left="0"/>
        <w:rPr>
          <w:rFonts w:cstheme="minorHAnsi"/>
        </w:rPr>
      </w:pPr>
    </w:p>
    <w:bookmarkEnd w:id="24"/>
    <w:p w14:paraId="7AFC5167" w14:textId="59CDE241" w:rsidR="00B81CFE" w:rsidRPr="009B2D9B" w:rsidRDefault="00EB2AA1" w:rsidP="002451FE">
      <w:pPr>
        <w:rPr>
          <w:rFonts w:cstheme="minorHAnsi"/>
          <w:b/>
        </w:rPr>
      </w:pPr>
      <w:r w:rsidRPr="009B2D9B">
        <w:rPr>
          <w:rFonts w:cstheme="minorHAnsi"/>
          <w:b/>
        </w:rPr>
        <w:t xml:space="preserve">Outputs </w:t>
      </w:r>
      <w:r w:rsidR="005E5997">
        <w:rPr>
          <w:rFonts w:cstheme="minorHAnsi"/>
          <w:b/>
        </w:rPr>
        <w:t xml:space="preserve">from </w:t>
      </w:r>
      <w:r w:rsidRPr="009B2D9B">
        <w:rPr>
          <w:rFonts w:cstheme="minorHAnsi"/>
          <w:b/>
        </w:rPr>
        <w:t>the conversation</w:t>
      </w:r>
    </w:p>
    <w:p w14:paraId="3CCBD0B5" w14:textId="67B43B6D" w:rsidR="007C5C49" w:rsidRPr="009B2D9B" w:rsidRDefault="007C5C49" w:rsidP="007C5C49">
      <w:pPr>
        <w:rPr>
          <w:rFonts w:cstheme="minorHAnsi"/>
        </w:rPr>
      </w:pPr>
      <w:r w:rsidRPr="009B2D9B">
        <w:rPr>
          <w:rFonts w:cstheme="minorHAnsi"/>
        </w:rPr>
        <w:t>BH report</w:t>
      </w:r>
      <w:r w:rsidR="00603562">
        <w:rPr>
          <w:rFonts w:cstheme="minorHAnsi"/>
        </w:rPr>
        <w:t>ed</w:t>
      </w:r>
      <w:r w:rsidRPr="009B2D9B">
        <w:rPr>
          <w:rFonts w:cstheme="minorHAnsi"/>
        </w:rPr>
        <w:t xml:space="preserve"> </w:t>
      </w:r>
      <w:r w:rsidR="00584938">
        <w:rPr>
          <w:rFonts w:cstheme="minorHAnsi"/>
        </w:rPr>
        <w:t>‘</w:t>
      </w:r>
      <w:r w:rsidRPr="009B2D9B">
        <w:rPr>
          <w:rFonts w:cstheme="minorHAnsi"/>
        </w:rPr>
        <w:t>there w</w:t>
      </w:r>
      <w:r w:rsidR="00965D08" w:rsidRPr="009B2D9B">
        <w:rPr>
          <w:rFonts w:cstheme="minorHAnsi"/>
        </w:rPr>
        <w:t xml:space="preserve">as always something to be </w:t>
      </w:r>
      <w:r w:rsidR="00A3233D" w:rsidRPr="009B2D9B">
        <w:rPr>
          <w:rFonts w:cstheme="minorHAnsi"/>
        </w:rPr>
        <w:t>done as</w:t>
      </w:r>
      <w:r w:rsidRPr="009B2D9B">
        <w:rPr>
          <w:rFonts w:cstheme="minorHAnsi"/>
        </w:rPr>
        <w:t xml:space="preserve"> a consequence </w:t>
      </w:r>
      <w:r w:rsidR="00965D08" w:rsidRPr="009B2D9B">
        <w:rPr>
          <w:rFonts w:cstheme="minorHAnsi"/>
        </w:rPr>
        <w:t>of the conversation</w:t>
      </w:r>
      <w:r w:rsidR="00584938">
        <w:rPr>
          <w:rFonts w:cstheme="minorHAnsi"/>
        </w:rPr>
        <w:t>’</w:t>
      </w:r>
      <w:r w:rsidR="00965D08" w:rsidRPr="009B2D9B">
        <w:rPr>
          <w:rFonts w:cstheme="minorHAnsi"/>
        </w:rPr>
        <w:t xml:space="preserve"> </w:t>
      </w:r>
      <w:r w:rsidRPr="009B2D9B">
        <w:rPr>
          <w:rFonts w:cstheme="minorHAnsi"/>
        </w:rPr>
        <w:t xml:space="preserve">whether it </w:t>
      </w:r>
      <w:r w:rsidR="00965D08" w:rsidRPr="009B2D9B">
        <w:rPr>
          <w:rFonts w:cstheme="minorHAnsi"/>
        </w:rPr>
        <w:t>was</w:t>
      </w:r>
      <w:r w:rsidRPr="009B2D9B">
        <w:rPr>
          <w:rFonts w:cstheme="minorHAnsi"/>
        </w:rPr>
        <w:t xml:space="preserve"> reducing medicines or signposting.  People with RA usually had health problems already sorted out</w:t>
      </w:r>
      <w:r w:rsidR="00584938">
        <w:rPr>
          <w:rFonts w:cstheme="minorHAnsi"/>
        </w:rPr>
        <w:t xml:space="preserve">. </w:t>
      </w:r>
      <w:r w:rsidRPr="009B2D9B">
        <w:rPr>
          <w:rFonts w:cstheme="minorHAnsi"/>
        </w:rPr>
        <w:t xml:space="preserve"> </w:t>
      </w:r>
      <w:r w:rsidR="00584938">
        <w:rPr>
          <w:rFonts w:cstheme="minorHAnsi"/>
        </w:rPr>
        <w:t xml:space="preserve">Those with </w:t>
      </w:r>
      <w:r w:rsidR="007A3867">
        <w:rPr>
          <w:rFonts w:cstheme="minorHAnsi"/>
        </w:rPr>
        <w:t xml:space="preserve">pain </w:t>
      </w:r>
      <w:r w:rsidR="007A3867" w:rsidRPr="009B2D9B">
        <w:rPr>
          <w:rFonts w:cstheme="minorHAnsi"/>
        </w:rPr>
        <w:t>syndromes</w:t>
      </w:r>
      <w:r w:rsidRPr="009B2D9B">
        <w:rPr>
          <w:rFonts w:cstheme="minorHAnsi"/>
        </w:rPr>
        <w:t xml:space="preserve"> </w:t>
      </w:r>
      <w:r w:rsidR="00584938">
        <w:rPr>
          <w:rFonts w:cstheme="minorHAnsi"/>
        </w:rPr>
        <w:t xml:space="preserve">who had not been part of </w:t>
      </w:r>
      <w:r w:rsidR="00603562">
        <w:rPr>
          <w:rFonts w:cstheme="minorHAnsi"/>
        </w:rPr>
        <w:t xml:space="preserve">proactive </w:t>
      </w:r>
      <w:r w:rsidR="00603562" w:rsidRPr="009B2D9B">
        <w:rPr>
          <w:rFonts w:cstheme="minorHAnsi"/>
        </w:rPr>
        <w:t>review</w:t>
      </w:r>
      <w:r w:rsidR="00FA0D62">
        <w:rPr>
          <w:rFonts w:cstheme="minorHAnsi"/>
        </w:rPr>
        <w:t xml:space="preserve"> </w:t>
      </w:r>
      <w:r w:rsidRPr="009B2D9B">
        <w:rPr>
          <w:rFonts w:cstheme="minorHAnsi"/>
        </w:rPr>
        <w:t xml:space="preserve">often had </w:t>
      </w:r>
      <w:r w:rsidR="007A3867">
        <w:rPr>
          <w:rFonts w:cstheme="minorHAnsi"/>
        </w:rPr>
        <w:t>issues</w:t>
      </w:r>
      <w:r w:rsidRPr="009B2D9B">
        <w:rPr>
          <w:rFonts w:cstheme="minorHAnsi"/>
        </w:rPr>
        <w:t xml:space="preserve"> which once dealt with might not need a yearly review. For instance, one person was referred for further assessment since the recorded diagnosis was in doubt. In another the person was referred for an OT assessment which happened within 2 weeks with aids fitted to her home within a further week. </w:t>
      </w:r>
    </w:p>
    <w:p w14:paraId="721285FE" w14:textId="77777777" w:rsidR="00DA34E3" w:rsidRPr="009B2D9B" w:rsidRDefault="00DA34E3" w:rsidP="00B15F28">
      <w:pPr>
        <w:jc w:val="center"/>
        <w:rPr>
          <w:color w:val="000000" w:themeColor="text1"/>
        </w:rPr>
      </w:pPr>
      <w:r w:rsidRPr="009B2D9B">
        <w:rPr>
          <w:i/>
          <w:iCs/>
          <w:color w:val="000000" w:themeColor="text1"/>
        </w:rPr>
        <w:t xml:space="preserve">“Usually you come in, get tablets, go out and think ‘is this it?’ It’s so helpful to talk” </w:t>
      </w:r>
      <w:r w:rsidRPr="00B15F28">
        <w:rPr>
          <w:b/>
          <w:color w:val="000000" w:themeColor="text1"/>
        </w:rPr>
        <w:t>(This person had medicines reviewed, was referred for ultrasound and to Thai Chi taster)</w:t>
      </w:r>
    </w:p>
    <w:p w14:paraId="4BAB6419" w14:textId="677C2363" w:rsidR="00DA34E3" w:rsidRPr="009B2D9B" w:rsidRDefault="00DA34E3" w:rsidP="00B15F28">
      <w:pPr>
        <w:jc w:val="center"/>
        <w:rPr>
          <w:rFonts w:cstheme="minorHAnsi"/>
        </w:rPr>
      </w:pPr>
      <w:r w:rsidRPr="009B2D9B">
        <w:rPr>
          <w:i/>
          <w:iCs/>
          <w:color w:val="000000" w:themeColor="text1"/>
        </w:rPr>
        <w:t xml:space="preserve">“You accept nothing can be done so you struggle and live with pain and don’t bother mentioning it to the doctor as there seems no point” </w:t>
      </w:r>
      <w:r w:rsidRPr="00B15F28">
        <w:rPr>
          <w:b/>
          <w:i/>
          <w:iCs/>
          <w:color w:val="000000" w:themeColor="text1"/>
        </w:rPr>
        <w:t>(</w:t>
      </w:r>
      <w:r w:rsidRPr="00B15F28">
        <w:rPr>
          <w:b/>
          <w:color w:val="000000" w:themeColor="text1"/>
        </w:rPr>
        <w:t xml:space="preserve">This person was given Gabapentin </w:t>
      </w:r>
      <w:r w:rsidR="00AD11A6" w:rsidRPr="00B15F28">
        <w:rPr>
          <w:b/>
          <w:color w:val="000000" w:themeColor="text1"/>
        </w:rPr>
        <w:t xml:space="preserve">for pain relief </w:t>
      </w:r>
      <w:r w:rsidRPr="00B15F28">
        <w:rPr>
          <w:b/>
          <w:color w:val="000000" w:themeColor="text1"/>
        </w:rPr>
        <w:t>and referred to a befriending service)</w:t>
      </w:r>
    </w:p>
    <w:p w14:paraId="14373DDD" w14:textId="307E5F37" w:rsidR="00613532" w:rsidRPr="009B2D9B" w:rsidRDefault="00522C15" w:rsidP="00522C15">
      <w:pPr>
        <w:rPr>
          <w:rFonts w:cstheme="minorHAnsi"/>
        </w:rPr>
      </w:pPr>
      <w:r w:rsidRPr="009B2D9B">
        <w:rPr>
          <w:rFonts w:cstheme="minorHAnsi"/>
        </w:rPr>
        <w:t xml:space="preserve">The variable outputs </w:t>
      </w:r>
      <w:r w:rsidR="00613532" w:rsidRPr="009B2D9B">
        <w:rPr>
          <w:rFonts w:cstheme="minorHAnsi"/>
        </w:rPr>
        <w:t>reflected</w:t>
      </w:r>
      <w:r w:rsidRPr="009B2D9B">
        <w:rPr>
          <w:rFonts w:cstheme="minorHAnsi"/>
        </w:rPr>
        <w:t xml:space="preserve"> the </w:t>
      </w:r>
      <w:r w:rsidR="00E11A98" w:rsidRPr="009B2D9B">
        <w:rPr>
          <w:rFonts w:cstheme="minorHAnsi"/>
        </w:rPr>
        <w:t>wide-ranging</w:t>
      </w:r>
      <w:r w:rsidRPr="009B2D9B">
        <w:rPr>
          <w:rFonts w:cstheme="minorHAnsi"/>
        </w:rPr>
        <w:t xml:space="preserve"> discussion which took place. </w:t>
      </w:r>
      <w:r w:rsidR="00A76DAB" w:rsidRPr="009B2D9B">
        <w:rPr>
          <w:rFonts w:cstheme="minorHAnsi"/>
        </w:rPr>
        <w:t>Actions included provision of practical support, adjustment of medications, provision of aids and adaptations, referral to befriending service and other local voluntary groups, to social care, to the pain team, and to CAB for benefits advice, support for healthy eating, and just listening</w:t>
      </w:r>
      <w:r w:rsidRPr="009B2D9B">
        <w:rPr>
          <w:rFonts w:cstheme="minorHAnsi"/>
        </w:rPr>
        <w:t xml:space="preserve">. </w:t>
      </w:r>
      <w:r w:rsidR="007A3867">
        <w:rPr>
          <w:rFonts w:cstheme="minorHAnsi"/>
        </w:rPr>
        <w:t>All three</w:t>
      </w:r>
      <w:r w:rsidR="002B5ECA" w:rsidRPr="009B2D9B">
        <w:rPr>
          <w:rFonts w:cstheme="minorHAnsi"/>
        </w:rPr>
        <w:t xml:space="preserve"> </w:t>
      </w:r>
      <w:r w:rsidRPr="009B2D9B">
        <w:rPr>
          <w:rFonts w:cstheme="minorHAnsi"/>
        </w:rPr>
        <w:t xml:space="preserve">practices noted </w:t>
      </w:r>
      <w:r w:rsidR="002B5ECA" w:rsidRPr="009B2D9B">
        <w:rPr>
          <w:rFonts w:cstheme="minorHAnsi"/>
        </w:rPr>
        <w:t xml:space="preserve">that </w:t>
      </w:r>
      <w:r w:rsidRPr="009B2D9B">
        <w:rPr>
          <w:rFonts w:cstheme="minorHAnsi"/>
        </w:rPr>
        <w:t>patients</w:t>
      </w:r>
      <w:r w:rsidR="002B5ECA" w:rsidRPr="009B2D9B">
        <w:rPr>
          <w:rFonts w:cstheme="minorHAnsi"/>
        </w:rPr>
        <w:t xml:space="preserve"> appreciate</w:t>
      </w:r>
      <w:r w:rsidR="00242969">
        <w:rPr>
          <w:rFonts w:cstheme="minorHAnsi"/>
        </w:rPr>
        <w:t>d</w:t>
      </w:r>
      <w:r w:rsidR="002B5ECA" w:rsidRPr="009B2D9B">
        <w:rPr>
          <w:rFonts w:cstheme="minorHAnsi"/>
        </w:rPr>
        <w:t xml:space="preserve"> </w:t>
      </w:r>
      <w:r w:rsidRPr="009B2D9B">
        <w:rPr>
          <w:rFonts w:cstheme="minorHAnsi"/>
        </w:rPr>
        <w:t>the ‘</w:t>
      </w:r>
      <w:r w:rsidR="00A76DAB" w:rsidRPr="009B2D9B">
        <w:rPr>
          <w:rFonts w:cstheme="minorHAnsi"/>
        </w:rPr>
        <w:t>More than Medicine’ approach</w:t>
      </w:r>
      <w:r w:rsidR="00281408">
        <w:rPr>
          <w:rFonts w:cstheme="minorHAnsi"/>
        </w:rPr>
        <w:t>, but highlighted</w:t>
      </w:r>
      <w:r w:rsidR="00242969">
        <w:rPr>
          <w:rFonts w:cstheme="minorHAnsi"/>
        </w:rPr>
        <w:t xml:space="preserve"> issues of availability, access and short-term funding. </w:t>
      </w:r>
      <w:r w:rsidR="002B5ECA" w:rsidRPr="009B2D9B">
        <w:rPr>
          <w:rFonts w:cstheme="minorHAnsi"/>
        </w:rPr>
        <w:t xml:space="preserve"> </w:t>
      </w:r>
      <w:r w:rsidR="00A76DAB" w:rsidRPr="009B2D9B">
        <w:rPr>
          <w:rFonts w:cstheme="minorHAnsi"/>
        </w:rPr>
        <w:t xml:space="preserve"> </w:t>
      </w:r>
    </w:p>
    <w:p w14:paraId="74C67F48" w14:textId="673A6F8D" w:rsidR="00E11A98" w:rsidRPr="009B2D9B" w:rsidRDefault="00242969" w:rsidP="00E11A98">
      <w:pPr>
        <w:rPr>
          <w:rFonts w:cstheme="minorHAnsi"/>
        </w:rPr>
      </w:pPr>
      <w:r>
        <w:rPr>
          <w:rFonts w:cstheme="minorHAnsi"/>
        </w:rPr>
        <w:t>P</w:t>
      </w:r>
      <w:r w:rsidR="002B5ECA" w:rsidRPr="009B2D9B">
        <w:rPr>
          <w:rFonts w:cstheme="minorHAnsi"/>
        </w:rPr>
        <w:t xml:space="preserve">atients </w:t>
      </w:r>
      <w:r>
        <w:rPr>
          <w:rFonts w:cstheme="minorHAnsi"/>
        </w:rPr>
        <w:t xml:space="preserve">were asked </w:t>
      </w:r>
      <w:r w:rsidR="002B5ECA" w:rsidRPr="009B2D9B">
        <w:rPr>
          <w:rFonts w:cstheme="minorHAnsi"/>
        </w:rPr>
        <w:t xml:space="preserve">when they would </w:t>
      </w:r>
      <w:r w:rsidR="000552DF" w:rsidRPr="009B2D9B">
        <w:rPr>
          <w:rFonts w:cstheme="minorHAnsi"/>
        </w:rPr>
        <w:t>like</w:t>
      </w:r>
      <w:r w:rsidR="002B5ECA" w:rsidRPr="009B2D9B">
        <w:rPr>
          <w:rFonts w:cstheme="minorHAnsi"/>
        </w:rPr>
        <w:t xml:space="preserve"> </w:t>
      </w:r>
      <w:r w:rsidR="000552DF" w:rsidRPr="009B2D9B">
        <w:rPr>
          <w:rFonts w:cstheme="minorHAnsi"/>
        </w:rPr>
        <w:t>t</w:t>
      </w:r>
      <w:r w:rsidR="002B5ECA" w:rsidRPr="009B2D9B">
        <w:rPr>
          <w:rFonts w:cstheme="minorHAnsi"/>
        </w:rPr>
        <w:t xml:space="preserve">o be reviewed.  </w:t>
      </w:r>
      <w:r w:rsidR="000552DF" w:rsidRPr="009B2D9B">
        <w:rPr>
          <w:rFonts w:cstheme="minorHAnsi"/>
        </w:rPr>
        <w:t xml:space="preserve">At </w:t>
      </w:r>
      <w:proofErr w:type="spellStart"/>
      <w:r w:rsidR="000552DF" w:rsidRPr="009B2D9B">
        <w:rPr>
          <w:rFonts w:cstheme="minorHAnsi"/>
        </w:rPr>
        <w:t>Niddrie</w:t>
      </w:r>
      <w:proofErr w:type="spellEnd"/>
      <w:r w:rsidR="000552DF" w:rsidRPr="009B2D9B">
        <w:rPr>
          <w:rFonts w:cstheme="minorHAnsi"/>
        </w:rPr>
        <w:t xml:space="preserve"> </w:t>
      </w:r>
      <w:r>
        <w:rPr>
          <w:rFonts w:cstheme="minorHAnsi"/>
        </w:rPr>
        <w:t>responses</w:t>
      </w:r>
      <w:r w:rsidR="000552DF" w:rsidRPr="009B2D9B">
        <w:rPr>
          <w:rFonts w:cstheme="minorHAnsi"/>
        </w:rPr>
        <w:t xml:space="preserve"> </w:t>
      </w:r>
      <w:r w:rsidR="00E11A98" w:rsidRPr="009B2D9B">
        <w:rPr>
          <w:rFonts w:cstheme="minorHAnsi"/>
        </w:rPr>
        <w:t>ranged from</w:t>
      </w:r>
      <w:r w:rsidR="000552DF" w:rsidRPr="009B2D9B">
        <w:rPr>
          <w:rFonts w:cstheme="minorHAnsi"/>
        </w:rPr>
        <w:t xml:space="preserve"> 6 mo</w:t>
      </w:r>
      <w:r w:rsidR="00613532" w:rsidRPr="009B2D9B">
        <w:rPr>
          <w:rFonts w:cstheme="minorHAnsi"/>
        </w:rPr>
        <w:t>n</w:t>
      </w:r>
      <w:r w:rsidR="000552DF" w:rsidRPr="009B2D9B">
        <w:rPr>
          <w:rFonts w:cstheme="minorHAnsi"/>
        </w:rPr>
        <w:t>ths to 5 years</w:t>
      </w:r>
      <w:r w:rsidR="00210FF6">
        <w:rPr>
          <w:rFonts w:cstheme="minorHAnsi"/>
        </w:rPr>
        <w:t xml:space="preserve"> and a specific review date was set</w:t>
      </w:r>
      <w:r w:rsidR="000552DF" w:rsidRPr="009B2D9B">
        <w:rPr>
          <w:rFonts w:cstheme="minorHAnsi"/>
        </w:rPr>
        <w:t xml:space="preserve">. </w:t>
      </w:r>
      <w:r w:rsidR="00613532" w:rsidRPr="009B2D9B">
        <w:rPr>
          <w:rFonts w:cstheme="minorHAnsi"/>
        </w:rPr>
        <w:t xml:space="preserve">At </w:t>
      </w:r>
      <w:proofErr w:type="spellStart"/>
      <w:r w:rsidR="00613532" w:rsidRPr="009B2D9B">
        <w:rPr>
          <w:rFonts w:cstheme="minorHAnsi"/>
        </w:rPr>
        <w:t>G</w:t>
      </w:r>
      <w:r w:rsidR="00E11A98" w:rsidRPr="009B2D9B">
        <w:rPr>
          <w:rFonts w:cstheme="minorHAnsi"/>
        </w:rPr>
        <w:t>lenpark</w:t>
      </w:r>
      <w:proofErr w:type="spellEnd"/>
      <w:r w:rsidR="000552DF" w:rsidRPr="009B2D9B">
        <w:rPr>
          <w:rFonts w:cstheme="minorHAnsi"/>
        </w:rPr>
        <w:t xml:space="preserve"> some patients need</w:t>
      </w:r>
      <w:r>
        <w:rPr>
          <w:rFonts w:cstheme="minorHAnsi"/>
        </w:rPr>
        <w:t>ed</w:t>
      </w:r>
      <w:r w:rsidR="000552DF" w:rsidRPr="009B2D9B">
        <w:rPr>
          <w:rFonts w:cstheme="minorHAnsi"/>
        </w:rPr>
        <w:t xml:space="preserve"> no further follow up, others need</w:t>
      </w:r>
      <w:r w:rsidR="00EE4488">
        <w:rPr>
          <w:rFonts w:cstheme="minorHAnsi"/>
        </w:rPr>
        <w:t>ed</w:t>
      </w:r>
      <w:r w:rsidR="000552DF" w:rsidRPr="009B2D9B">
        <w:rPr>
          <w:rFonts w:cstheme="minorHAnsi"/>
        </w:rPr>
        <w:t xml:space="preserve"> </w:t>
      </w:r>
      <w:r w:rsidR="00EE4488">
        <w:rPr>
          <w:rFonts w:cstheme="minorHAnsi"/>
        </w:rPr>
        <w:t>early review if management changes had been made</w:t>
      </w:r>
      <w:r w:rsidR="000552DF" w:rsidRPr="009B2D9B">
        <w:rPr>
          <w:rFonts w:cstheme="minorHAnsi"/>
        </w:rPr>
        <w:t xml:space="preserve">. </w:t>
      </w:r>
      <w:r w:rsidR="00EE4488">
        <w:rPr>
          <w:rFonts w:cstheme="minorHAnsi"/>
        </w:rPr>
        <w:t>The rem</w:t>
      </w:r>
      <w:r w:rsidR="00210FF6">
        <w:rPr>
          <w:rFonts w:cstheme="minorHAnsi"/>
        </w:rPr>
        <w:t>a</w:t>
      </w:r>
      <w:r w:rsidR="00EE4488">
        <w:rPr>
          <w:rFonts w:cstheme="minorHAnsi"/>
        </w:rPr>
        <w:t>inder agreed to</w:t>
      </w:r>
      <w:r w:rsidR="000552DF" w:rsidRPr="009B2D9B">
        <w:rPr>
          <w:rFonts w:eastAsiaTheme="minorHAnsi" w:cstheme="minorHAnsi"/>
        </w:rPr>
        <w:t xml:space="preserve"> be </w:t>
      </w:r>
      <w:r w:rsidR="00210FF6">
        <w:rPr>
          <w:rFonts w:eastAsiaTheme="minorHAnsi" w:cstheme="minorHAnsi"/>
        </w:rPr>
        <w:t>involved again</w:t>
      </w:r>
      <w:r w:rsidR="00392FEC">
        <w:rPr>
          <w:rFonts w:eastAsiaTheme="minorHAnsi" w:cstheme="minorHAnsi"/>
        </w:rPr>
        <w:t xml:space="preserve">, </w:t>
      </w:r>
      <w:r w:rsidR="00EE4488">
        <w:rPr>
          <w:rFonts w:eastAsiaTheme="minorHAnsi" w:cstheme="minorHAnsi"/>
        </w:rPr>
        <w:t xml:space="preserve">in </w:t>
      </w:r>
      <w:proofErr w:type="spellStart"/>
      <w:r w:rsidR="00C651D3">
        <w:rPr>
          <w:rFonts w:eastAsiaTheme="minorHAnsi" w:cstheme="minorHAnsi"/>
        </w:rPr>
        <w:t>multimorbidity</w:t>
      </w:r>
      <w:proofErr w:type="spellEnd"/>
      <w:r w:rsidR="00EE4488">
        <w:rPr>
          <w:rFonts w:eastAsiaTheme="minorHAnsi" w:cstheme="minorHAnsi"/>
        </w:rPr>
        <w:t xml:space="preserve"> </w:t>
      </w:r>
      <w:r w:rsidR="00210FF6">
        <w:rPr>
          <w:rFonts w:eastAsiaTheme="minorHAnsi" w:cstheme="minorHAnsi"/>
        </w:rPr>
        <w:t xml:space="preserve">CSP </w:t>
      </w:r>
      <w:r w:rsidR="00EE4488">
        <w:rPr>
          <w:rFonts w:eastAsiaTheme="minorHAnsi" w:cstheme="minorHAnsi"/>
        </w:rPr>
        <w:t xml:space="preserve">clinics if </w:t>
      </w:r>
      <w:r w:rsidR="000552DF" w:rsidRPr="009B2D9B">
        <w:rPr>
          <w:rFonts w:eastAsiaTheme="minorHAnsi" w:cstheme="minorHAnsi"/>
        </w:rPr>
        <w:t>they had co-morbidities</w:t>
      </w:r>
      <w:r w:rsidR="00C651D3">
        <w:rPr>
          <w:rFonts w:eastAsiaTheme="minorHAnsi" w:cstheme="minorHAnsi"/>
        </w:rPr>
        <w:t>,</w:t>
      </w:r>
      <w:r w:rsidR="00E11A98" w:rsidRPr="009B2D9B">
        <w:rPr>
          <w:rFonts w:eastAsiaTheme="minorHAnsi" w:cstheme="minorHAnsi"/>
        </w:rPr>
        <w:t xml:space="preserve"> </w:t>
      </w:r>
      <w:r w:rsidR="00210FF6">
        <w:rPr>
          <w:rFonts w:eastAsiaTheme="minorHAnsi" w:cstheme="minorHAnsi"/>
        </w:rPr>
        <w:t>with</w:t>
      </w:r>
      <w:r w:rsidR="00E11A98" w:rsidRPr="009B2D9B">
        <w:rPr>
          <w:rFonts w:eastAsiaTheme="minorHAnsi" w:cstheme="minorHAnsi"/>
        </w:rPr>
        <w:t xml:space="preserve"> a default option </w:t>
      </w:r>
      <w:r>
        <w:rPr>
          <w:rFonts w:eastAsiaTheme="minorHAnsi" w:cstheme="minorHAnsi"/>
        </w:rPr>
        <w:t>of</w:t>
      </w:r>
      <w:r w:rsidR="00E11A98" w:rsidRPr="009B2D9B">
        <w:rPr>
          <w:rFonts w:eastAsiaTheme="minorHAnsi" w:cstheme="minorHAnsi"/>
        </w:rPr>
        <w:t xml:space="preserve"> 12 months. </w:t>
      </w:r>
      <w:r w:rsidR="000552DF" w:rsidRPr="009B2D9B">
        <w:rPr>
          <w:rFonts w:eastAsiaTheme="minorHAnsi" w:cstheme="minorHAnsi"/>
        </w:rPr>
        <w:t xml:space="preserve"> </w:t>
      </w:r>
    </w:p>
    <w:p w14:paraId="00A9D7DC" w14:textId="091FC937" w:rsidR="00D474A5" w:rsidRPr="0016576A" w:rsidRDefault="00E11A98" w:rsidP="0016576A">
      <w:pPr>
        <w:rPr>
          <w:color w:val="00B050"/>
        </w:rPr>
      </w:pPr>
      <w:r w:rsidRPr="009B2D9B">
        <w:rPr>
          <w:rFonts w:cstheme="minorHAnsi"/>
        </w:rPr>
        <w:t xml:space="preserve">After the consultation BH </w:t>
      </w:r>
      <w:r w:rsidR="00C2694F">
        <w:rPr>
          <w:rFonts w:cstheme="minorHAnsi"/>
        </w:rPr>
        <w:t>corrected coding</w:t>
      </w:r>
      <w:r w:rsidRPr="009B2D9B">
        <w:rPr>
          <w:rFonts w:cstheme="minorHAnsi"/>
        </w:rPr>
        <w:t xml:space="preserve"> inaccuracies</w:t>
      </w:r>
      <w:r w:rsidR="00EE4488">
        <w:rPr>
          <w:rFonts w:cstheme="minorHAnsi"/>
        </w:rPr>
        <w:t xml:space="preserve"> and began to use a </w:t>
      </w:r>
      <w:r w:rsidR="00EE4488" w:rsidRPr="007E3E53">
        <w:rPr>
          <w:rFonts w:cstheme="minorHAnsi"/>
        </w:rPr>
        <w:t>specific code</w:t>
      </w:r>
      <w:r w:rsidR="007E3E53">
        <w:rPr>
          <w:rFonts w:cstheme="minorHAnsi"/>
        </w:rPr>
        <w:t xml:space="preserve"> (2JH)</w:t>
      </w:r>
      <w:r w:rsidR="00EE4488">
        <w:rPr>
          <w:rFonts w:cstheme="minorHAnsi"/>
        </w:rPr>
        <w:t xml:space="preserve"> to indicate suitability for </w:t>
      </w:r>
      <w:proofErr w:type="spellStart"/>
      <w:r w:rsidR="00EE4488">
        <w:rPr>
          <w:rFonts w:cstheme="minorHAnsi"/>
        </w:rPr>
        <w:t>ongoing</w:t>
      </w:r>
      <w:proofErr w:type="spellEnd"/>
      <w:r w:rsidR="00EE4488">
        <w:rPr>
          <w:rFonts w:cstheme="minorHAnsi"/>
        </w:rPr>
        <w:t xml:space="preserve"> </w:t>
      </w:r>
      <w:r w:rsidR="005E5997">
        <w:rPr>
          <w:rFonts w:cstheme="minorHAnsi"/>
        </w:rPr>
        <w:t xml:space="preserve">cycles of </w:t>
      </w:r>
      <w:r w:rsidRPr="009B2D9B">
        <w:rPr>
          <w:rFonts w:cstheme="minorHAnsi"/>
        </w:rPr>
        <w:t xml:space="preserve">CSP. </w:t>
      </w:r>
    </w:p>
    <w:p w14:paraId="0ECAC8CC" w14:textId="18317BC6" w:rsidR="0016576A" w:rsidRPr="0016576A" w:rsidRDefault="0016576A" w:rsidP="0016576A">
      <w:pPr>
        <w:rPr>
          <w:color w:val="00B050"/>
        </w:rPr>
      </w:pPr>
    </w:p>
    <w:p w14:paraId="14860498" w14:textId="77777777" w:rsidR="003D2152" w:rsidRPr="0016576A" w:rsidRDefault="003D2152">
      <w:pPr>
        <w:rPr>
          <w:color w:val="00B050"/>
        </w:rPr>
      </w:pPr>
      <w:r w:rsidRPr="0016576A">
        <w:rPr>
          <w:color w:val="00B050"/>
        </w:rPr>
        <w:br w:type="page"/>
      </w:r>
    </w:p>
    <w:p w14:paraId="44780E3B" w14:textId="1198FF0C" w:rsidR="006F6B73" w:rsidRPr="006F6B73" w:rsidRDefault="00A1593E" w:rsidP="00A45CF5">
      <w:pPr>
        <w:pStyle w:val="Heading2"/>
      </w:pPr>
      <w:bookmarkStart w:id="25" w:name="_Toc503787632"/>
      <w:r>
        <w:lastRenderedPageBreak/>
        <w:t xml:space="preserve">Chapter </w:t>
      </w:r>
      <w:r w:rsidR="00DB7F0D">
        <w:t>8</w:t>
      </w:r>
      <w:r w:rsidR="00A45CF5">
        <w:t>: t</w:t>
      </w:r>
      <w:r>
        <w:t>raining issues</w:t>
      </w:r>
      <w:bookmarkEnd w:id="25"/>
    </w:p>
    <w:p w14:paraId="4CC6BC08" w14:textId="6C84F978" w:rsidR="007F3416" w:rsidRDefault="005430D2" w:rsidP="00A1593E">
      <w:r w:rsidRPr="007F3416">
        <w:rPr>
          <w:noProof/>
          <w:lang w:eastAsia="en-GB"/>
        </w:rPr>
        <mc:AlternateContent>
          <mc:Choice Requires="wps">
            <w:drawing>
              <wp:anchor distT="0" distB="0" distL="114300" distR="114300" simplePos="0" relativeHeight="251693056" behindDoc="0" locked="0" layoutInCell="1" allowOverlap="1" wp14:anchorId="50C59D18" wp14:editId="42396907">
                <wp:simplePos x="0" y="0"/>
                <wp:positionH relativeFrom="column">
                  <wp:posOffset>-19050</wp:posOffset>
                </wp:positionH>
                <wp:positionV relativeFrom="paragraph">
                  <wp:posOffset>133351</wp:posOffset>
                </wp:positionV>
                <wp:extent cx="5643245" cy="2628900"/>
                <wp:effectExtent l="0" t="0" r="1460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245" cy="2628900"/>
                        </a:xfrm>
                        <a:prstGeom prst="rect">
                          <a:avLst/>
                        </a:prstGeom>
                        <a:solidFill>
                          <a:srgbClr val="FFFFFF"/>
                        </a:solidFill>
                        <a:ln w="9525">
                          <a:solidFill>
                            <a:srgbClr val="000000"/>
                          </a:solidFill>
                          <a:miter lim="800000"/>
                          <a:headEnd/>
                          <a:tailEnd/>
                        </a:ln>
                      </wps:spPr>
                      <wps:txbx>
                        <w:txbxContent>
                          <w:p w14:paraId="0A1B2D9F" w14:textId="77777777" w:rsidR="00FA7700" w:rsidRPr="00817898" w:rsidRDefault="00FA7700" w:rsidP="00817898">
                            <w:pPr>
                              <w:rPr>
                                <w:b/>
                              </w:rPr>
                            </w:pPr>
                            <w:r w:rsidRPr="00817898">
                              <w:rPr>
                                <w:b/>
                              </w:rPr>
                              <w:t xml:space="preserve">Main messages </w:t>
                            </w:r>
                          </w:p>
                          <w:p w14:paraId="4C8EF972" w14:textId="6A25CE60" w:rsidR="00FA7700" w:rsidRDefault="00FA7700" w:rsidP="003A061C">
                            <w:pPr>
                              <w:pStyle w:val="ListParagraph"/>
                              <w:numPr>
                                <w:ilvl w:val="0"/>
                                <w:numId w:val="9"/>
                              </w:numPr>
                            </w:pPr>
                            <w:r>
                              <w:t>Learning about the conversation is based on self-reports</w:t>
                            </w:r>
                          </w:p>
                          <w:p w14:paraId="21D1652B" w14:textId="706A9F87" w:rsidR="00FA7700" w:rsidRDefault="00FA7700" w:rsidP="003A061C">
                            <w:pPr>
                              <w:pStyle w:val="ListParagraph"/>
                              <w:numPr>
                                <w:ilvl w:val="0"/>
                                <w:numId w:val="9"/>
                              </w:numPr>
                            </w:pPr>
                            <w:r>
                              <w:t>Experienced practitioners reported that core YOC training enabled them to feel confident in carrying out CSP for people with MSK conditions</w:t>
                            </w:r>
                          </w:p>
                          <w:p w14:paraId="54B98DE9" w14:textId="09FE4A21" w:rsidR="00FA7700" w:rsidRDefault="00FA7700" w:rsidP="003A061C">
                            <w:pPr>
                              <w:pStyle w:val="ListParagraph"/>
                              <w:numPr>
                                <w:ilvl w:val="0"/>
                                <w:numId w:val="9"/>
                              </w:numPr>
                            </w:pPr>
                            <w:r>
                              <w:t xml:space="preserve">Some practice nurses were less confident both about generic CSP skills and condition specific content reflecting experience reported in other CSP projects. </w:t>
                            </w:r>
                          </w:p>
                          <w:p w14:paraId="39122C2A" w14:textId="7A97CEC1" w:rsidR="00FA7700" w:rsidRDefault="00FA7700" w:rsidP="003A061C">
                            <w:pPr>
                              <w:pStyle w:val="ListParagraph"/>
                              <w:numPr>
                                <w:ilvl w:val="0"/>
                                <w:numId w:val="9"/>
                              </w:numPr>
                            </w:pPr>
                            <w:r>
                              <w:t xml:space="preserve">The centrality of pain and relative inexperience among practitioners in systematic, holistic and skilful approaches to prevention and management, linked with better community support is emerging.  </w:t>
                            </w:r>
                          </w:p>
                          <w:p w14:paraId="5D089CC0" w14:textId="7C8DBD63" w:rsidR="00FA7700" w:rsidRPr="0027731D" w:rsidRDefault="00FA7700" w:rsidP="003A061C">
                            <w:pPr>
                              <w:pStyle w:val="ListParagraph"/>
                              <w:numPr>
                                <w:ilvl w:val="0"/>
                                <w:numId w:val="9"/>
                              </w:numPr>
                            </w:pPr>
                            <w:r>
                              <w:t xml:space="preserve">None of the current </w:t>
                            </w:r>
                            <w:r w:rsidRPr="0027731D">
                              <w:t xml:space="preserve">courses aimed at primary care team members meets the needs </w:t>
                            </w:r>
                            <w:r>
                              <w:t xml:space="preserve">of CSP practitioners </w:t>
                            </w:r>
                            <w:r w:rsidRPr="0027731D">
                              <w:t>to support and discuss the topics and issues raised by people with MSK</w:t>
                            </w:r>
                            <w:r>
                              <w:t>.</w:t>
                            </w:r>
                          </w:p>
                          <w:p w14:paraId="54A196D7" w14:textId="1A51E24F" w:rsidR="00FA7700" w:rsidRDefault="00FA7700" w:rsidP="008C3CC6">
                            <w:pPr>
                              <w:pStyle w:val="ListParagraph"/>
                              <w:numPr>
                                <w:ilvl w:val="0"/>
                                <w:numId w:val="9"/>
                              </w:numPr>
                            </w:pPr>
                            <w:r>
                              <w:t xml:space="preserve">It is proposed to examine all these issues in depth in phase 2 with the aim of providing guidance for ARUK on future training needs.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pt;margin-top:10.5pt;width:444.35pt;height:2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TKAIAAE4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">
                <v:textbox>
                  <w:txbxContent>
                    <w:p w14:paraId="0A1B2D9F" w14:textId="77777777" w:rsidR="00FA7700" w:rsidRPr="00817898" w:rsidRDefault="00FA7700" w:rsidP="00817898">
                      <w:pPr>
                        <w:rPr>
                          <w:b/>
                        </w:rPr>
                      </w:pPr>
                      <w:r w:rsidRPr="00817898">
                        <w:rPr>
                          <w:b/>
                        </w:rPr>
                        <w:t xml:space="preserve">Main messages </w:t>
                      </w:r>
                    </w:p>
                    <w:p w14:paraId="4C8EF972" w14:textId="6A25CE60" w:rsidR="00FA7700" w:rsidRDefault="00FA7700" w:rsidP="003A061C">
                      <w:pPr>
                        <w:pStyle w:val="ListParagraph"/>
                        <w:numPr>
                          <w:ilvl w:val="0"/>
                          <w:numId w:val="9"/>
                        </w:numPr>
                      </w:pPr>
                      <w:r>
                        <w:t>Learning about the conversation is based on self-reports</w:t>
                      </w:r>
                    </w:p>
                    <w:p w14:paraId="21D1652B" w14:textId="706A9F87" w:rsidR="00FA7700" w:rsidRDefault="00FA7700" w:rsidP="003A061C">
                      <w:pPr>
                        <w:pStyle w:val="ListParagraph"/>
                        <w:numPr>
                          <w:ilvl w:val="0"/>
                          <w:numId w:val="9"/>
                        </w:numPr>
                      </w:pPr>
                      <w:r>
                        <w:t>Experienced practitioners reported that core YOC training enabled them to feel confident in carrying out CSP for people with MSK conditions</w:t>
                      </w:r>
                    </w:p>
                    <w:p w14:paraId="54B98DE9" w14:textId="09FE4A21" w:rsidR="00FA7700" w:rsidRDefault="00FA7700" w:rsidP="003A061C">
                      <w:pPr>
                        <w:pStyle w:val="ListParagraph"/>
                        <w:numPr>
                          <w:ilvl w:val="0"/>
                          <w:numId w:val="9"/>
                        </w:numPr>
                      </w:pPr>
                      <w:r>
                        <w:t xml:space="preserve">Some practice nurses were less confident both about generic CSP skills and condition specific content reflecting experience reported in other CSP projects. </w:t>
                      </w:r>
                    </w:p>
                    <w:p w14:paraId="39122C2A" w14:textId="7A97CEC1" w:rsidR="00FA7700" w:rsidRDefault="00FA7700" w:rsidP="003A061C">
                      <w:pPr>
                        <w:pStyle w:val="ListParagraph"/>
                        <w:numPr>
                          <w:ilvl w:val="0"/>
                          <w:numId w:val="9"/>
                        </w:numPr>
                      </w:pPr>
                      <w:r>
                        <w:t xml:space="preserve">The centrality of pain and relative inexperience among practitioners in systematic, holistic and skilful approaches to prevention and management, linked with better community support is emerging.  </w:t>
                      </w:r>
                    </w:p>
                    <w:p w14:paraId="5D089CC0" w14:textId="7C8DBD63" w:rsidR="00FA7700" w:rsidRPr="0027731D" w:rsidRDefault="00FA7700" w:rsidP="003A061C">
                      <w:pPr>
                        <w:pStyle w:val="ListParagraph"/>
                        <w:numPr>
                          <w:ilvl w:val="0"/>
                          <w:numId w:val="9"/>
                        </w:numPr>
                      </w:pPr>
                      <w:r>
                        <w:t xml:space="preserve">None of the current </w:t>
                      </w:r>
                      <w:r w:rsidRPr="0027731D">
                        <w:t xml:space="preserve">courses aimed at primary care team members meets the needs </w:t>
                      </w:r>
                      <w:r>
                        <w:t xml:space="preserve">of CSP practitioners </w:t>
                      </w:r>
                      <w:r w:rsidRPr="0027731D">
                        <w:t>to support and discuss the topics and issues raised by people with MSK</w:t>
                      </w:r>
                      <w:r>
                        <w:t>.</w:t>
                      </w:r>
                    </w:p>
                    <w:p w14:paraId="54A196D7" w14:textId="1A51E24F" w:rsidR="00FA7700" w:rsidRDefault="00FA7700" w:rsidP="008C3CC6">
                      <w:pPr>
                        <w:pStyle w:val="ListParagraph"/>
                        <w:numPr>
                          <w:ilvl w:val="0"/>
                          <w:numId w:val="9"/>
                        </w:numPr>
                      </w:pPr>
                      <w:r>
                        <w:t xml:space="preserve">It is proposed to examine all these issues in depth in phase 2 with the aim of providing guidance for ARUK on future training needs. </w:t>
                      </w:r>
                    </w:p>
                  </w:txbxContent>
                </v:textbox>
              </v:shape>
            </w:pict>
          </mc:Fallback>
        </mc:AlternateContent>
      </w:r>
    </w:p>
    <w:p w14:paraId="7F286D7F" w14:textId="77777777" w:rsidR="007F3416" w:rsidRDefault="007F3416" w:rsidP="00A1593E"/>
    <w:p w14:paraId="4CFDA53C" w14:textId="77777777" w:rsidR="007F3416" w:rsidRDefault="007F3416" w:rsidP="00A1593E"/>
    <w:p w14:paraId="39B8D1A1" w14:textId="77777777" w:rsidR="007F3416" w:rsidRDefault="007F3416" w:rsidP="00A1593E"/>
    <w:p w14:paraId="024ED75F" w14:textId="77777777" w:rsidR="007F3416" w:rsidRDefault="007F3416" w:rsidP="00A1593E"/>
    <w:p w14:paraId="25A90EBC" w14:textId="77777777" w:rsidR="007F3416" w:rsidRDefault="007F3416" w:rsidP="00A1593E"/>
    <w:p w14:paraId="61A7171E" w14:textId="77777777" w:rsidR="007F3416" w:rsidRDefault="007F3416" w:rsidP="00A1593E"/>
    <w:p w14:paraId="622EBC0E" w14:textId="77777777" w:rsidR="007F3416" w:rsidRDefault="007F3416" w:rsidP="00A1593E"/>
    <w:p w14:paraId="35F13CFA" w14:textId="77777777" w:rsidR="007F3416" w:rsidRDefault="007F3416" w:rsidP="00A1593E"/>
    <w:p w14:paraId="02BD1F23" w14:textId="77777777" w:rsidR="007F3416" w:rsidRDefault="007F3416" w:rsidP="00A1593E"/>
    <w:p w14:paraId="6BAEDAE8" w14:textId="2B622A4B" w:rsidR="002A75EF" w:rsidRPr="00AD11A6" w:rsidRDefault="002A75EF" w:rsidP="00A1593E">
      <w:pPr>
        <w:rPr>
          <w:szCs w:val="24"/>
        </w:rPr>
      </w:pPr>
      <w:r w:rsidRPr="00AD11A6">
        <w:rPr>
          <w:szCs w:val="24"/>
        </w:rPr>
        <w:t xml:space="preserve">Core training in CSP </w:t>
      </w:r>
      <w:r w:rsidR="008C3CC6" w:rsidRPr="00AD11A6">
        <w:rPr>
          <w:szCs w:val="24"/>
        </w:rPr>
        <w:t xml:space="preserve">is </w:t>
      </w:r>
      <w:r w:rsidRPr="00AD11A6">
        <w:rPr>
          <w:szCs w:val="24"/>
        </w:rPr>
        <w:t>focuss</w:t>
      </w:r>
      <w:r w:rsidR="00A40BFF" w:rsidRPr="00AD11A6">
        <w:rPr>
          <w:szCs w:val="24"/>
        </w:rPr>
        <w:t>e</w:t>
      </w:r>
      <w:r w:rsidR="00863230" w:rsidRPr="00AD11A6">
        <w:rPr>
          <w:szCs w:val="24"/>
        </w:rPr>
        <w:t>d</w:t>
      </w:r>
      <w:r w:rsidRPr="00AD11A6">
        <w:rPr>
          <w:szCs w:val="24"/>
        </w:rPr>
        <w:t xml:space="preserve"> on engaging practices in a new </w:t>
      </w:r>
      <w:r w:rsidR="00C106D5" w:rsidRPr="00AD11A6">
        <w:rPr>
          <w:szCs w:val="24"/>
        </w:rPr>
        <w:t>w</w:t>
      </w:r>
      <w:r w:rsidRPr="00AD11A6">
        <w:rPr>
          <w:szCs w:val="24"/>
        </w:rPr>
        <w:t>ay of working that involve</w:t>
      </w:r>
      <w:r w:rsidR="00C106D5" w:rsidRPr="00AD11A6">
        <w:rPr>
          <w:szCs w:val="24"/>
        </w:rPr>
        <w:t>s</w:t>
      </w:r>
      <w:r w:rsidRPr="00AD11A6">
        <w:rPr>
          <w:szCs w:val="24"/>
        </w:rPr>
        <w:t xml:space="preserve"> </w:t>
      </w:r>
      <w:r w:rsidR="00C106D5" w:rsidRPr="00AD11A6">
        <w:rPr>
          <w:szCs w:val="24"/>
        </w:rPr>
        <w:t>changes</w:t>
      </w:r>
      <w:r w:rsidRPr="00AD11A6">
        <w:rPr>
          <w:szCs w:val="24"/>
        </w:rPr>
        <w:t xml:space="preserve"> to </w:t>
      </w:r>
      <w:r w:rsidR="00C106D5" w:rsidRPr="00AD11A6">
        <w:rPr>
          <w:szCs w:val="24"/>
        </w:rPr>
        <w:t>attitudes</w:t>
      </w:r>
      <w:r w:rsidRPr="00AD11A6">
        <w:rPr>
          <w:szCs w:val="24"/>
        </w:rPr>
        <w:t xml:space="preserve"> and </w:t>
      </w:r>
      <w:r w:rsidR="008C3CC6" w:rsidRPr="00AD11A6">
        <w:rPr>
          <w:szCs w:val="24"/>
        </w:rPr>
        <w:t xml:space="preserve">ethos of </w:t>
      </w:r>
      <w:r w:rsidRPr="00AD11A6">
        <w:rPr>
          <w:szCs w:val="24"/>
        </w:rPr>
        <w:t xml:space="preserve">working with people with </w:t>
      </w:r>
      <w:r w:rsidR="00C106D5" w:rsidRPr="00AD11A6">
        <w:rPr>
          <w:szCs w:val="24"/>
        </w:rPr>
        <w:t>L</w:t>
      </w:r>
      <w:r w:rsidRPr="00AD11A6">
        <w:rPr>
          <w:szCs w:val="24"/>
        </w:rPr>
        <w:t xml:space="preserve">TCs, and </w:t>
      </w:r>
      <w:r w:rsidR="00C106D5" w:rsidRPr="00AD11A6">
        <w:rPr>
          <w:szCs w:val="24"/>
        </w:rPr>
        <w:t xml:space="preserve">helps to develop the </w:t>
      </w:r>
      <w:r w:rsidR="008C3CC6" w:rsidRPr="00AD11A6">
        <w:rPr>
          <w:szCs w:val="24"/>
        </w:rPr>
        <w:t xml:space="preserve">generic </w:t>
      </w:r>
      <w:r w:rsidR="00C106D5" w:rsidRPr="00AD11A6">
        <w:rPr>
          <w:szCs w:val="24"/>
        </w:rPr>
        <w:t>skills and clinic infrastructure</w:t>
      </w:r>
      <w:r w:rsidRPr="00AD11A6">
        <w:rPr>
          <w:szCs w:val="24"/>
        </w:rPr>
        <w:t xml:space="preserve"> need</w:t>
      </w:r>
      <w:r w:rsidR="00C106D5" w:rsidRPr="00AD11A6">
        <w:rPr>
          <w:szCs w:val="24"/>
        </w:rPr>
        <w:t>ed</w:t>
      </w:r>
      <w:r w:rsidRPr="00AD11A6">
        <w:rPr>
          <w:szCs w:val="24"/>
        </w:rPr>
        <w:t xml:space="preserve"> to support a different kind of conversation. </w:t>
      </w:r>
    </w:p>
    <w:p w14:paraId="290744B1" w14:textId="4040FC49" w:rsidR="00C106D5" w:rsidRPr="00AD11A6" w:rsidRDefault="00183154" w:rsidP="00A1593E">
      <w:pPr>
        <w:rPr>
          <w:szCs w:val="24"/>
        </w:rPr>
      </w:pPr>
      <w:r w:rsidRPr="00AD11A6">
        <w:rPr>
          <w:szCs w:val="24"/>
        </w:rPr>
        <w:t>P</w:t>
      </w:r>
      <w:r w:rsidR="00C106D5" w:rsidRPr="00AD11A6">
        <w:rPr>
          <w:szCs w:val="24"/>
        </w:rPr>
        <w:t xml:space="preserve">ractitioners also need to be </w:t>
      </w:r>
      <w:r w:rsidR="00BB285C" w:rsidRPr="00AD11A6">
        <w:rPr>
          <w:szCs w:val="24"/>
        </w:rPr>
        <w:t>knowledgeable</w:t>
      </w:r>
      <w:r w:rsidR="00C106D5" w:rsidRPr="00AD11A6">
        <w:rPr>
          <w:szCs w:val="24"/>
        </w:rPr>
        <w:t xml:space="preserve"> and confident in discussing </w:t>
      </w:r>
      <w:r w:rsidR="00BB285C" w:rsidRPr="00AD11A6">
        <w:rPr>
          <w:szCs w:val="24"/>
        </w:rPr>
        <w:t>condition</w:t>
      </w:r>
      <w:r w:rsidR="00C106D5" w:rsidRPr="00AD11A6">
        <w:rPr>
          <w:szCs w:val="24"/>
        </w:rPr>
        <w:t xml:space="preserve"> specific issues including ‘red </w:t>
      </w:r>
      <w:r w:rsidR="00B761B7" w:rsidRPr="00AD11A6">
        <w:rPr>
          <w:szCs w:val="24"/>
        </w:rPr>
        <w:t>flags’</w:t>
      </w:r>
      <w:r w:rsidR="00C106D5" w:rsidRPr="00AD11A6">
        <w:rPr>
          <w:szCs w:val="24"/>
        </w:rPr>
        <w:t xml:space="preserve">, common medications, groups of </w:t>
      </w:r>
      <w:r w:rsidR="00BB285C" w:rsidRPr="00AD11A6">
        <w:rPr>
          <w:szCs w:val="24"/>
        </w:rPr>
        <w:t>symptoms,</w:t>
      </w:r>
      <w:r w:rsidR="00C106D5" w:rsidRPr="00AD11A6">
        <w:rPr>
          <w:szCs w:val="24"/>
        </w:rPr>
        <w:t xml:space="preserve"> </w:t>
      </w:r>
      <w:r w:rsidR="00BB285C" w:rsidRPr="00AD11A6">
        <w:rPr>
          <w:szCs w:val="24"/>
        </w:rPr>
        <w:t>FAQs, contingency packages</w:t>
      </w:r>
      <w:r w:rsidR="00C106D5" w:rsidRPr="00AD11A6">
        <w:rPr>
          <w:szCs w:val="24"/>
        </w:rPr>
        <w:t xml:space="preserve"> as well as the </w:t>
      </w:r>
      <w:r w:rsidR="00BB285C" w:rsidRPr="00AD11A6">
        <w:rPr>
          <w:szCs w:val="24"/>
        </w:rPr>
        <w:t>emotional</w:t>
      </w:r>
      <w:r w:rsidR="00C106D5" w:rsidRPr="00AD11A6">
        <w:rPr>
          <w:szCs w:val="24"/>
        </w:rPr>
        <w:t xml:space="preserve"> and mental health issues common in people living with LTCs. They need to know about </w:t>
      </w:r>
      <w:r w:rsidR="00BB285C" w:rsidRPr="00AD11A6">
        <w:rPr>
          <w:szCs w:val="24"/>
        </w:rPr>
        <w:t>local</w:t>
      </w:r>
      <w:r w:rsidR="00C106D5" w:rsidRPr="00AD11A6">
        <w:rPr>
          <w:szCs w:val="24"/>
        </w:rPr>
        <w:t xml:space="preserve"> referral </w:t>
      </w:r>
      <w:r w:rsidR="00BB285C" w:rsidRPr="00AD11A6">
        <w:rPr>
          <w:szCs w:val="24"/>
        </w:rPr>
        <w:t>pathways,</w:t>
      </w:r>
      <w:r w:rsidR="00C106D5" w:rsidRPr="00AD11A6">
        <w:rPr>
          <w:szCs w:val="24"/>
        </w:rPr>
        <w:t xml:space="preserve"> and how to link with supportive community activities. </w:t>
      </w:r>
    </w:p>
    <w:p w14:paraId="3B6C07C1" w14:textId="0CCE45DF" w:rsidR="00BB285C" w:rsidRPr="00AD11A6" w:rsidRDefault="00BB285C" w:rsidP="00A1593E">
      <w:pPr>
        <w:rPr>
          <w:szCs w:val="24"/>
        </w:rPr>
      </w:pPr>
      <w:r w:rsidRPr="00AD11A6">
        <w:rPr>
          <w:szCs w:val="24"/>
        </w:rPr>
        <w:t>These skills vary across different professional groups and individual</w:t>
      </w:r>
      <w:r w:rsidR="00C651D3" w:rsidRPr="00AD11A6">
        <w:rPr>
          <w:szCs w:val="24"/>
        </w:rPr>
        <w:t xml:space="preserve"> practitioners</w:t>
      </w:r>
      <w:r w:rsidRPr="00AD11A6">
        <w:rPr>
          <w:szCs w:val="24"/>
        </w:rPr>
        <w:t xml:space="preserve"> depending of levels of core and advanced training and experience. </w:t>
      </w:r>
    </w:p>
    <w:p w14:paraId="66870DD1" w14:textId="2655206F" w:rsidR="00FD4CE3" w:rsidRPr="00AD11A6" w:rsidRDefault="00585F93" w:rsidP="00183154">
      <w:pPr>
        <w:rPr>
          <w:szCs w:val="24"/>
        </w:rPr>
      </w:pPr>
      <w:r w:rsidRPr="00AD11A6">
        <w:rPr>
          <w:szCs w:val="24"/>
        </w:rPr>
        <w:t>For the most part</w:t>
      </w:r>
      <w:r w:rsidR="00AD11A6">
        <w:rPr>
          <w:szCs w:val="24"/>
        </w:rPr>
        <w:t>,</w:t>
      </w:r>
      <w:r w:rsidRPr="00AD11A6">
        <w:rPr>
          <w:szCs w:val="24"/>
        </w:rPr>
        <w:t xml:space="preserve"> the </w:t>
      </w:r>
      <w:proofErr w:type="gramStart"/>
      <w:r w:rsidRPr="00AD11A6">
        <w:rPr>
          <w:szCs w:val="24"/>
        </w:rPr>
        <w:t>staff involved in phase 1 were</w:t>
      </w:r>
      <w:proofErr w:type="gramEnd"/>
      <w:r w:rsidRPr="00AD11A6">
        <w:rPr>
          <w:szCs w:val="24"/>
        </w:rPr>
        <w:t xml:space="preserve"> experienced YOC CSP practitioners and /or trainers</w:t>
      </w:r>
      <w:r w:rsidR="00AD11A6">
        <w:rPr>
          <w:szCs w:val="24"/>
        </w:rPr>
        <w:t>,</w:t>
      </w:r>
      <w:r w:rsidRPr="00AD11A6">
        <w:rPr>
          <w:szCs w:val="24"/>
        </w:rPr>
        <w:t xml:space="preserve"> and thought core YOC training providing a good grounding.  They report</w:t>
      </w:r>
      <w:r w:rsidR="003841B7" w:rsidRPr="00AD11A6">
        <w:rPr>
          <w:szCs w:val="24"/>
        </w:rPr>
        <w:t>ed</w:t>
      </w:r>
      <w:r w:rsidRPr="00AD11A6">
        <w:rPr>
          <w:szCs w:val="24"/>
        </w:rPr>
        <w:t xml:space="preserve"> that they could use their generic CSP skills in conversations with people living with one or MSK conditions. </w:t>
      </w:r>
      <w:r w:rsidR="00183154" w:rsidRPr="00AD11A6">
        <w:rPr>
          <w:szCs w:val="24"/>
        </w:rPr>
        <w:t xml:space="preserve"> </w:t>
      </w:r>
    </w:p>
    <w:p w14:paraId="6B895BE5" w14:textId="161E8A6F" w:rsidR="00FD4CE3" w:rsidRPr="00AD11A6" w:rsidRDefault="005F0A17" w:rsidP="00183154">
      <w:pPr>
        <w:rPr>
          <w:szCs w:val="24"/>
        </w:rPr>
      </w:pPr>
      <w:r w:rsidRPr="00AD11A6">
        <w:rPr>
          <w:szCs w:val="24"/>
        </w:rPr>
        <w:t>Practice</w:t>
      </w:r>
      <w:r w:rsidR="00FD4CE3" w:rsidRPr="00AD11A6">
        <w:rPr>
          <w:szCs w:val="24"/>
        </w:rPr>
        <w:t xml:space="preserve"> nurse</w:t>
      </w:r>
      <w:r w:rsidR="00116D49" w:rsidRPr="00AD11A6">
        <w:rPr>
          <w:szCs w:val="24"/>
        </w:rPr>
        <w:t>s</w:t>
      </w:r>
      <w:r w:rsidR="00FD4CE3" w:rsidRPr="00AD11A6">
        <w:rPr>
          <w:szCs w:val="24"/>
        </w:rPr>
        <w:t xml:space="preserve"> at </w:t>
      </w:r>
      <w:r w:rsidR="00116D49" w:rsidRPr="00AD11A6">
        <w:rPr>
          <w:szCs w:val="24"/>
        </w:rPr>
        <w:t>T</w:t>
      </w:r>
      <w:r w:rsidR="00FD4CE3" w:rsidRPr="00AD11A6">
        <w:rPr>
          <w:szCs w:val="24"/>
        </w:rPr>
        <w:t>rinity</w:t>
      </w:r>
      <w:r w:rsidR="003841B7" w:rsidRPr="00AD11A6">
        <w:rPr>
          <w:szCs w:val="24"/>
        </w:rPr>
        <w:t xml:space="preserve"> had already identified the need for specific training in RA and this was being organised locally. </w:t>
      </w:r>
      <w:r w:rsidR="00FD4CE3" w:rsidRPr="00AD11A6">
        <w:rPr>
          <w:szCs w:val="24"/>
        </w:rPr>
        <w:t xml:space="preserve"> They </w:t>
      </w:r>
      <w:r w:rsidR="003841B7" w:rsidRPr="00AD11A6">
        <w:rPr>
          <w:szCs w:val="24"/>
        </w:rPr>
        <w:t xml:space="preserve">also </w:t>
      </w:r>
      <w:r w:rsidR="00FD4CE3" w:rsidRPr="00AD11A6">
        <w:rPr>
          <w:szCs w:val="24"/>
        </w:rPr>
        <w:t xml:space="preserve">noted that </w:t>
      </w:r>
      <w:r w:rsidR="00A40BFF" w:rsidRPr="00AD11A6">
        <w:rPr>
          <w:szCs w:val="24"/>
        </w:rPr>
        <w:t xml:space="preserve">CSP </w:t>
      </w:r>
      <w:r w:rsidR="00183154" w:rsidRPr="00AD11A6">
        <w:rPr>
          <w:szCs w:val="24"/>
        </w:rPr>
        <w:t xml:space="preserve">represented a </w:t>
      </w:r>
      <w:r w:rsidRPr="00AD11A6">
        <w:rPr>
          <w:szCs w:val="24"/>
        </w:rPr>
        <w:t>major</w:t>
      </w:r>
      <w:r w:rsidR="00183154" w:rsidRPr="00AD11A6">
        <w:rPr>
          <w:szCs w:val="24"/>
        </w:rPr>
        <w:t xml:space="preserve"> change of approach </w:t>
      </w:r>
      <w:r w:rsidR="00A40BFF" w:rsidRPr="00AD11A6">
        <w:rPr>
          <w:szCs w:val="24"/>
        </w:rPr>
        <w:t>from their traditional training in</w:t>
      </w:r>
      <w:r w:rsidR="00183154" w:rsidRPr="00AD11A6">
        <w:rPr>
          <w:szCs w:val="24"/>
        </w:rPr>
        <w:t xml:space="preserve"> a more protocol-driven medical model</w:t>
      </w:r>
      <w:r w:rsidR="003841B7" w:rsidRPr="00AD11A6">
        <w:rPr>
          <w:szCs w:val="24"/>
        </w:rPr>
        <w:t xml:space="preserve"> and reported</w:t>
      </w:r>
      <w:r w:rsidR="00FD4CE3" w:rsidRPr="00AD11A6">
        <w:rPr>
          <w:szCs w:val="24"/>
        </w:rPr>
        <w:t xml:space="preserve"> </w:t>
      </w:r>
      <w:r w:rsidR="00183154" w:rsidRPr="00AD11A6">
        <w:rPr>
          <w:szCs w:val="24"/>
        </w:rPr>
        <w:t>occasional difficulties</w:t>
      </w:r>
      <w:r w:rsidR="003841B7" w:rsidRPr="00AD11A6">
        <w:rPr>
          <w:szCs w:val="24"/>
        </w:rPr>
        <w:t xml:space="preserve">. These included getting </w:t>
      </w:r>
      <w:r w:rsidR="00183154" w:rsidRPr="00AD11A6">
        <w:rPr>
          <w:szCs w:val="24"/>
        </w:rPr>
        <w:t xml:space="preserve">patients to understand the purpose of CSP meetings and/or </w:t>
      </w:r>
      <w:r w:rsidR="003841B7" w:rsidRPr="00AD11A6">
        <w:rPr>
          <w:szCs w:val="24"/>
        </w:rPr>
        <w:t xml:space="preserve">to </w:t>
      </w:r>
      <w:r w:rsidR="00183154" w:rsidRPr="00AD11A6">
        <w:rPr>
          <w:szCs w:val="24"/>
        </w:rPr>
        <w:t>focus on the issues</w:t>
      </w:r>
      <w:r w:rsidR="003841B7" w:rsidRPr="00AD11A6">
        <w:rPr>
          <w:szCs w:val="24"/>
        </w:rPr>
        <w:t xml:space="preserve"> and knowing when it is appropriate to give advice and when it isn’t</w:t>
      </w:r>
      <w:r w:rsidR="00183154" w:rsidRPr="00AD11A6">
        <w:rPr>
          <w:szCs w:val="24"/>
        </w:rPr>
        <w:t xml:space="preserve">. </w:t>
      </w:r>
      <w:r w:rsidR="00FD4CE3" w:rsidRPr="00AD11A6">
        <w:rPr>
          <w:szCs w:val="24"/>
        </w:rPr>
        <w:t>Appointments sometimes</w:t>
      </w:r>
      <w:r w:rsidR="00183154" w:rsidRPr="00AD11A6">
        <w:rPr>
          <w:szCs w:val="24"/>
        </w:rPr>
        <w:t xml:space="preserve"> overrun their allotted time if they </w:t>
      </w:r>
      <w:r w:rsidR="00116D49" w:rsidRPr="00AD11A6">
        <w:rPr>
          <w:szCs w:val="24"/>
        </w:rPr>
        <w:t>found</w:t>
      </w:r>
      <w:r w:rsidR="00183154" w:rsidRPr="00AD11A6">
        <w:rPr>
          <w:szCs w:val="24"/>
        </w:rPr>
        <w:t xml:space="preserve"> it hard to close the conversation</w:t>
      </w:r>
      <w:r w:rsidR="003841B7" w:rsidRPr="00AD11A6">
        <w:rPr>
          <w:szCs w:val="24"/>
        </w:rPr>
        <w:t xml:space="preserve">. </w:t>
      </w:r>
    </w:p>
    <w:p w14:paraId="06A298BD" w14:textId="7C9CFF7D" w:rsidR="00FD4CE3" w:rsidRPr="00AD11A6" w:rsidRDefault="00DB096E" w:rsidP="00183154">
      <w:pPr>
        <w:rPr>
          <w:szCs w:val="24"/>
        </w:rPr>
      </w:pPr>
      <w:r w:rsidRPr="00AD11A6">
        <w:rPr>
          <w:szCs w:val="24"/>
        </w:rPr>
        <w:t>T</w:t>
      </w:r>
      <w:r w:rsidR="00116D49" w:rsidRPr="00AD11A6">
        <w:rPr>
          <w:szCs w:val="24"/>
        </w:rPr>
        <w:t xml:space="preserve">he subjects </w:t>
      </w:r>
      <w:r w:rsidR="00FD4CE3" w:rsidRPr="00AD11A6">
        <w:rPr>
          <w:szCs w:val="24"/>
        </w:rPr>
        <w:t xml:space="preserve">highlighted by </w:t>
      </w:r>
      <w:r w:rsidR="005F0A17" w:rsidRPr="00AD11A6">
        <w:rPr>
          <w:szCs w:val="24"/>
        </w:rPr>
        <w:t>patients</w:t>
      </w:r>
      <w:r w:rsidR="00FD4CE3" w:rsidRPr="00AD11A6">
        <w:rPr>
          <w:szCs w:val="24"/>
        </w:rPr>
        <w:t xml:space="preserve"> </w:t>
      </w:r>
      <w:r w:rsidR="003841B7" w:rsidRPr="00AD11A6">
        <w:rPr>
          <w:szCs w:val="24"/>
        </w:rPr>
        <w:t xml:space="preserve">as being of most importance to them, </w:t>
      </w:r>
      <w:r w:rsidR="005F0A17" w:rsidRPr="00AD11A6">
        <w:rPr>
          <w:szCs w:val="24"/>
        </w:rPr>
        <w:t>including pain,</w:t>
      </w:r>
      <w:r w:rsidR="00FD4CE3" w:rsidRPr="00AD11A6">
        <w:rPr>
          <w:szCs w:val="24"/>
        </w:rPr>
        <w:t xml:space="preserve"> </w:t>
      </w:r>
      <w:r w:rsidR="005F0A17" w:rsidRPr="00AD11A6">
        <w:rPr>
          <w:szCs w:val="24"/>
        </w:rPr>
        <w:t>anxiety</w:t>
      </w:r>
      <w:r w:rsidR="00FD4CE3" w:rsidRPr="00AD11A6">
        <w:rPr>
          <w:szCs w:val="24"/>
        </w:rPr>
        <w:t xml:space="preserve"> and depression and social issues were those that surveys </w:t>
      </w:r>
      <w:r w:rsidR="00116D49" w:rsidRPr="00AD11A6">
        <w:rPr>
          <w:szCs w:val="24"/>
        </w:rPr>
        <w:t>in</w:t>
      </w:r>
      <w:r w:rsidR="00FD4CE3" w:rsidRPr="00AD11A6">
        <w:rPr>
          <w:szCs w:val="24"/>
        </w:rPr>
        <w:t xml:space="preserve"> other </w:t>
      </w:r>
      <w:r w:rsidR="00AD3966" w:rsidRPr="00AD11A6">
        <w:rPr>
          <w:szCs w:val="24"/>
        </w:rPr>
        <w:t xml:space="preserve">CSP </w:t>
      </w:r>
      <w:r w:rsidR="00FD4CE3" w:rsidRPr="00AD11A6">
        <w:rPr>
          <w:szCs w:val="24"/>
        </w:rPr>
        <w:t xml:space="preserve">projects </w:t>
      </w:r>
      <w:r w:rsidR="003841B7" w:rsidRPr="00AD11A6">
        <w:rPr>
          <w:szCs w:val="24"/>
        </w:rPr>
        <w:t xml:space="preserve">found </w:t>
      </w:r>
      <w:r w:rsidR="005F5387" w:rsidRPr="00AD11A6">
        <w:rPr>
          <w:szCs w:val="24"/>
        </w:rPr>
        <w:t xml:space="preserve">practice nurses had </w:t>
      </w:r>
      <w:r w:rsidR="003841B7" w:rsidRPr="00AD11A6">
        <w:rPr>
          <w:szCs w:val="24"/>
        </w:rPr>
        <w:t>most</w:t>
      </w:r>
      <w:r w:rsidR="00FD4CE3" w:rsidRPr="00AD11A6">
        <w:rPr>
          <w:szCs w:val="24"/>
        </w:rPr>
        <w:t xml:space="preserve"> </w:t>
      </w:r>
      <w:r w:rsidR="005F0A17" w:rsidRPr="00AD11A6">
        <w:rPr>
          <w:szCs w:val="24"/>
        </w:rPr>
        <w:t>difficult</w:t>
      </w:r>
      <w:r w:rsidR="005F5387" w:rsidRPr="00AD11A6">
        <w:rPr>
          <w:szCs w:val="24"/>
        </w:rPr>
        <w:t>y</w:t>
      </w:r>
      <w:r w:rsidR="005F0A17" w:rsidRPr="00AD11A6">
        <w:rPr>
          <w:szCs w:val="24"/>
        </w:rPr>
        <w:t xml:space="preserve"> </w:t>
      </w:r>
      <w:r w:rsidR="00FD4CE3" w:rsidRPr="00AD11A6">
        <w:rPr>
          <w:szCs w:val="24"/>
        </w:rPr>
        <w:t>with</w:t>
      </w:r>
      <w:r w:rsidR="003841B7" w:rsidRPr="00AD11A6">
        <w:rPr>
          <w:szCs w:val="24"/>
        </w:rPr>
        <w:t xml:space="preserve">. </w:t>
      </w:r>
      <w:r w:rsidR="00FD4CE3" w:rsidRPr="00AD11A6">
        <w:rPr>
          <w:szCs w:val="24"/>
        </w:rPr>
        <w:t xml:space="preserve"> </w:t>
      </w:r>
      <w:r w:rsidR="003841B7" w:rsidRPr="00AD11A6">
        <w:rPr>
          <w:szCs w:val="24"/>
        </w:rPr>
        <w:t xml:space="preserve">These would </w:t>
      </w:r>
      <w:r w:rsidR="008C3CC6" w:rsidRPr="00AD11A6">
        <w:rPr>
          <w:szCs w:val="24"/>
        </w:rPr>
        <w:t>form</w:t>
      </w:r>
      <w:r w:rsidR="003841B7" w:rsidRPr="00AD11A6">
        <w:rPr>
          <w:szCs w:val="24"/>
        </w:rPr>
        <w:t xml:space="preserve"> important </w:t>
      </w:r>
      <w:r w:rsidR="008C3CC6" w:rsidRPr="00AD11A6">
        <w:rPr>
          <w:szCs w:val="24"/>
        </w:rPr>
        <w:t>elements</w:t>
      </w:r>
      <w:r w:rsidR="003841B7" w:rsidRPr="00AD11A6">
        <w:rPr>
          <w:szCs w:val="24"/>
        </w:rPr>
        <w:t xml:space="preserve"> of a</w:t>
      </w:r>
      <w:r w:rsidR="00116D49" w:rsidRPr="00AD11A6">
        <w:rPr>
          <w:szCs w:val="24"/>
        </w:rPr>
        <w:t xml:space="preserve"> training programme for MSK conditions</w:t>
      </w:r>
      <w:r w:rsidR="003841B7" w:rsidRPr="00AD11A6">
        <w:rPr>
          <w:szCs w:val="24"/>
        </w:rPr>
        <w:t xml:space="preserve"> and arguably are just as relevant for CSP </w:t>
      </w:r>
      <w:r w:rsidR="00863230" w:rsidRPr="00AD11A6">
        <w:rPr>
          <w:szCs w:val="24"/>
        </w:rPr>
        <w:t>for</w:t>
      </w:r>
      <w:r w:rsidR="003841B7" w:rsidRPr="00AD11A6">
        <w:rPr>
          <w:szCs w:val="24"/>
        </w:rPr>
        <w:t xml:space="preserve"> everyone with LTCs. </w:t>
      </w:r>
    </w:p>
    <w:p w14:paraId="6DF0F02C" w14:textId="3DE822B7" w:rsidR="00116D49" w:rsidRPr="00AD11A6" w:rsidRDefault="00116D49" w:rsidP="00116D49">
      <w:pPr>
        <w:rPr>
          <w:szCs w:val="24"/>
        </w:rPr>
      </w:pPr>
      <w:r w:rsidRPr="00AD11A6">
        <w:rPr>
          <w:szCs w:val="24"/>
        </w:rPr>
        <w:t xml:space="preserve">Currently </w:t>
      </w:r>
      <w:r w:rsidR="00CD6253" w:rsidRPr="00AD11A6">
        <w:rPr>
          <w:szCs w:val="24"/>
        </w:rPr>
        <w:t>ARUK and RCGP provide comprehe</w:t>
      </w:r>
      <w:r w:rsidR="0008150F">
        <w:rPr>
          <w:szCs w:val="24"/>
        </w:rPr>
        <w:t>nsive training and courses</w:t>
      </w:r>
      <w:r w:rsidR="008C3CC6" w:rsidRPr="00AD11A6">
        <w:rPr>
          <w:szCs w:val="24"/>
        </w:rPr>
        <w:t xml:space="preserve"> in</w:t>
      </w:r>
      <w:r w:rsidR="003841B7" w:rsidRPr="00AD11A6">
        <w:rPr>
          <w:szCs w:val="24"/>
        </w:rPr>
        <w:t xml:space="preserve"> MSK </w:t>
      </w:r>
      <w:r w:rsidR="002224F6" w:rsidRPr="00AD11A6">
        <w:rPr>
          <w:szCs w:val="24"/>
        </w:rPr>
        <w:t>conditions for</w:t>
      </w:r>
      <w:r w:rsidRPr="00AD11A6">
        <w:rPr>
          <w:szCs w:val="24"/>
        </w:rPr>
        <w:t xml:space="preserve"> </w:t>
      </w:r>
      <w:r w:rsidR="00FB16CF" w:rsidRPr="00AD11A6">
        <w:rPr>
          <w:szCs w:val="24"/>
        </w:rPr>
        <w:t>GPs</w:t>
      </w:r>
      <w:r w:rsidR="0008150F">
        <w:rPr>
          <w:szCs w:val="24"/>
        </w:rPr>
        <w:t>, medical students, prescribers</w:t>
      </w:r>
      <w:r w:rsidRPr="00AD11A6">
        <w:rPr>
          <w:szCs w:val="24"/>
        </w:rPr>
        <w:t xml:space="preserve"> and those practitioners that need to make a diagnosis</w:t>
      </w:r>
      <w:r w:rsidR="00CD6253" w:rsidRPr="00AD11A6">
        <w:rPr>
          <w:szCs w:val="24"/>
        </w:rPr>
        <w:t xml:space="preserve">. </w:t>
      </w:r>
      <w:r w:rsidRPr="00AD11A6">
        <w:rPr>
          <w:szCs w:val="24"/>
        </w:rPr>
        <w:t xml:space="preserve"> These provide background physiology, presentation of disease, diagnostic criteria and medical management. They cover most common </w:t>
      </w:r>
      <w:r w:rsidR="003841B7" w:rsidRPr="00AD11A6">
        <w:rPr>
          <w:szCs w:val="24"/>
        </w:rPr>
        <w:t>MSK</w:t>
      </w:r>
      <w:r w:rsidRPr="00AD11A6">
        <w:rPr>
          <w:szCs w:val="24"/>
        </w:rPr>
        <w:t xml:space="preserve"> conditions and </w:t>
      </w:r>
      <w:r w:rsidR="005F3DFB" w:rsidRPr="00AD11A6">
        <w:rPr>
          <w:szCs w:val="24"/>
        </w:rPr>
        <w:t xml:space="preserve">may </w:t>
      </w:r>
      <w:r w:rsidRPr="00AD11A6">
        <w:rPr>
          <w:szCs w:val="24"/>
        </w:rPr>
        <w:t>provide practitioners with CPD points</w:t>
      </w:r>
      <w:r w:rsidR="00CD6253" w:rsidRPr="00AD11A6">
        <w:rPr>
          <w:szCs w:val="24"/>
        </w:rPr>
        <w:t>.</w:t>
      </w:r>
    </w:p>
    <w:p w14:paraId="351B87A7" w14:textId="07BB5CA1" w:rsidR="002224F6" w:rsidRPr="00AD11A6" w:rsidRDefault="00CD6253" w:rsidP="005F5387">
      <w:pPr>
        <w:rPr>
          <w:i/>
          <w:szCs w:val="24"/>
        </w:rPr>
      </w:pPr>
      <w:r w:rsidRPr="00AD11A6">
        <w:rPr>
          <w:szCs w:val="24"/>
        </w:rPr>
        <w:lastRenderedPageBreak/>
        <w:t xml:space="preserve">There is less </w:t>
      </w:r>
      <w:r w:rsidR="0008150F">
        <w:rPr>
          <w:szCs w:val="24"/>
        </w:rPr>
        <w:t xml:space="preserve">training </w:t>
      </w:r>
      <w:r w:rsidR="002224F6" w:rsidRPr="00AD11A6">
        <w:rPr>
          <w:szCs w:val="24"/>
        </w:rPr>
        <w:t xml:space="preserve">designed specifically </w:t>
      </w:r>
      <w:r w:rsidRPr="00AD11A6">
        <w:rPr>
          <w:szCs w:val="24"/>
        </w:rPr>
        <w:t>f</w:t>
      </w:r>
      <w:r w:rsidR="00116D49" w:rsidRPr="00AD11A6">
        <w:rPr>
          <w:szCs w:val="24"/>
        </w:rPr>
        <w:t xml:space="preserve">or nurses </w:t>
      </w:r>
      <w:r w:rsidRPr="00AD11A6">
        <w:rPr>
          <w:szCs w:val="24"/>
        </w:rPr>
        <w:t>though some of</w:t>
      </w:r>
      <w:r w:rsidR="00116D49" w:rsidRPr="00AD11A6">
        <w:rPr>
          <w:szCs w:val="24"/>
        </w:rPr>
        <w:t xml:space="preserve"> the medically orientated training </w:t>
      </w:r>
      <w:r w:rsidRPr="00AD11A6">
        <w:rPr>
          <w:szCs w:val="24"/>
        </w:rPr>
        <w:t xml:space="preserve">includes information that would be essential for CSP and </w:t>
      </w:r>
      <w:proofErr w:type="spellStart"/>
      <w:r w:rsidR="00116D49" w:rsidRPr="00AD11A6">
        <w:rPr>
          <w:szCs w:val="24"/>
        </w:rPr>
        <w:t>ongoing</w:t>
      </w:r>
      <w:proofErr w:type="spellEnd"/>
      <w:r w:rsidR="00116D49" w:rsidRPr="00AD11A6">
        <w:rPr>
          <w:szCs w:val="24"/>
        </w:rPr>
        <w:t xml:space="preserve"> management; red flags for some conditions and su</w:t>
      </w:r>
      <w:r w:rsidR="0008150F">
        <w:rPr>
          <w:szCs w:val="24"/>
        </w:rPr>
        <w:t xml:space="preserve">ggestions for symptom relief. </w:t>
      </w:r>
      <w:r w:rsidRPr="00AD11A6">
        <w:rPr>
          <w:szCs w:val="24"/>
        </w:rPr>
        <w:t xml:space="preserve">Some </w:t>
      </w:r>
      <w:r w:rsidR="00116D49" w:rsidRPr="00AD11A6">
        <w:rPr>
          <w:szCs w:val="24"/>
        </w:rPr>
        <w:t xml:space="preserve">cover aspects of pain </w:t>
      </w:r>
      <w:r w:rsidR="00FB16CF" w:rsidRPr="00AD11A6">
        <w:rPr>
          <w:szCs w:val="24"/>
        </w:rPr>
        <w:t xml:space="preserve">management </w:t>
      </w:r>
      <w:r w:rsidR="0008150F">
        <w:rPr>
          <w:szCs w:val="24"/>
        </w:rPr>
        <w:t>but no training addresses mood.</w:t>
      </w:r>
      <w:r w:rsidR="002224F6" w:rsidRPr="00AD11A6">
        <w:rPr>
          <w:szCs w:val="24"/>
        </w:rPr>
        <w:t xml:space="preserve"> T</w:t>
      </w:r>
      <w:r w:rsidR="00FB16CF" w:rsidRPr="00AD11A6">
        <w:rPr>
          <w:szCs w:val="24"/>
        </w:rPr>
        <w:t xml:space="preserve">here </w:t>
      </w:r>
      <w:r w:rsidR="002224F6" w:rsidRPr="00AD11A6">
        <w:rPr>
          <w:szCs w:val="24"/>
        </w:rPr>
        <w:t>is also little</w:t>
      </w:r>
      <w:r w:rsidR="00116D49" w:rsidRPr="00AD11A6">
        <w:rPr>
          <w:szCs w:val="24"/>
        </w:rPr>
        <w:t xml:space="preserve"> about supporting the person with function</w:t>
      </w:r>
      <w:r w:rsidR="002224F6" w:rsidRPr="00AD11A6">
        <w:rPr>
          <w:szCs w:val="24"/>
        </w:rPr>
        <w:t xml:space="preserve">al issues or the value </w:t>
      </w:r>
      <w:r w:rsidR="00AD3966" w:rsidRPr="00AD11A6">
        <w:rPr>
          <w:szCs w:val="24"/>
        </w:rPr>
        <w:t xml:space="preserve">of </w:t>
      </w:r>
      <w:r w:rsidR="0008150F">
        <w:rPr>
          <w:szCs w:val="24"/>
        </w:rPr>
        <w:t>non-</w:t>
      </w:r>
      <w:r w:rsidR="002224F6" w:rsidRPr="00AD11A6">
        <w:rPr>
          <w:szCs w:val="24"/>
        </w:rPr>
        <w:t xml:space="preserve">traditional or alternative management options. </w:t>
      </w:r>
    </w:p>
    <w:p w14:paraId="073F6F9D" w14:textId="55EF5379" w:rsidR="00116D49" w:rsidRPr="00AD11A6" w:rsidRDefault="00CD6253" w:rsidP="00116D49">
      <w:pPr>
        <w:rPr>
          <w:szCs w:val="24"/>
        </w:rPr>
      </w:pPr>
      <w:r w:rsidRPr="00AD11A6">
        <w:rPr>
          <w:szCs w:val="24"/>
        </w:rPr>
        <w:t xml:space="preserve">Other issues </w:t>
      </w:r>
      <w:r w:rsidR="002224F6" w:rsidRPr="00AD11A6">
        <w:rPr>
          <w:szCs w:val="24"/>
        </w:rPr>
        <w:t>identified in phase 1</w:t>
      </w:r>
      <w:r w:rsidRPr="00AD11A6">
        <w:rPr>
          <w:szCs w:val="24"/>
        </w:rPr>
        <w:t xml:space="preserve"> such as weight</w:t>
      </w:r>
      <w:r w:rsidR="00116D49" w:rsidRPr="00AD11A6">
        <w:rPr>
          <w:szCs w:val="24"/>
        </w:rPr>
        <w:t xml:space="preserve"> management, medicines advice and listening to people who wanted to be listened to</w:t>
      </w:r>
      <w:r w:rsidRPr="00AD11A6">
        <w:rPr>
          <w:szCs w:val="24"/>
        </w:rPr>
        <w:t xml:space="preserve"> would be regarded as </w:t>
      </w:r>
      <w:r w:rsidR="00116D49" w:rsidRPr="00AD11A6">
        <w:rPr>
          <w:szCs w:val="24"/>
        </w:rPr>
        <w:t>core nursing skills</w:t>
      </w:r>
      <w:r w:rsidRPr="00AD11A6">
        <w:rPr>
          <w:szCs w:val="24"/>
        </w:rPr>
        <w:t xml:space="preserve"> and </w:t>
      </w:r>
      <w:r w:rsidR="00116D49" w:rsidRPr="00AD11A6">
        <w:rPr>
          <w:szCs w:val="24"/>
        </w:rPr>
        <w:t xml:space="preserve">acquired </w:t>
      </w:r>
      <w:r w:rsidRPr="00AD11A6">
        <w:rPr>
          <w:szCs w:val="24"/>
        </w:rPr>
        <w:t>throughout</w:t>
      </w:r>
      <w:r w:rsidR="00116D49" w:rsidRPr="00AD11A6">
        <w:rPr>
          <w:szCs w:val="24"/>
        </w:rPr>
        <w:t xml:space="preserve"> their training</w:t>
      </w:r>
      <w:r w:rsidRPr="00AD11A6">
        <w:rPr>
          <w:szCs w:val="24"/>
        </w:rPr>
        <w:t xml:space="preserve">. </w:t>
      </w:r>
      <w:r w:rsidR="00116D49" w:rsidRPr="00AD11A6">
        <w:rPr>
          <w:szCs w:val="24"/>
        </w:rPr>
        <w:t xml:space="preserve"> </w:t>
      </w:r>
      <w:r w:rsidR="005F5387" w:rsidRPr="00AD11A6">
        <w:rPr>
          <w:szCs w:val="24"/>
        </w:rPr>
        <w:t xml:space="preserve">But </w:t>
      </w:r>
      <w:r w:rsidR="002224F6" w:rsidRPr="00AD11A6">
        <w:rPr>
          <w:szCs w:val="24"/>
        </w:rPr>
        <w:t xml:space="preserve">GH advised that </w:t>
      </w:r>
      <w:r w:rsidR="005F5387" w:rsidRPr="00AD11A6">
        <w:rPr>
          <w:szCs w:val="24"/>
        </w:rPr>
        <w:t xml:space="preserve">there are common misconceptions specific to MSK that should be addressed in training e.g. the fear that exercise may make the condition worse and the use of unhelpful language such as ‘wear and tear’. </w:t>
      </w:r>
    </w:p>
    <w:p w14:paraId="11B3A555" w14:textId="77777777" w:rsidR="00863230" w:rsidRPr="00AD11A6" w:rsidRDefault="00863230" w:rsidP="00863230">
      <w:pPr>
        <w:rPr>
          <w:szCs w:val="24"/>
        </w:rPr>
      </w:pPr>
      <w:r w:rsidRPr="00AD11A6">
        <w:rPr>
          <w:szCs w:val="24"/>
        </w:rPr>
        <w:t xml:space="preserve">BH contacted the local pain relief services and reflected that a great deal more could be done. This might include developing additional skills for use in the consultation but also raising awareness across the practice of how to refer the person for </w:t>
      </w:r>
      <w:proofErr w:type="spellStart"/>
      <w:r w:rsidRPr="00AD11A6">
        <w:rPr>
          <w:szCs w:val="24"/>
        </w:rPr>
        <w:t>ongoing</w:t>
      </w:r>
      <w:proofErr w:type="spellEnd"/>
      <w:r w:rsidRPr="00AD11A6">
        <w:rPr>
          <w:szCs w:val="24"/>
        </w:rPr>
        <w:t xml:space="preserve"> support when pain syndromes first present, as part of medication reviews and when it becomes an </w:t>
      </w:r>
      <w:proofErr w:type="spellStart"/>
      <w:r w:rsidRPr="00AD11A6">
        <w:rPr>
          <w:szCs w:val="24"/>
        </w:rPr>
        <w:t>ongoing</w:t>
      </w:r>
      <w:proofErr w:type="spellEnd"/>
      <w:r w:rsidRPr="00AD11A6">
        <w:rPr>
          <w:szCs w:val="24"/>
        </w:rPr>
        <w:t xml:space="preserve"> issue. She sought out and attended further training which confirmed her view that despite being an experienced practitioner there is more she could learn. </w:t>
      </w:r>
    </w:p>
    <w:p w14:paraId="59623E85" w14:textId="77777777" w:rsidR="00DB096E" w:rsidRPr="00CD6253" w:rsidRDefault="00DB096E" w:rsidP="00116D49">
      <w:pPr>
        <w:rPr>
          <w:sz w:val="24"/>
          <w:szCs w:val="24"/>
        </w:rPr>
      </w:pPr>
    </w:p>
    <w:p w14:paraId="170A4522" w14:textId="77777777" w:rsidR="00E40504" w:rsidRDefault="00E40504" w:rsidP="00A1593E"/>
    <w:p w14:paraId="5A151A31" w14:textId="3CA82C41" w:rsidR="00A1593E" w:rsidRDefault="00A1593E" w:rsidP="00A1593E">
      <w:r>
        <w:br w:type="page"/>
      </w:r>
    </w:p>
    <w:p w14:paraId="769AC13C" w14:textId="6E017797" w:rsidR="003D2152" w:rsidRDefault="00A1593E" w:rsidP="00A45CF5">
      <w:pPr>
        <w:pStyle w:val="Heading2"/>
      </w:pPr>
      <w:bookmarkStart w:id="26" w:name="_Toc503787633"/>
      <w:r>
        <w:lastRenderedPageBreak/>
        <w:t xml:space="preserve">Chapter </w:t>
      </w:r>
      <w:r w:rsidR="00DB7F0D">
        <w:t>9</w:t>
      </w:r>
      <w:r w:rsidR="003D2152" w:rsidRPr="003D2152">
        <w:t xml:space="preserve">: </w:t>
      </w:r>
      <w:r w:rsidR="00A45CF5">
        <w:t>l</w:t>
      </w:r>
      <w:r>
        <w:t xml:space="preserve">inks with wider </w:t>
      </w:r>
      <w:r w:rsidR="00FD6FA9">
        <w:t>community</w:t>
      </w:r>
      <w:r w:rsidR="00BA31E5">
        <w:t xml:space="preserve"> -</w:t>
      </w:r>
      <w:r>
        <w:t xml:space="preserve"> </w:t>
      </w:r>
      <w:r w:rsidR="00DB7F0D">
        <w:t>m</w:t>
      </w:r>
      <w:r w:rsidR="003D2152" w:rsidRPr="003D2152">
        <w:t xml:space="preserve">ore than medicine </w:t>
      </w:r>
      <w:r w:rsidR="0020749A">
        <w:t>and specialist services</w:t>
      </w:r>
      <w:bookmarkEnd w:id="26"/>
    </w:p>
    <w:p w14:paraId="29F4092B" w14:textId="312FD3D9" w:rsidR="00BA31E5" w:rsidRPr="009B2D9B" w:rsidRDefault="00B15F28" w:rsidP="00D474A5">
      <w:pPr>
        <w:rPr>
          <w:color w:val="0070C0"/>
          <w:szCs w:val="24"/>
        </w:rPr>
      </w:pPr>
      <w:r w:rsidRPr="007F3416">
        <w:rPr>
          <w:noProof/>
          <w:lang w:eastAsia="en-GB"/>
        </w:rPr>
        <mc:AlternateContent>
          <mc:Choice Requires="wps">
            <w:drawing>
              <wp:anchor distT="0" distB="0" distL="114300" distR="114300" simplePos="0" relativeHeight="251695104" behindDoc="0" locked="0" layoutInCell="1" allowOverlap="1" wp14:anchorId="6CDD3D06" wp14:editId="12DEFBDC">
                <wp:simplePos x="0" y="0"/>
                <wp:positionH relativeFrom="column">
                  <wp:posOffset>0</wp:posOffset>
                </wp:positionH>
                <wp:positionV relativeFrom="paragraph">
                  <wp:posOffset>151765</wp:posOffset>
                </wp:positionV>
                <wp:extent cx="5643245" cy="2305050"/>
                <wp:effectExtent l="0" t="0" r="14605"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245" cy="2305050"/>
                        </a:xfrm>
                        <a:prstGeom prst="rect">
                          <a:avLst/>
                        </a:prstGeom>
                        <a:solidFill>
                          <a:srgbClr val="FFFFFF"/>
                        </a:solidFill>
                        <a:ln w="9525">
                          <a:solidFill>
                            <a:srgbClr val="000000"/>
                          </a:solidFill>
                          <a:miter lim="800000"/>
                          <a:headEnd/>
                          <a:tailEnd/>
                        </a:ln>
                      </wps:spPr>
                      <wps:txbx>
                        <w:txbxContent>
                          <w:p w14:paraId="71BC452F" w14:textId="77777777" w:rsidR="00FA7700" w:rsidRPr="00817898" w:rsidRDefault="00FA7700" w:rsidP="00817898">
                            <w:pPr>
                              <w:rPr>
                                <w:b/>
                              </w:rPr>
                            </w:pPr>
                            <w:r w:rsidRPr="00817898">
                              <w:rPr>
                                <w:b/>
                              </w:rPr>
                              <w:t xml:space="preserve">Main messages </w:t>
                            </w:r>
                          </w:p>
                          <w:p w14:paraId="5AA773EF" w14:textId="7FB19FCD" w:rsidR="00FA7700" w:rsidRDefault="00FA7700" w:rsidP="00817898">
                            <w:pPr>
                              <w:pStyle w:val="ListParagraph"/>
                              <w:numPr>
                                <w:ilvl w:val="0"/>
                                <w:numId w:val="15"/>
                              </w:numPr>
                              <w:ind w:left="360"/>
                            </w:pPr>
                            <w:r>
                              <w:t xml:space="preserve">Links with local specialist services are important in developing high quality CSP in general practice </w:t>
                            </w:r>
                          </w:p>
                          <w:p w14:paraId="3B7B6D19" w14:textId="4E2E0F68" w:rsidR="00FA7700" w:rsidRDefault="00FA7700" w:rsidP="00817898">
                            <w:pPr>
                              <w:pStyle w:val="ListParagraph"/>
                              <w:numPr>
                                <w:ilvl w:val="0"/>
                                <w:numId w:val="15"/>
                              </w:numPr>
                              <w:ind w:left="360"/>
                            </w:pPr>
                            <w:r>
                              <w:t>Practices involved in this programme already make good use of social prescribing in their general CSP work and CSP for people with MSK conditions were no different with people benefiting from a range of “non-traditional” support offers.</w:t>
                            </w:r>
                          </w:p>
                          <w:p w14:paraId="3F59221F" w14:textId="4AB1A48E" w:rsidR="00FA7700" w:rsidRDefault="00FA7700" w:rsidP="00817898">
                            <w:pPr>
                              <w:pStyle w:val="ListParagraph"/>
                              <w:numPr>
                                <w:ilvl w:val="0"/>
                                <w:numId w:val="15"/>
                              </w:numPr>
                              <w:ind w:left="360"/>
                            </w:pPr>
                            <w:r>
                              <w:t xml:space="preserve">Conversations (Chapter 7) identified mobility issues, and social isolation and pain as important issues for support </w:t>
                            </w:r>
                          </w:p>
                          <w:p w14:paraId="4E403E42" w14:textId="398E162C" w:rsidR="00FA7700" w:rsidRDefault="00FA7700" w:rsidP="00817898">
                            <w:pPr>
                              <w:pStyle w:val="ListParagraph"/>
                              <w:numPr>
                                <w:ilvl w:val="0"/>
                                <w:numId w:val="15"/>
                              </w:numPr>
                              <w:ind w:left="360"/>
                            </w:pPr>
                            <w:r>
                              <w:t>The was haphazard availability and long-term insecurity for community activities</w:t>
                            </w:r>
                          </w:p>
                          <w:p w14:paraId="6A49423F" w14:textId="63DAB2FA" w:rsidR="00FA7700" w:rsidRDefault="00FA7700" w:rsidP="00817898">
                            <w:pPr>
                              <w:pStyle w:val="ListParagraph"/>
                              <w:numPr>
                                <w:ilvl w:val="0"/>
                                <w:numId w:val="15"/>
                              </w:numPr>
                              <w:ind w:left="360"/>
                            </w:pPr>
                            <w:r>
                              <w:t>It would be useful in phase 2 of the programme to capture the proportion of referrals and signposting to more than medicine activities.</w:t>
                            </w:r>
                          </w:p>
                          <w:p w14:paraId="1DA06436" w14:textId="77777777" w:rsidR="00FA7700" w:rsidRPr="001825B4" w:rsidRDefault="00FA7700" w:rsidP="007F3416"/>
                          <w:p w14:paraId="2C6B0718" w14:textId="77777777" w:rsidR="00FA7700" w:rsidRDefault="00FA7700" w:rsidP="007F3416"/>
                          <w:p w14:paraId="20FBE9A1" w14:textId="77777777" w:rsidR="00FA7700" w:rsidRDefault="00FA7700" w:rsidP="007F3416"/>
                          <w:p w14:paraId="7B3E8B05" w14:textId="77777777" w:rsidR="00FA7700" w:rsidRDefault="00FA7700" w:rsidP="007F34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11.95pt;width:444.35pt;height:1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">
                <v:textbox>
                  <w:txbxContent>
                    <w:p w14:paraId="71BC452F" w14:textId="77777777" w:rsidR="00FA7700" w:rsidRPr="00817898" w:rsidRDefault="00FA7700" w:rsidP="00817898">
                      <w:pPr>
                        <w:rPr>
                          <w:b/>
                        </w:rPr>
                      </w:pPr>
                      <w:r w:rsidRPr="00817898">
                        <w:rPr>
                          <w:b/>
                        </w:rPr>
                        <w:t xml:space="preserve">Main messages </w:t>
                      </w:r>
                    </w:p>
                    <w:p w14:paraId="5AA773EF" w14:textId="7FB19FCD" w:rsidR="00FA7700" w:rsidRDefault="00FA7700" w:rsidP="00817898">
                      <w:pPr>
                        <w:pStyle w:val="ListParagraph"/>
                        <w:numPr>
                          <w:ilvl w:val="0"/>
                          <w:numId w:val="15"/>
                        </w:numPr>
                        <w:ind w:left="360"/>
                      </w:pPr>
                      <w:r>
                        <w:t xml:space="preserve">Links with local specialist services are important in developing high quality CSP in general practice </w:t>
                      </w:r>
                    </w:p>
                    <w:p w14:paraId="3B7B6D19" w14:textId="4E2E0F68" w:rsidR="00FA7700" w:rsidRDefault="00FA7700" w:rsidP="00817898">
                      <w:pPr>
                        <w:pStyle w:val="ListParagraph"/>
                        <w:numPr>
                          <w:ilvl w:val="0"/>
                          <w:numId w:val="15"/>
                        </w:numPr>
                        <w:ind w:left="360"/>
                      </w:pPr>
                      <w:r>
                        <w:t>Practices involved in this programme already make good use of social prescribing in their general CSP work and CSP for people with MSK conditions were no different with people benefiting from a range of “non-traditional” support offers.</w:t>
                      </w:r>
                    </w:p>
                    <w:p w14:paraId="3F59221F" w14:textId="4AB1A48E" w:rsidR="00FA7700" w:rsidRDefault="00FA7700" w:rsidP="00817898">
                      <w:pPr>
                        <w:pStyle w:val="ListParagraph"/>
                        <w:numPr>
                          <w:ilvl w:val="0"/>
                          <w:numId w:val="15"/>
                        </w:numPr>
                        <w:ind w:left="360"/>
                      </w:pPr>
                      <w:r>
                        <w:t xml:space="preserve">Conversations (Chapter 7) identified mobility issues, and social isolation and pain as important issues for support </w:t>
                      </w:r>
                    </w:p>
                    <w:p w14:paraId="4E403E42" w14:textId="398E162C" w:rsidR="00FA7700" w:rsidRDefault="00FA7700" w:rsidP="00817898">
                      <w:pPr>
                        <w:pStyle w:val="ListParagraph"/>
                        <w:numPr>
                          <w:ilvl w:val="0"/>
                          <w:numId w:val="15"/>
                        </w:numPr>
                        <w:ind w:left="360"/>
                      </w:pPr>
                      <w:r>
                        <w:t>The was haphazard availability and long-term insecurity for community activities</w:t>
                      </w:r>
                    </w:p>
                    <w:p w14:paraId="6A49423F" w14:textId="63DAB2FA" w:rsidR="00FA7700" w:rsidRDefault="00FA7700" w:rsidP="00817898">
                      <w:pPr>
                        <w:pStyle w:val="ListParagraph"/>
                        <w:numPr>
                          <w:ilvl w:val="0"/>
                          <w:numId w:val="15"/>
                        </w:numPr>
                        <w:ind w:left="360"/>
                      </w:pPr>
                      <w:r>
                        <w:t>It would be useful in phase 2 of the programme to capture the proportion of referrals and signposting to more than medicine activities.</w:t>
                      </w:r>
                    </w:p>
                    <w:p w14:paraId="1DA06436" w14:textId="77777777" w:rsidR="00FA7700" w:rsidRPr="001825B4" w:rsidRDefault="00FA7700" w:rsidP="007F3416"/>
                    <w:p w14:paraId="2C6B0718" w14:textId="77777777" w:rsidR="00FA7700" w:rsidRDefault="00FA7700" w:rsidP="007F3416"/>
                    <w:p w14:paraId="20FBE9A1" w14:textId="77777777" w:rsidR="00FA7700" w:rsidRDefault="00FA7700" w:rsidP="007F3416"/>
                    <w:p w14:paraId="7B3E8B05" w14:textId="77777777" w:rsidR="00FA7700" w:rsidRDefault="00FA7700" w:rsidP="007F3416"/>
                  </w:txbxContent>
                </v:textbox>
              </v:shape>
            </w:pict>
          </mc:Fallback>
        </mc:AlternateContent>
      </w:r>
      <w:r w:rsidR="00BA31E5" w:rsidRPr="009B2D9B">
        <w:rPr>
          <w:color w:val="0070C0"/>
          <w:szCs w:val="24"/>
        </w:rPr>
        <w:t xml:space="preserve"> </w:t>
      </w:r>
    </w:p>
    <w:p w14:paraId="12107F88" w14:textId="3D744961" w:rsidR="007F3416" w:rsidRDefault="007F3416" w:rsidP="00D474A5">
      <w:pPr>
        <w:rPr>
          <w:b/>
          <w:szCs w:val="24"/>
        </w:rPr>
      </w:pPr>
    </w:p>
    <w:p w14:paraId="1DF92DC5" w14:textId="77777777" w:rsidR="007F3416" w:rsidRDefault="007F3416" w:rsidP="00D474A5">
      <w:pPr>
        <w:rPr>
          <w:b/>
          <w:szCs w:val="24"/>
        </w:rPr>
      </w:pPr>
    </w:p>
    <w:p w14:paraId="7B5D9C3B" w14:textId="77777777" w:rsidR="007F3416" w:rsidRDefault="007F3416" w:rsidP="00D474A5">
      <w:pPr>
        <w:rPr>
          <w:b/>
          <w:szCs w:val="24"/>
        </w:rPr>
      </w:pPr>
    </w:p>
    <w:p w14:paraId="513F7014" w14:textId="77777777" w:rsidR="007F3416" w:rsidRDefault="007F3416" w:rsidP="00D474A5">
      <w:pPr>
        <w:rPr>
          <w:b/>
          <w:szCs w:val="24"/>
        </w:rPr>
      </w:pPr>
    </w:p>
    <w:p w14:paraId="09BB97CB" w14:textId="77777777" w:rsidR="007F3416" w:rsidRDefault="007F3416" w:rsidP="00D474A5">
      <w:pPr>
        <w:rPr>
          <w:b/>
          <w:szCs w:val="24"/>
        </w:rPr>
      </w:pPr>
    </w:p>
    <w:p w14:paraId="7CBB0921" w14:textId="77777777" w:rsidR="007F3416" w:rsidRDefault="007F3416" w:rsidP="00D474A5">
      <w:pPr>
        <w:rPr>
          <w:b/>
          <w:szCs w:val="24"/>
        </w:rPr>
      </w:pPr>
    </w:p>
    <w:p w14:paraId="2E5A34A5" w14:textId="77777777" w:rsidR="007F3416" w:rsidRDefault="007F3416" w:rsidP="00D474A5">
      <w:pPr>
        <w:rPr>
          <w:b/>
          <w:szCs w:val="24"/>
        </w:rPr>
      </w:pPr>
    </w:p>
    <w:p w14:paraId="55A268F2" w14:textId="77777777" w:rsidR="007F3416" w:rsidRDefault="007F3416" w:rsidP="00D474A5">
      <w:pPr>
        <w:rPr>
          <w:b/>
          <w:szCs w:val="24"/>
        </w:rPr>
      </w:pPr>
    </w:p>
    <w:p w14:paraId="52A0DEEF" w14:textId="77777777" w:rsidR="007F3416" w:rsidRPr="00B15F28" w:rsidRDefault="007F3416" w:rsidP="00D474A5">
      <w:pPr>
        <w:rPr>
          <w:b/>
          <w:sz w:val="2"/>
          <w:szCs w:val="24"/>
        </w:rPr>
      </w:pPr>
    </w:p>
    <w:p w14:paraId="6B804F35" w14:textId="5B6E05FB" w:rsidR="002115F9" w:rsidRDefault="002B2211" w:rsidP="00D474A5">
      <w:pPr>
        <w:rPr>
          <w:szCs w:val="24"/>
        </w:rPr>
      </w:pPr>
      <w:r>
        <w:rPr>
          <w:szCs w:val="24"/>
        </w:rPr>
        <w:t>One</w:t>
      </w:r>
      <w:r w:rsidR="00BC1DE8">
        <w:rPr>
          <w:szCs w:val="24"/>
        </w:rPr>
        <w:t xml:space="preserve"> aim of </w:t>
      </w:r>
      <w:r w:rsidR="002115F9">
        <w:rPr>
          <w:szCs w:val="24"/>
        </w:rPr>
        <w:t>this project</w:t>
      </w:r>
      <w:r w:rsidR="00BC1DE8">
        <w:rPr>
          <w:szCs w:val="24"/>
        </w:rPr>
        <w:t xml:space="preserve"> </w:t>
      </w:r>
      <w:r>
        <w:rPr>
          <w:szCs w:val="24"/>
        </w:rPr>
        <w:t xml:space="preserve">was to explore how </w:t>
      </w:r>
      <w:r w:rsidR="00BC1DE8">
        <w:rPr>
          <w:szCs w:val="24"/>
        </w:rPr>
        <w:t xml:space="preserve">CSP </w:t>
      </w:r>
      <w:r>
        <w:rPr>
          <w:szCs w:val="24"/>
        </w:rPr>
        <w:t>would fit</w:t>
      </w:r>
      <w:r w:rsidR="00BC1DE8">
        <w:rPr>
          <w:szCs w:val="24"/>
        </w:rPr>
        <w:t xml:space="preserve"> in the wider local context. </w:t>
      </w:r>
      <w:r w:rsidR="00354B9A">
        <w:rPr>
          <w:szCs w:val="24"/>
        </w:rPr>
        <w:t>Part B</w:t>
      </w:r>
      <w:r w:rsidR="002115F9">
        <w:rPr>
          <w:szCs w:val="24"/>
        </w:rPr>
        <w:t xml:space="preserve"> </w:t>
      </w:r>
      <w:r w:rsidR="00592851">
        <w:rPr>
          <w:szCs w:val="24"/>
        </w:rPr>
        <w:t>displays</w:t>
      </w:r>
      <w:r w:rsidR="003F726D">
        <w:rPr>
          <w:szCs w:val="24"/>
        </w:rPr>
        <w:t xml:space="preserve"> the local services around </w:t>
      </w:r>
      <w:proofErr w:type="spellStart"/>
      <w:r w:rsidR="003F726D">
        <w:rPr>
          <w:szCs w:val="24"/>
        </w:rPr>
        <w:t>Glenpark</w:t>
      </w:r>
      <w:proofErr w:type="spellEnd"/>
      <w:r w:rsidR="003F726D">
        <w:rPr>
          <w:szCs w:val="24"/>
        </w:rPr>
        <w:t xml:space="preserve"> as an example </w:t>
      </w:r>
      <w:r w:rsidR="00592851">
        <w:rPr>
          <w:szCs w:val="24"/>
        </w:rPr>
        <w:t>of</w:t>
      </w:r>
      <w:r w:rsidR="002115F9">
        <w:rPr>
          <w:szCs w:val="24"/>
        </w:rPr>
        <w:t xml:space="preserve"> how specialist, community and voluntary services are important at every stage in the pathway for the person with an MSK conditions from diagnosis to lifelong </w:t>
      </w:r>
      <w:r w:rsidR="003F726D">
        <w:rPr>
          <w:szCs w:val="24"/>
        </w:rPr>
        <w:t>CSP.</w:t>
      </w:r>
      <w:r w:rsidR="002115F9">
        <w:rPr>
          <w:szCs w:val="24"/>
        </w:rPr>
        <w:t xml:space="preserve"> </w:t>
      </w:r>
    </w:p>
    <w:p w14:paraId="39B81C4D" w14:textId="69C5E17D" w:rsidR="00A246A9" w:rsidRDefault="00354B9A" w:rsidP="00A246A9">
      <w:pPr>
        <w:rPr>
          <w:szCs w:val="24"/>
        </w:rPr>
      </w:pPr>
      <w:r>
        <w:rPr>
          <w:szCs w:val="24"/>
        </w:rPr>
        <w:t xml:space="preserve">Although usually not involved directly in individual CSP, specialist services have an important role in supporting general practice teams. </w:t>
      </w:r>
      <w:r w:rsidR="00BE2B9D">
        <w:rPr>
          <w:szCs w:val="24"/>
        </w:rPr>
        <w:t xml:space="preserve">Chapters 4 and 8 recognise the importance of </w:t>
      </w:r>
      <w:r w:rsidR="004C5CBA">
        <w:rPr>
          <w:szCs w:val="24"/>
        </w:rPr>
        <w:t xml:space="preserve">content knowledge </w:t>
      </w:r>
      <w:r w:rsidR="00BE2B9D">
        <w:rPr>
          <w:szCs w:val="24"/>
        </w:rPr>
        <w:t xml:space="preserve">in information gathering and for the practitioner within the conversation, </w:t>
      </w:r>
      <w:r w:rsidR="004C5CBA">
        <w:rPr>
          <w:szCs w:val="24"/>
        </w:rPr>
        <w:t xml:space="preserve">implying a </w:t>
      </w:r>
      <w:r w:rsidR="00BE2B9D">
        <w:rPr>
          <w:szCs w:val="24"/>
        </w:rPr>
        <w:t xml:space="preserve">supportive </w:t>
      </w:r>
      <w:r w:rsidR="004C5CBA">
        <w:rPr>
          <w:szCs w:val="24"/>
        </w:rPr>
        <w:t>role for</w:t>
      </w:r>
      <w:r w:rsidR="002115F9">
        <w:rPr>
          <w:szCs w:val="24"/>
        </w:rPr>
        <w:t xml:space="preserve"> local guidelines and specialist</w:t>
      </w:r>
      <w:r w:rsidR="00BE2B9D">
        <w:rPr>
          <w:szCs w:val="24"/>
        </w:rPr>
        <w:t xml:space="preserve">s. </w:t>
      </w:r>
      <w:r w:rsidR="00A246A9">
        <w:rPr>
          <w:szCs w:val="24"/>
        </w:rPr>
        <w:t xml:space="preserve"> Trinity is calling on the expertise of local rheumatologist for training those involved in the CSP conversations. </w:t>
      </w:r>
      <w:proofErr w:type="spellStart"/>
      <w:r w:rsidR="00A246A9">
        <w:rPr>
          <w:szCs w:val="24"/>
        </w:rPr>
        <w:t>Glenpark</w:t>
      </w:r>
      <w:proofErr w:type="spellEnd"/>
      <w:r w:rsidR="00A246A9">
        <w:rPr>
          <w:szCs w:val="24"/>
        </w:rPr>
        <w:t xml:space="preserve"> </w:t>
      </w:r>
      <w:r w:rsidR="00592851">
        <w:rPr>
          <w:szCs w:val="24"/>
        </w:rPr>
        <w:t xml:space="preserve">has </w:t>
      </w:r>
      <w:r w:rsidR="00A246A9">
        <w:rPr>
          <w:szCs w:val="24"/>
        </w:rPr>
        <w:t xml:space="preserve">made referrals to OT and community nursing </w:t>
      </w:r>
      <w:r w:rsidR="00F769FA">
        <w:rPr>
          <w:szCs w:val="24"/>
        </w:rPr>
        <w:t>as outcomes</w:t>
      </w:r>
      <w:r w:rsidR="00FD0D07">
        <w:rPr>
          <w:szCs w:val="24"/>
        </w:rPr>
        <w:t xml:space="preserve"> of</w:t>
      </w:r>
      <w:r w:rsidR="00A246A9">
        <w:rPr>
          <w:szCs w:val="24"/>
        </w:rPr>
        <w:t xml:space="preserve"> the CSP conversation. More explicit links will be explored in phase 2.</w:t>
      </w:r>
    </w:p>
    <w:p w14:paraId="7AC08257" w14:textId="403257B5" w:rsidR="00A246A9" w:rsidRDefault="00FD0D07" w:rsidP="00A246A9">
      <w:pPr>
        <w:rPr>
          <w:szCs w:val="24"/>
        </w:rPr>
      </w:pPr>
      <w:r>
        <w:rPr>
          <w:szCs w:val="24"/>
        </w:rPr>
        <w:t>All</w:t>
      </w:r>
      <w:r w:rsidR="00A246A9">
        <w:rPr>
          <w:szCs w:val="24"/>
        </w:rPr>
        <w:t xml:space="preserve"> three </w:t>
      </w:r>
      <w:r>
        <w:rPr>
          <w:szCs w:val="24"/>
        </w:rPr>
        <w:t>practices</w:t>
      </w:r>
      <w:r w:rsidR="00A246A9">
        <w:rPr>
          <w:szCs w:val="24"/>
        </w:rPr>
        <w:t xml:space="preserve"> </w:t>
      </w:r>
      <w:r>
        <w:rPr>
          <w:szCs w:val="24"/>
        </w:rPr>
        <w:t>described</w:t>
      </w:r>
      <w:r w:rsidR="00A246A9">
        <w:rPr>
          <w:szCs w:val="24"/>
        </w:rPr>
        <w:t xml:space="preserve"> </w:t>
      </w:r>
      <w:r>
        <w:rPr>
          <w:szCs w:val="24"/>
        </w:rPr>
        <w:t>the</w:t>
      </w:r>
      <w:r w:rsidR="00A246A9">
        <w:rPr>
          <w:szCs w:val="24"/>
        </w:rPr>
        <w:t xml:space="preserve"> importance of local community support </w:t>
      </w:r>
      <w:r>
        <w:rPr>
          <w:szCs w:val="24"/>
        </w:rPr>
        <w:t>in addressing specific MSK related symptoms such as pain management and exercise, and more general issues of loneliness and low mood</w:t>
      </w:r>
      <w:r w:rsidR="00354B9A">
        <w:rPr>
          <w:szCs w:val="24"/>
        </w:rPr>
        <w:t xml:space="preserve"> (chapter 7)</w:t>
      </w:r>
      <w:r>
        <w:rPr>
          <w:szCs w:val="24"/>
        </w:rPr>
        <w:t xml:space="preserve">.  Each had made specific endeavours to develop </w:t>
      </w:r>
      <w:r w:rsidR="00592851">
        <w:rPr>
          <w:szCs w:val="24"/>
        </w:rPr>
        <w:t xml:space="preserve">local </w:t>
      </w:r>
      <w:r>
        <w:rPr>
          <w:szCs w:val="24"/>
        </w:rPr>
        <w:t>links</w:t>
      </w:r>
      <w:r w:rsidR="002B2211">
        <w:rPr>
          <w:szCs w:val="24"/>
        </w:rPr>
        <w:t xml:space="preserve"> </w:t>
      </w:r>
      <w:r w:rsidR="00592851">
        <w:rPr>
          <w:szCs w:val="24"/>
        </w:rPr>
        <w:t>(</w:t>
      </w:r>
      <w:r w:rsidR="00361148">
        <w:rPr>
          <w:szCs w:val="24"/>
        </w:rPr>
        <w:t>P</w:t>
      </w:r>
      <w:r w:rsidR="00354B9A">
        <w:rPr>
          <w:szCs w:val="24"/>
        </w:rPr>
        <w:t>art B</w:t>
      </w:r>
      <w:r w:rsidR="002B2211">
        <w:rPr>
          <w:szCs w:val="24"/>
        </w:rPr>
        <w:t>)</w:t>
      </w:r>
      <w:r>
        <w:rPr>
          <w:szCs w:val="24"/>
        </w:rPr>
        <w:t>. They all reported frustration</w:t>
      </w:r>
      <w:r w:rsidR="00AD11A6">
        <w:rPr>
          <w:szCs w:val="24"/>
        </w:rPr>
        <w:t>s with short term funding, piece-</w:t>
      </w:r>
      <w:r>
        <w:rPr>
          <w:szCs w:val="24"/>
        </w:rPr>
        <w:t>meal projects not always in the right place and inability to access potentially helpful activities by those with poor mobility. No site had a locally commissioned coordinat</w:t>
      </w:r>
      <w:r w:rsidR="00F769FA">
        <w:rPr>
          <w:szCs w:val="24"/>
        </w:rPr>
        <w:t>ed</w:t>
      </w:r>
      <w:r>
        <w:rPr>
          <w:szCs w:val="24"/>
        </w:rPr>
        <w:t xml:space="preserve"> approach to develop</w:t>
      </w:r>
      <w:r w:rsidR="00592851">
        <w:rPr>
          <w:szCs w:val="24"/>
        </w:rPr>
        <w:t xml:space="preserve"> and sustain ‘</w:t>
      </w:r>
      <w:r>
        <w:rPr>
          <w:szCs w:val="24"/>
        </w:rPr>
        <w:t xml:space="preserve">more than medicine approaches’ though some activities were excellent. </w:t>
      </w:r>
    </w:p>
    <w:p w14:paraId="36CD5F91" w14:textId="632F5394" w:rsidR="00AF48BF" w:rsidRDefault="00AF48BF" w:rsidP="00AF48BF">
      <w:pPr>
        <w:rPr>
          <w:szCs w:val="24"/>
        </w:rPr>
      </w:pPr>
      <w:r>
        <w:rPr>
          <w:szCs w:val="24"/>
        </w:rPr>
        <w:t>Despite the very different demographics, all sites found that activities linked directly into the practice were most useful either because of lack of public transport (Trinity), deprivation (</w:t>
      </w:r>
      <w:proofErr w:type="spellStart"/>
      <w:r>
        <w:rPr>
          <w:szCs w:val="24"/>
        </w:rPr>
        <w:t>Ni</w:t>
      </w:r>
      <w:r w:rsidR="00AD11A6">
        <w:rPr>
          <w:szCs w:val="24"/>
        </w:rPr>
        <w:t>ddrie</w:t>
      </w:r>
      <w:proofErr w:type="spellEnd"/>
      <w:r w:rsidR="00AD11A6">
        <w:rPr>
          <w:szCs w:val="24"/>
        </w:rPr>
        <w:t>) or immobility (</w:t>
      </w:r>
      <w:proofErr w:type="spellStart"/>
      <w:r w:rsidR="00AD11A6">
        <w:rPr>
          <w:szCs w:val="24"/>
        </w:rPr>
        <w:t>Glenpark</w:t>
      </w:r>
      <w:proofErr w:type="spellEnd"/>
      <w:r w:rsidR="00AD11A6">
        <w:rPr>
          <w:szCs w:val="24"/>
        </w:rPr>
        <w:t xml:space="preserve">). Please see Part </w:t>
      </w:r>
      <w:r w:rsidR="00361148">
        <w:rPr>
          <w:szCs w:val="24"/>
        </w:rPr>
        <w:t>B</w:t>
      </w:r>
      <w:r w:rsidR="00AD11A6">
        <w:rPr>
          <w:szCs w:val="24"/>
        </w:rPr>
        <w:t>.</w:t>
      </w:r>
      <w:r>
        <w:rPr>
          <w:szCs w:val="24"/>
        </w:rPr>
        <w:t xml:space="preserve"> </w:t>
      </w:r>
    </w:p>
    <w:p w14:paraId="41C28C35" w14:textId="1716612A" w:rsidR="00AF48BF" w:rsidRDefault="00AF48BF" w:rsidP="00A246A9">
      <w:pPr>
        <w:rPr>
          <w:szCs w:val="24"/>
        </w:rPr>
      </w:pPr>
      <w:r w:rsidRPr="00592851">
        <w:rPr>
          <w:szCs w:val="24"/>
        </w:rPr>
        <w:t xml:space="preserve">In </w:t>
      </w:r>
      <w:proofErr w:type="spellStart"/>
      <w:r w:rsidRPr="00592851">
        <w:rPr>
          <w:szCs w:val="24"/>
        </w:rPr>
        <w:t>Glenpark</w:t>
      </w:r>
      <w:proofErr w:type="spellEnd"/>
      <w:r w:rsidRPr="00592851">
        <w:rPr>
          <w:szCs w:val="24"/>
        </w:rPr>
        <w:t xml:space="preserve"> the practice administrator acts as the social prescribing link. When a person is identified who </w:t>
      </w:r>
      <w:r w:rsidRPr="00592851">
        <w:rPr>
          <w:color w:val="000000" w:themeColor="text1"/>
        </w:rPr>
        <w:t xml:space="preserve">would benefit from services outside of the NHS, such as befriending service, exercise classes, local patient groups, she phones to signpost them to appropriate services and will occasionally take them along to introduce them.  </w:t>
      </w:r>
    </w:p>
    <w:p w14:paraId="25AE3E8C" w14:textId="78D772FF" w:rsidR="00AF48BF" w:rsidRDefault="00AF48BF" w:rsidP="00A246A9">
      <w:pPr>
        <w:rPr>
          <w:szCs w:val="24"/>
        </w:rPr>
      </w:pPr>
      <w:proofErr w:type="spellStart"/>
      <w:r w:rsidRPr="00592851">
        <w:rPr>
          <w:szCs w:val="24"/>
        </w:rPr>
        <w:t>Niddrie</w:t>
      </w:r>
      <w:proofErr w:type="spellEnd"/>
      <w:r w:rsidRPr="00592851">
        <w:rPr>
          <w:szCs w:val="24"/>
        </w:rPr>
        <w:t xml:space="preserve"> reported </w:t>
      </w:r>
      <w:r>
        <w:rPr>
          <w:szCs w:val="24"/>
        </w:rPr>
        <w:t>that a</w:t>
      </w:r>
      <w:r w:rsidRPr="00592851">
        <w:rPr>
          <w:szCs w:val="24"/>
        </w:rPr>
        <w:t>lthough there are excellent local services such as Thistle Foundation’s Centre for Wellbeing</w:t>
      </w:r>
      <w:r w:rsidR="00AD11A6">
        <w:rPr>
          <w:szCs w:val="24"/>
        </w:rPr>
        <w:t>,</w:t>
      </w:r>
      <w:r w:rsidRPr="00592851">
        <w:rPr>
          <w:szCs w:val="24"/>
        </w:rPr>
        <w:t xml:space="preserve"> patients preferred practice-based initiatives</w:t>
      </w:r>
      <w:r w:rsidRPr="009B2D9B">
        <w:rPr>
          <w:szCs w:val="24"/>
        </w:rPr>
        <w:t xml:space="preserve"> such as the wellbeing practitioner who was based there until his funding ran out.</w:t>
      </w:r>
      <w:r w:rsidRPr="0044005F">
        <w:rPr>
          <w:szCs w:val="24"/>
        </w:rPr>
        <w:t xml:space="preserve"> </w:t>
      </w:r>
      <w:r w:rsidRPr="009B2D9B">
        <w:rPr>
          <w:szCs w:val="24"/>
        </w:rPr>
        <w:t xml:space="preserve">The practice is expecting to be involved in several other </w:t>
      </w:r>
      <w:r w:rsidRPr="009B2D9B">
        <w:rPr>
          <w:szCs w:val="24"/>
        </w:rPr>
        <w:lastRenderedPageBreak/>
        <w:t>local initiatives, but most of these are time-limited – short-termism and constant change in the system is an obstacle for effective care planning</w:t>
      </w:r>
      <w:r>
        <w:rPr>
          <w:szCs w:val="24"/>
        </w:rPr>
        <w:t>.</w:t>
      </w:r>
    </w:p>
    <w:p w14:paraId="36098266" w14:textId="1E2BE97A" w:rsidR="00E80343" w:rsidRDefault="00FD0D07" w:rsidP="00A246A9">
      <w:pPr>
        <w:rPr>
          <w:szCs w:val="24"/>
        </w:rPr>
      </w:pPr>
      <w:r>
        <w:rPr>
          <w:szCs w:val="24"/>
        </w:rPr>
        <w:t xml:space="preserve">Trinity had </w:t>
      </w:r>
      <w:r w:rsidR="003B1E3A">
        <w:rPr>
          <w:szCs w:val="24"/>
        </w:rPr>
        <w:t>obtained</w:t>
      </w:r>
      <w:r>
        <w:rPr>
          <w:szCs w:val="24"/>
        </w:rPr>
        <w:t xml:space="preserve"> local </w:t>
      </w:r>
      <w:r w:rsidR="003F726D">
        <w:rPr>
          <w:szCs w:val="24"/>
        </w:rPr>
        <w:t>short-term</w:t>
      </w:r>
      <w:r>
        <w:rPr>
          <w:szCs w:val="24"/>
        </w:rPr>
        <w:t xml:space="preserve"> funding to develop </w:t>
      </w:r>
      <w:r w:rsidR="003F726D">
        <w:rPr>
          <w:szCs w:val="24"/>
        </w:rPr>
        <w:t xml:space="preserve">a course </w:t>
      </w:r>
      <w:r w:rsidR="003F726D" w:rsidRPr="00E80343">
        <w:rPr>
          <w:i/>
          <w:szCs w:val="24"/>
        </w:rPr>
        <w:t>‘’Use it or lose it’</w:t>
      </w:r>
      <w:r w:rsidR="003F726D">
        <w:rPr>
          <w:szCs w:val="24"/>
        </w:rPr>
        <w:t xml:space="preserve"> in one of the local communities </w:t>
      </w:r>
      <w:r w:rsidR="00E80343">
        <w:rPr>
          <w:szCs w:val="24"/>
        </w:rPr>
        <w:t>without public transport</w:t>
      </w:r>
      <w:r w:rsidR="003F726D">
        <w:rPr>
          <w:szCs w:val="24"/>
        </w:rPr>
        <w:t xml:space="preserve">.  Based on the </w:t>
      </w:r>
      <w:r w:rsidR="00421D9F" w:rsidRPr="00421D9F">
        <w:rPr>
          <w:i/>
          <w:szCs w:val="24"/>
        </w:rPr>
        <w:t>‘Escape pain</w:t>
      </w:r>
      <w:r w:rsidR="00E80343" w:rsidRPr="00421D9F">
        <w:rPr>
          <w:i/>
          <w:szCs w:val="24"/>
        </w:rPr>
        <w:t>’</w:t>
      </w:r>
      <w:r w:rsidR="00354B9A">
        <w:rPr>
          <w:rStyle w:val="FootnoteReference"/>
          <w:i/>
          <w:szCs w:val="24"/>
        </w:rPr>
        <w:footnoteReference w:id="7"/>
      </w:r>
      <w:r w:rsidR="00E80343">
        <w:rPr>
          <w:szCs w:val="24"/>
        </w:rPr>
        <w:t xml:space="preserve"> approach</w:t>
      </w:r>
      <w:r w:rsidR="00421D9F">
        <w:rPr>
          <w:szCs w:val="24"/>
        </w:rPr>
        <w:t xml:space="preserve"> a</w:t>
      </w:r>
      <w:r w:rsidR="003F726D">
        <w:rPr>
          <w:szCs w:val="24"/>
        </w:rPr>
        <w:t xml:space="preserve"> </w:t>
      </w:r>
      <w:r w:rsidR="003B1E3A">
        <w:rPr>
          <w:szCs w:val="24"/>
        </w:rPr>
        <w:t xml:space="preserve">clinical exercise </w:t>
      </w:r>
      <w:r w:rsidR="00E80343">
        <w:rPr>
          <w:szCs w:val="24"/>
        </w:rPr>
        <w:t>specialist</w:t>
      </w:r>
      <w:r w:rsidR="003B1E3A">
        <w:rPr>
          <w:szCs w:val="24"/>
        </w:rPr>
        <w:t xml:space="preserve"> </w:t>
      </w:r>
      <w:r w:rsidR="00E80343">
        <w:rPr>
          <w:szCs w:val="24"/>
        </w:rPr>
        <w:t>works</w:t>
      </w:r>
      <w:r w:rsidR="003B1E3A">
        <w:rPr>
          <w:szCs w:val="24"/>
        </w:rPr>
        <w:t xml:space="preserve"> with people identified </w:t>
      </w:r>
      <w:r w:rsidR="00E80343">
        <w:rPr>
          <w:szCs w:val="24"/>
        </w:rPr>
        <w:t>by the practice</w:t>
      </w:r>
      <w:r w:rsidR="003B1E3A">
        <w:rPr>
          <w:szCs w:val="24"/>
        </w:rPr>
        <w:t xml:space="preserve"> to improve </w:t>
      </w:r>
      <w:r w:rsidR="00E80343">
        <w:rPr>
          <w:szCs w:val="24"/>
        </w:rPr>
        <w:t>mobility</w:t>
      </w:r>
      <w:r w:rsidR="003B1E3A">
        <w:rPr>
          <w:szCs w:val="24"/>
        </w:rPr>
        <w:t xml:space="preserve">, </w:t>
      </w:r>
      <w:r w:rsidR="00E80343">
        <w:rPr>
          <w:szCs w:val="24"/>
        </w:rPr>
        <w:t>reduce</w:t>
      </w:r>
      <w:r w:rsidR="003B1E3A">
        <w:rPr>
          <w:szCs w:val="24"/>
        </w:rPr>
        <w:t xml:space="preserve"> pain and increase confidence. The course </w:t>
      </w:r>
      <w:r w:rsidR="00E80343">
        <w:rPr>
          <w:szCs w:val="24"/>
        </w:rPr>
        <w:t>r</w:t>
      </w:r>
      <w:r w:rsidR="00AF48BF">
        <w:rPr>
          <w:szCs w:val="24"/>
        </w:rPr>
        <w:t>an</w:t>
      </w:r>
      <w:r w:rsidR="003B1E3A">
        <w:rPr>
          <w:szCs w:val="24"/>
        </w:rPr>
        <w:t xml:space="preserve"> over 12 weeks and includ</w:t>
      </w:r>
      <w:r w:rsidR="00E80343">
        <w:rPr>
          <w:szCs w:val="24"/>
        </w:rPr>
        <w:t>e</w:t>
      </w:r>
      <w:r w:rsidR="00AF48BF">
        <w:rPr>
          <w:szCs w:val="24"/>
        </w:rPr>
        <w:t>d</w:t>
      </w:r>
      <w:r w:rsidR="003B1E3A">
        <w:rPr>
          <w:szCs w:val="24"/>
        </w:rPr>
        <w:t xml:space="preserve"> </w:t>
      </w:r>
      <w:r w:rsidR="00E80343">
        <w:rPr>
          <w:szCs w:val="24"/>
        </w:rPr>
        <w:t>individual</w:t>
      </w:r>
      <w:r w:rsidR="003B1E3A">
        <w:rPr>
          <w:szCs w:val="24"/>
        </w:rPr>
        <w:t xml:space="preserve"> </w:t>
      </w:r>
      <w:r w:rsidR="00E80343">
        <w:rPr>
          <w:szCs w:val="24"/>
        </w:rPr>
        <w:t>assessment</w:t>
      </w:r>
      <w:r w:rsidR="003B1E3A">
        <w:rPr>
          <w:szCs w:val="24"/>
        </w:rPr>
        <w:t xml:space="preserve"> </w:t>
      </w:r>
      <w:r w:rsidR="00E80343">
        <w:rPr>
          <w:szCs w:val="24"/>
        </w:rPr>
        <w:t>and group</w:t>
      </w:r>
      <w:r w:rsidR="003B1E3A">
        <w:rPr>
          <w:szCs w:val="24"/>
        </w:rPr>
        <w:t xml:space="preserve"> </w:t>
      </w:r>
      <w:r w:rsidR="00E80343">
        <w:rPr>
          <w:szCs w:val="24"/>
        </w:rPr>
        <w:t>activities</w:t>
      </w:r>
      <w:r w:rsidR="003B1E3A">
        <w:rPr>
          <w:szCs w:val="24"/>
        </w:rPr>
        <w:t xml:space="preserve">.  </w:t>
      </w:r>
      <w:r w:rsidR="00E80343">
        <w:rPr>
          <w:szCs w:val="24"/>
        </w:rPr>
        <w:t xml:space="preserve">The project used the MSK-HQ </w:t>
      </w:r>
      <w:r w:rsidR="0044005F">
        <w:rPr>
          <w:szCs w:val="24"/>
        </w:rPr>
        <w:t xml:space="preserve">at the beginning and end </w:t>
      </w:r>
      <w:r w:rsidR="0014396E">
        <w:rPr>
          <w:szCs w:val="24"/>
        </w:rPr>
        <w:t>to</w:t>
      </w:r>
      <w:r w:rsidR="0044005F">
        <w:rPr>
          <w:szCs w:val="24"/>
        </w:rPr>
        <w:t xml:space="preserve"> show</w:t>
      </w:r>
      <w:r w:rsidR="00E80343">
        <w:rPr>
          <w:szCs w:val="24"/>
        </w:rPr>
        <w:t xml:space="preserve"> improvements and recorded many positive comments including </w:t>
      </w:r>
    </w:p>
    <w:p w14:paraId="76AB460A" w14:textId="584605A7" w:rsidR="00E80343" w:rsidRPr="00B15F28" w:rsidRDefault="00E80343" w:rsidP="00B15F28">
      <w:pPr>
        <w:spacing w:after="200" w:line="276" w:lineRule="auto"/>
        <w:contextualSpacing/>
        <w:jc w:val="center"/>
        <w:rPr>
          <w:b/>
          <w:szCs w:val="24"/>
        </w:rPr>
      </w:pPr>
      <w:r w:rsidRPr="00E80343">
        <w:rPr>
          <w:rFonts w:eastAsiaTheme="minorHAnsi"/>
          <w:i/>
        </w:rPr>
        <w:t xml:space="preserve">“I am always falling and often I have to call for an ambulance because my husband has dementia and is not very strong. I fell in the garden and followed the things we’ve been taught and got myself into a sitting position then had a rest then got </w:t>
      </w:r>
      <w:proofErr w:type="gramStart"/>
      <w:r w:rsidRPr="00E80343">
        <w:rPr>
          <w:rFonts w:eastAsiaTheme="minorHAnsi"/>
          <w:i/>
        </w:rPr>
        <w:t>myself</w:t>
      </w:r>
      <w:proofErr w:type="gramEnd"/>
      <w:r w:rsidRPr="00E80343">
        <w:rPr>
          <w:rFonts w:eastAsiaTheme="minorHAnsi"/>
          <w:i/>
        </w:rPr>
        <w:t xml:space="preserve"> standing up. It wasn’t easy but I did it.”</w:t>
      </w:r>
      <w:r w:rsidR="00B15F28">
        <w:rPr>
          <w:rFonts w:eastAsiaTheme="minorHAnsi"/>
          <w:i/>
        </w:rPr>
        <w:t xml:space="preserve"> </w:t>
      </w:r>
      <w:r w:rsidR="00B15F28" w:rsidRPr="00B15F28">
        <w:rPr>
          <w:rFonts w:eastAsiaTheme="minorHAnsi"/>
          <w:b/>
        </w:rPr>
        <w:t>Person with MSK condition</w:t>
      </w:r>
    </w:p>
    <w:p w14:paraId="3B40A15F" w14:textId="42836298" w:rsidR="00D474A5" w:rsidRPr="009B2D9B" w:rsidRDefault="00D474A5" w:rsidP="00D474A5">
      <w:pPr>
        <w:rPr>
          <w:color w:val="FF0000"/>
        </w:rPr>
      </w:pPr>
    </w:p>
    <w:p w14:paraId="397B948D" w14:textId="7A7D6539" w:rsidR="003D2152" w:rsidRDefault="003D2152">
      <w:r>
        <w:br w:type="page"/>
      </w:r>
    </w:p>
    <w:p w14:paraId="54FEB34C" w14:textId="3B925281" w:rsidR="005F6592" w:rsidRDefault="00A1593E" w:rsidP="00A45CF5">
      <w:pPr>
        <w:pStyle w:val="Heading2"/>
      </w:pPr>
      <w:bookmarkStart w:id="27" w:name="_Toc503787634"/>
      <w:r>
        <w:lastRenderedPageBreak/>
        <w:t xml:space="preserve">Chapter </w:t>
      </w:r>
      <w:r w:rsidR="00985D95">
        <w:t>1</w:t>
      </w:r>
      <w:r w:rsidR="00DB7F0D">
        <w:t>0</w:t>
      </w:r>
      <w:r w:rsidR="00614AFC">
        <w:t xml:space="preserve">: </w:t>
      </w:r>
      <w:r w:rsidR="00A45CF5">
        <w:t>e</w:t>
      </w:r>
      <w:r w:rsidR="005F6592">
        <w:t>valuation and impact</w:t>
      </w:r>
      <w:r w:rsidR="00F4795A">
        <w:t xml:space="preserve"> to date</w:t>
      </w:r>
      <w:bookmarkEnd w:id="27"/>
      <w:r w:rsidR="005F6592">
        <w:t xml:space="preserve"> </w:t>
      </w:r>
    </w:p>
    <w:p w14:paraId="358D3521" w14:textId="77777777" w:rsidR="00312719" w:rsidRDefault="00312719" w:rsidP="00730403"/>
    <w:p w14:paraId="766EE67A" w14:textId="41EA0FD2" w:rsidR="00E31BEE" w:rsidRPr="0003158A" w:rsidRDefault="0008150F" w:rsidP="00730403">
      <w:pPr>
        <w:rPr>
          <w:b/>
        </w:rPr>
      </w:pPr>
      <w:r>
        <w:t>The l</w:t>
      </w:r>
      <w:r w:rsidR="00E31BEE" w:rsidRPr="0003158A">
        <w:t xml:space="preserve">ogic model developed at the start of phase 1 is shown in </w:t>
      </w:r>
      <w:r w:rsidR="00127593" w:rsidRPr="0003158A">
        <w:t>Part B.</w:t>
      </w:r>
    </w:p>
    <w:p w14:paraId="0D8ED2E5" w14:textId="1FEC7E16" w:rsidR="00730403" w:rsidRPr="005C487C" w:rsidRDefault="00730403" w:rsidP="00730403">
      <w:pPr>
        <w:rPr>
          <w:b/>
        </w:rPr>
      </w:pPr>
      <w:r w:rsidRPr="00127593">
        <w:t xml:space="preserve">A number of </w:t>
      </w:r>
      <w:r w:rsidR="00EA3593" w:rsidRPr="00127593">
        <w:t xml:space="preserve">practical </w:t>
      </w:r>
      <w:r w:rsidRPr="00127593">
        <w:t xml:space="preserve">questions were developed </w:t>
      </w:r>
      <w:r w:rsidR="0053649C">
        <w:t xml:space="preserve">early in </w:t>
      </w:r>
      <w:r w:rsidR="002650EC">
        <w:t>the</w:t>
      </w:r>
      <w:r w:rsidR="0053649C">
        <w:t xml:space="preserve"> project </w:t>
      </w:r>
      <w:r w:rsidR="00D82220">
        <w:t xml:space="preserve">and </w:t>
      </w:r>
      <w:r w:rsidR="00D82220" w:rsidRPr="00127593">
        <w:t>have</w:t>
      </w:r>
      <w:r w:rsidRPr="00127593">
        <w:t xml:space="preserve"> formed the basis</w:t>
      </w:r>
      <w:r w:rsidR="00627BA3" w:rsidRPr="00127593">
        <w:t xml:space="preserve"> of p</w:t>
      </w:r>
      <w:r w:rsidRPr="00127593">
        <w:t>hase 1 evaluation.</w:t>
      </w:r>
      <w:r w:rsidRPr="005C487C">
        <w:rPr>
          <w:b/>
        </w:rPr>
        <w:t xml:space="preserve">  </w:t>
      </w:r>
    </w:p>
    <w:p w14:paraId="160434C6" w14:textId="77777777" w:rsidR="00730403" w:rsidRPr="005C487C" w:rsidRDefault="00730403" w:rsidP="003A061C">
      <w:pPr>
        <w:pStyle w:val="ListParagraph"/>
        <w:numPr>
          <w:ilvl w:val="0"/>
          <w:numId w:val="21"/>
        </w:numPr>
        <w:rPr>
          <w:b/>
        </w:rPr>
      </w:pPr>
      <w:r w:rsidRPr="005C487C">
        <w:rPr>
          <w:b/>
        </w:rPr>
        <w:t>Did practices manage to implement and embed CSP successfully?</w:t>
      </w:r>
    </w:p>
    <w:p w14:paraId="3A693B3D" w14:textId="1F237714" w:rsidR="00730403" w:rsidRPr="005C487C" w:rsidRDefault="00730403" w:rsidP="00730403">
      <w:pPr>
        <w:ind w:left="360"/>
      </w:pPr>
      <w:bookmarkStart w:id="28" w:name="_Hlk502820468"/>
      <w:r w:rsidRPr="005C487C">
        <w:rPr>
          <w:b/>
        </w:rPr>
        <w:t>Progress in phase 1:</w:t>
      </w:r>
      <w:bookmarkEnd w:id="28"/>
      <w:r w:rsidRPr="005C487C">
        <w:tab/>
        <w:t xml:space="preserve"> </w:t>
      </w:r>
    </w:p>
    <w:p w14:paraId="72126C8C" w14:textId="284027A4" w:rsidR="00730403" w:rsidRDefault="002650EC" w:rsidP="00730403">
      <w:pPr>
        <w:ind w:left="360"/>
      </w:pPr>
      <w:r>
        <w:t>P</w:t>
      </w:r>
      <w:r w:rsidR="00730403">
        <w:t xml:space="preserve">ractices </w:t>
      </w:r>
      <w:r w:rsidR="00037C84">
        <w:t>were able</w:t>
      </w:r>
      <w:r w:rsidR="00730403">
        <w:t xml:space="preserve"> to implement CSP </w:t>
      </w:r>
      <w:r w:rsidR="00037C84">
        <w:t>and show that core components are suitable for people living with MSK conditions.</w:t>
      </w:r>
    </w:p>
    <w:p w14:paraId="47DB2B73" w14:textId="7B3F9CC6" w:rsidR="00730403" w:rsidRDefault="00730403" w:rsidP="00730403">
      <w:pPr>
        <w:ind w:left="360"/>
      </w:pPr>
      <w:r>
        <w:t xml:space="preserve">The preparatory work </w:t>
      </w:r>
      <w:r w:rsidR="00037C84">
        <w:t xml:space="preserve">to clean </w:t>
      </w:r>
      <w:r w:rsidR="009C7DF5">
        <w:t xml:space="preserve">registers </w:t>
      </w:r>
      <w:r w:rsidR="00037C84">
        <w:t xml:space="preserve">was time consuming and guidance to shorten the process is now available. </w:t>
      </w:r>
    </w:p>
    <w:p w14:paraId="3E1EA688" w14:textId="403D7D98" w:rsidR="00730403" w:rsidRDefault="00037C84" w:rsidP="00730403">
      <w:pPr>
        <w:ind w:left="360"/>
      </w:pPr>
      <w:r>
        <w:t xml:space="preserve">MSK specific resources for </w:t>
      </w:r>
      <w:r w:rsidR="00DD5BC7">
        <w:t>call and recall</w:t>
      </w:r>
      <w:r w:rsidR="00127593">
        <w:t>, invitation and</w:t>
      </w:r>
      <w:r w:rsidR="00DD5BC7">
        <w:t xml:space="preserve"> preparation </w:t>
      </w:r>
      <w:r>
        <w:t xml:space="preserve">were </w:t>
      </w:r>
      <w:r w:rsidR="00DD5BC7">
        <w:t>produced,</w:t>
      </w:r>
      <w:r>
        <w:t xml:space="preserve"> and practices </w:t>
      </w:r>
      <w:r w:rsidR="00DD5BC7">
        <w:t>used</w:t>
      </w:r>
      <w:r>
        <w:t xml:space="preserve"> </w:t>
      </w:r>
      <w:r w:rsidR="00DD5BC7">
        <w:t>these and</w:t>
      </w:r>
      <w:r>
        <w:t xml:space="preserve"> locally adapted modifications</w:t>
      </w:r>
      <w:r w:rsidR="00DD5BC7">
        <w:t>.</w:t>
      </w:r>
      <w:r>
        <w:t xml:space="preserve"> </w:t>
      </w:r>
    </w:p>
    <w:p w14:paraId="6A32440E" w14:textId="58152307" w:rsidR="00DD5BC7" w:rsidRDefault="00730403" w:rsidP="00730403">
      <w:pPr>
        <w:ind w:left="360"/>
      </w:pPr>
      <w:r>
        <w:t xml:space="preserve">There was a consistent and clear recognition that adopting CSP for MSK conditions </w:t>
      </w:r>
      <w:r w:rsidRPr="00413C46">
        <w:t xml:space="preserve">identified </w:t>
      </w:r>
      <w:r w:rsidR="006E426E" w:rsidRPr="00413C46">
        <w:t xml:space="preserve">a level of </w:t>
      </w:r>
      <w:r w:rsidRPr="00413C46">
        <w:t xml:space="preserve">unmet </w:t>
      </w:r>
      <w:r>
        <w:t xml:space="preserve">need which could be addressed through this approach.  </w:t>
      </w:r>
    </w:p>
    <w:p w14:paraId="05D798F6" w14:textId="77777777" w:rsidR="00127593" w:rsidRDefault="00127593" w:rsidP="00730403">
      <w:pPr>
        <w:ind w:left="360"/>
        <w:rPr>
          <w:b/>
        </w:rPr>
      </w:pPr>
      <w:r w:rsidRPr="00967F08">
        <w:rPr>
          <w:b/>
        </w:rPr>
        <w:t>Implications for phase 2:</w:t>
      </w:r>
    </w:p>
    <w:p w14:paraId="38E77B62" w14:textId="1709138F" w:rsidR="00730403" w:rsidRDefault="00DD5BC7" w:rsidP="00730403">
      <w:pPr>
        <w:ind w:left="360"/>
      </w:pPr>
      <w:r>
        <w:t xml:space="preserve">The </w:t>
      </w:r>
      <w:r w:rsidR="002650EC">
        <w:t xml:space="preserve">large </w:t>
      </w:r>
      <w:r>
        <w:t xml:space="preserve">numbers </w:t>
      </w:r>
      <w:r w:rsidR="002650EC">
        <w:t xml:space="preserve">of people </w:t>
      </w:r>
      <w:r>
        <w:t xml:space="preserve">with MSK conditions, (especially OA and musculoskeletal pain syndromes) </w:t>
      </w:r>
      <w:r w:rsidR="002650EC">
        <w:t xml:space="preserve">identified from registers </w:t>
      </w:r>
      <w:r>
        <w:t xml:space="preserve">and not previously included in proactive </w:t>
      </w:r>
      <w:r w:rsidR="003E74BC">
        <w:t>have</w:t>
      </w:r>
      <w:r w:rsidR="00127593">
        <w:t xml:space="preserve"> implications for embedding CSP for all.</w:t>
      </w:r>
      <w:r>
        <w:t xml:space="preserve"> There was not enough information in the records to establish if some people might benefit more than others and a strategy to develop this was proposed. </w:t>
      </w:r>
    </w:p>
    <w:p w14:paraId="12784F60" w14:textId="6FDF5CFA" w:rsidR="00127593" w:rsidRDefault="00127593" w:rsidP="00730403">
      <w:pPr>
        <w:ind w:left="360"/>
      </w:pPr>
      <w:r>
        <w:t xml:space="preserve">These issues will be explored in phase 2 along with transferability of learning and resources.  </w:t>
      </w:r>
    </w:p>
    <w:p w14:paraId="23753F7C" w14:textId="613D2473" w:rsidR="00730403" w:rsidRDefault="00521411" w:rsidP="00627BA3">
      <w:pPr>
        <w:ind w:left="360"/>
      </w:pPr>
      <w:r>
        <w:t>Nearly half of patients had other LT</w:t>
      </w:r>
      <w:r w:rsidR="00F252A1">
        <w:t xml:space="preserve">Cs so </w:t>
      </w:r>
      <w:r w:rsidR="00C12FDD">
        <w:t>phase</w:t>
      </w:r>
      <w:r w:rsidR="00F252A1">
        <w:t xml:space="preserve"> 2 will use a </w:t>
      </w:r>
      <w:proofErr w:type="spellStart"/>
      <w:r w:rsidR="00F252A1">
        <w:t>multimorbidity</w:t>
      </w:r>
      <w:proofErr w:type="spellEnd"/>
      <w:r>
        <w:t xml:space="preserve"> approach to CSP.</w:t>
      </w:r>
    </w:p>
    <w:p w14:paraId="64114C90" w14:textId="77777777" w:rsidR="00730403" w:rsidRPr="00460F5C" w:rsidRDefault="00730403" w:rsidP="003A061C">
      <w:pPr>
        <w:pStyle w:val="ListParagraph"/>
        <w:numPr>
          <w:ilvl w:val="0"/>
          <w:numId w:val="21"/>
        </w:numPr>
        <w:rPr>
          <w:b/>
        </w:rPr>
      </w:pPr>
      <w:r w:rsidRPr="00460F5C">
        <w:rPr>
          <w:b/>
        </w:rPr>
        <w:t xml:space="preserve">How does </w:t>
      </w:r>
      <w:r>
        <w:rPr>
          <w:b/>
        </w:rPr>
        <w:t>the</w:t>
      </w:r>
      <w:r w:rsidRPr="00460F5C">
        <w:rPr>
          <w:b/>
        </w:rPr>
        <w:t xml:space="preserve"> experience </w:t>
      </w:r>
      <w:r>
        <w:rPr>
          <w:b/>
        </w:rPr>
        <w:t xml:space="preserve">of this </w:t>
      </w:r>
      <w:r w:rsidRPr="00460F5C">
        <w:rPr>
          <w:b/>
        </w:rPr>
        <w:t>differ from CSP implemented for other conditions?</w:t>
      </w:r>
    </w:p>
    <w:p w14:paraId="06B58638" w14:textId="77777777" w:rsidR="00312719" w:rsidRDefault="00312719" w:rsidP="00730403">
      <w:pPr>
        <w:ind w:left="360"/>
        <w:rPr>
          <w:b/>
        </w:rPr>
      </w:pPr>
      <w:r w:rsidRPr="005C487C">
        <w:rPr>
          <w:b/>
        </w:rPr>
        <w:t>Progress in phase 1:</w:t>
      </w:r>
    </w:p>
    <w:p w14:paraId="624FEE8B" w14:textId="3908190B" w:rsidR="00127593" w:rsidRDefault="00730403" w:rsidP="00730403">
      <w:pPr>
        <w:ind w:left="360"/>
      </w:pPr>
      <w:r>
        <w:t xml:space="preserve">In comparison to QOF conditions, people with MSK conditions </w:t>
      </w:r>
      <w:r w:rsidR="003819A6">
        <w:t xml:space="preserve">report these are seldom </w:t>
      </w:r>
      <w:r>
        <w:t xml:space="preserve">asked about these and as a result </w:t>
      </w:r>
      <w:r w:rsidR="003E74BC">
        <w:t xml:space="preserve">the concept of </w:t>
      </w:r>
      <w:r w:rsidR="003819A6">
        <w:t>CSP</w:t>
      </w:r>
      <w:r w:rsidR="008D4390">
        <w:t xml:space="preserve"> </w:t>
      </w:r>
      <w:r>
        <w:t xml:space="preserve">was enthusiastically welcomed.  </w:t>
      </w:r>
    </w:p>
    <w:p w14:paraId="22B810DF" w14:textId="51176AAC" w:rsidR="00730403" w:rsidRDefault="00127593" w:rsidP="00730403">
      <w:pPr>
        <w:ind w:left="360"/>
      </w:pPr>
      <w:r>
        <w:t xml:space="preserve">In common with other conditions people valued </w:t>
      </w:r>
      <w:r w:rsidR="003819A6">
        <w:t xml:space="preserve">very highly </w:t>
      </w:r>
      <w:r>
        <w:t xml:space="preserve">the opportunity to prepare for and have a different sort of conversation. </w:t>
      </w:r>
      <w:proofErr w:type="gramStart"/>
      <w:r w:rsidR="00730403">
        <w:t>Staff recognised this, and were</w:t>
      </w:r>
      <w:proofErr w:type="gramEnd"/>
      <w:r w:rsidR="00730403">
        <w:t xml:space="preserve"> positive about the shift in the emphasis towards a more </w:t>
      </w:r>
      <w:r w:rsidR="00413C46">
        <w:t>person-centred</w:t>
      </w:r>
      <w:r w:rsidR="00730403">
        <w:t xml:space="preserve"> consultation</w:t>
      </w:r>
      <w:r w:rsidR="008D4390">
        <w:t xml:space="preserve"> for this population.</w:t>
      </w:r>
      <w:r w:rsidR="00730403">
        <w:t xml:space="preserve"> </w:t>
      </w:r>
      <w:r w:rsidR="003819A6">
        <w:t xml:space="preserve"> </w:t>
      </w:r>
    </w:p>
    <w:p w14:paraId="7074E9CC" w14:textId="389D9434" w:rsidR="00730403" w:rsidRDefault="00413C46">
      <w:pPr>
        <w:ind w:left="360"/>
      </w:pPr>
      <w:r>
        <w:t>Not</w:t>
      </w:r>
      <w:r w:rsidR="00730403">
        <w:t xml:space="preserve"> all MSK conditions require a pre-conversation visit for tasks and tests to be performed with subsequent information sharing</w:t>
      </w:r>
      <w:r w:rsidR="009C7DF5">
        <w:t xml:space="preserve">. This reduced the opportunity to orientate patients to the </w:t>
      </w:r>
      <w:r w:rsidR="008D4390">
        <w:t xml:space="preserve">CSP </w:t>
      </w:r>
      <w:r w:rsidR="009C7DF5">
        <w:t xml:space="preserve">process and together with </w:t>
      </w:r>
      <w:r w:rsidR="00730403">
        <w:t xml:space="preserve">identifying unmet need </w:t>
      </w:r>
      <w:r w:rsidR="009C7DF5">
        <w:t xml:space="preserve">meant </w:t>
      </w:r>
      <w:r w:rsidR="00730403">
        <w:t>that consultation times were sometimes longer than in other conditions.  It was unclear if this would continue to be the case in subsequent CSP cycles with the same person.</w:t>
      </w:r>
    </w:p>
    <w:p w14:paraId="503A2C72" w14:textId="386DBA90" w:rsidR="00730403" w:rsidRDefault="00730403" w:rsidP="00730403">
      <w:pPr>
        <w:ind w:left="360"/>
      </w:pPr>
      <w:r>
        <w:t xml:space="preserve">The optimal interval between CSP consultations (usually annually with QOF conditions) may be more variable with MSK conditions and it is unclear if </w:t>
      </w:r>
      <w:r w:rsidR="009C7DF5">
        <w:t xml:space="preserve">this </w:t>
      </w:r>
      <w:r>
        <w:t>will be related to the specific condition, the degree of disability, or individual skills in self-management.</w:t>
      </w:r>
    </w:p>
    <w:p w14:paraId="62C7FCA2" w14:textId="402450DF" w:rsidR="00730403" w:rsidRDefault="00730403" w:rsidP="00730403">
      <w:pPr>
        <w:ind w:left="360"/>
      </w:pPr>
      <w:r w:rsidRPr="00967F08">
        <w:rPr>
          <w:b/>
        </w:rPr>
        <w:lastRenderedPageBreak/>
        <w:t>Implications for phase 2:</w:t>
      </w:r>
      <w:r w:rsidR="00D82220">
        <w:rPr>
          <w:b/>
        </w:rPr>
        <w:t xml:space="preserve"> </w:t>
      </w:r>
      <w:r>
        <w:t xml:space="preserve">There will be </w:t>
      </w:r>
      <w:r w:rsidR="009C7DF5">
        <w:t xml:space="preserve">a systematic approach to capturing </w:t>
      </w:r>
      <w:r w:rsidR="003E74BC">
        <w:t xml:space="preserve">data on these issues and </w:t>
      </w:r>
      <w:r>
        <w:t xml:space="preserve">experiences from people </w:t>
      </w:r>
      <w:r w:rsidR="009C7DF5">
        <w:t>and professionals</w:t>
      </w:r>
      <w:r>
        <w:t xml:space="preserve"> </w:t>
      </w:r>
      <w:r w:rsidR="009C7DF5">
        <w:t>via consultation reflection sheets</w:t>
      </w:r>
      <w:r w:rsidR="00521411">
        <w:t>, a more detailed recording of resource use and</w:t>
      </w:r>
      <w:r w:rsidR="009C7DF5">
        <w:t xml:space="preserve"> </w:t>
      </w:r>
      <w:r w:rsidR="00D82220">
        <w:t>in-depth</w:t>
      </w:r>
      <w:r w:rsidR="003819A6">
        <w:t xml:space="preserve"> </w:t>
      </w:r>
      <w:r w:rsidR="009C7DF5">
        <w:t>records analysis</w:t>
      </w:r>
      <w:r w:rsidR="003819A6">
        <w:t xml:space="preserve"> over a </w:t>
      </w:r>
      <w:r w:rsidR="00D82220">
        <w:t>two-month</w:t>
      </w:r>
      <w:r w:rsidR="003819A6">
        <w:t xml:space="preserve"> period</w:t>
      </w:r>
      <w:r w:rsidR="009C7DF5">
        <w:t xml:space="preserve">. </w:t>
      </w:r>
      <w:r w:rsidR="00413C46">
        <w:t xml:space="preserve">The current cohort will be reviewed 12 months later.  </w:t>
      </w:r>
    </w:p>
    <w:p w14:paraId="37CA368B" w14:textId="77777777" w:rsidR="00730403" w:rsidRPr="0031366A" w:rsidRDefault="00730403" w:rsidP="003A061C">
      <w:pPr>
        <w:pStyle w:val="ListParagraph"/>
        <w:numPr>
          <w:ilvl w:val="0"/>
          <w:numId w:val="21"/>
        </w:numPr>
        <w:rPr>
          <w:b/>
        </w:rPr>
      </w:pPr>
      <w:r w:rsidRPr="0031366A">
        <w:rPr>
          <w:b/>
        </w:rPr>
        <w:t>What resources are required to implement and embed CSP for MSK?</w:t>
      </w:r>
    </w:p>
    <w:p w14:paraId="7B055B94" w14:textId="77777777" w:rsidR="00312719" w:rsidRDefault="00312719" w:rsidP="00730403">
      <w:pPr>
        <w:ind w:left="360"/>
        <w:rPr>
          <w:b/>
        </w:rPr>
      </w:pPr>
      <w:r w:rsidRPr="005C487C">
        <w:rPr>
          <w:b/>
        </w:rPr>
        <w:t>Progress in phase 1:</w:t>
      </w:r>
    </w:p>
    <w:p w14:paraId="5E96A3F4" w14:textId="5473D6D4" w:rsidR="003819A6" w:rsidRDefault="003819A6" w:rsidP="00730403">
      <w:pPr>
        <w:ind w:left="360"/>
      </w:pPr>
      <w:r>
        <w:t xml:space="preserve">As with other conditions resources are required to support preparation of patients and practitioners and new practice processes. </w:t>
      </w:r>
    </w:p>
    <w:p w14:paraId="6CCB19FB" w14:textId="6DC1E67D" w:rsidR="003819A6" w:rsidRDefault="00527B3D" w:rsidP="00730403">
      <w:pPr>
        <w:ind w:left="360"/>
      </w:pPr>
      <w:r>
        <w:t>MSK specific</w:t>
      </w:r>
      <w:r w:rsidR="003819A6">
        <w:t xml:space="preserve"> Read codes, information </w:t>
      </w:r>
      <w:r>
        <w:t>gathering,</w:t>
      </w:r>
      <w:r w:rsidR="003819A6">
        <w:t xml:space="preserve"> and administration templates have been </w:t>
      </w:r>
      <w:r w:rsidR="00F62BDD">
        <w:t>developed and</w:t>
      </w:r>
      <w:r w:rsidR="003819A6">
        <w:t xml:space="preserve"> are available </w:t>
      </w:r>
      <w:r w:rsidR="00841390">
        <w:t>for</w:t>
      </w:r>
      <w:r w:rsidR="00AD11A6">
        <w:t xml:space="preserve"> EMIS</w:t>
      </w:r>
      <w:r w:rsidR="0022520A">
        <w:t>-W</w:t>
      </w:r>
      <w:r w:rsidR="003819A6">
        <w:t xml:space="preserve">eb. </w:t>
      </w:r>
    </w:p>
    <w:p w14:paraId="235BE588" w14:textId="48B0F3D8" w:rsidR="003819A6" w:rsidRDefault="003819A6" w:rsidP="00730403">
      <w:pPr>
        <w:ind w:left="360"/>
      </w:pPr>
      <w:r>
        <w:t xml:space="preserve">MSK specific </w:t>
      </w:r>
      <w:r w:rsidR="00527B3D">
        <w:t>letters,</w:t>
      </w:r>
      <w:r>
        <w:t xml:space="preserve"> reflective prompts and information sharing resources have been produced.</w:t>
      </w:r>
    </w:p>
    <w:p w14:paraId="15DFC3BA" w14:textId="5E29CA5F" w:rsidR="00841390" w:rsidRDefault="00D82220" w:rsidP="0003158A">
      <w:pPr>
        <w:ind w:left="360"/>
      </w:pPr>
      <w:r>
        <w:t>The relative merits of different practice approaches and resources (including use of MSK-HQ)</w:t>
      </w:r>
      <w:proofErr w:type="gramStart"/>
      <w:r>
        <w:t>,</w:t>
      </w:r>
      <w:proofErr w:type="gramEnd"/>
      <w:r>
        <w:t xml:space="preserve"> to collect information on symptoms and function for use in CSP and inclusion in the clinical record needs further exploration. </w:t>
      </w:r>
    </w:p>
    <w:p w14:paraId="4BA8D16D" w14:textId="77777777" w:rsidR="00E51B67" w:rsidRDefault="00841390" w:rsidP="00730403">
      <w:pPr>
        <w:ind w:left="360"/>
      </w:pPr>
      <w:r>
        <w:t xml:space="preserve">The </w:t>
      </w:r>
      <w:r w:rsidR="00F62BDD">
        <w:t xml:space="preserve">importance of </w:t>
      </w:r>
      <w:r w:rsidR="00D82220">
        <w:t xml:space="preserve">initial and </w:t>
      </w:r>
      <w:proofErr w:type="spellStart"/>
      <w:r w:rsidR="00D82220">
        <w:t>ongoing</w:t>
      </w:r>
      <w:proofErr w:type="spellEnd"/>
      <w:r w:rsidR="00D82220">
        <w:t xml:space="preserve"> </w:t>
      </w:r>
      <w:r w:rsidR="00F62BDD">
        <w:t>MSK specific training as well as</w:t>
      </w:r>
      <w:r w:rsidR="00D82220">
        <w:t xml:space="preserve"> reinforced</w:t>
      </w:r>
      <w:r w:rsidR="004C2A42">
        <w:t xml:space="preserve"> </w:t>
      </w:r>
      <w:r w:rsidR="00F62BDD">
        <w:t xml:space="preserve">CSP skills </w:t>
      </w:r>
      <w:r>
        <w:t xml:space="preserve">has emerged. </w:t>
      </w:r>
    </w:p>
    <w:p w14:paraId="33F13B92" w14:textId="1544DA9C" w:rsidR="00841390" w:rsidRDefault="00E51B67" w:rsidP="00730403">
      <w:pPr>
        <w:ind w:left="360"/>
      </w:pPr>
      <w:r>
        <w:t>Wider ‘more than medicine</w:t>
      </w:r>
      <w:r w:rsidR="00AD11A6">
        <w:t>’ activities in the community are</w:t>
      </w:r>
      <w:r>
        <w:t xml:space="preserve"> helpful for many following the CSP conversation and are not always available.</w:t>
      </w:r>
    </w:p>
    <w:p w14:paraId="192D71F1" w14:textId="01675B62" w:rsidR="00841390" w:rsidRDefault="00841390" w:rsidP="00730403">
      <w:pPr>
        <w:ind w:left="360"/>
      </w:pPr>
      <w:r>
        <w:t xml:space="preserve">It is not </w:t>
      </w:r>
      <w:r w:rsidR="00E51B67">
        <w:t xml:space="preserve">yet </w:t>
      </w:r>
      <w:r>
        <w:t xml:space="preserve">clear </w:t>
      </w:r>
      <w:r w:rsidR="0003158A">
        <w:t>what additional resource</w:t>
      </w:r>
      <w:r w:rsidR="00E51B67">
        <w:t>s</w:t>
      </w:r>
      <w:r w:rsidR="0003158A">
        <w:t xml:space="preserve"> are needed to offer CSP to all those who might benefit or whether this might be offset by a</w:t>
      </w:r>
      <w:r>
        <w:t xml:space="preserve"> reduction in </w:t>
      </w:r>
      <w:r w:rsidR="004C2A42">
        <w:t>use of medicines or</w:t>
      </w:r>
      <w:r>
        <w:t xml:space="preserve"> other resource use within </w:t>
      </w:r>
      <w:r w:rsidR="008B398F">
        <w:t>the</w:t>
      </w:r>
      <w:r>
        <w:t xml:space="preserve"> </w:t>
      </w:r>
      <w:r w:rsidR="008B398F">
        <w:t>practice</w:t>
      </w:r>
      <w:r w:rsidR="0003158A">
        <w:t xml:space="preserve">. </w:t>
      </w:r>
    </w:p>
    <w:p w14:paraId="4CC79F9C" w14:textId="48D84888" w:rsidR="00E51B67" w:rsidRDefault="00730403" w:rsidP="00E51B67">
      <w:pPr>
        <w:ind w:left="360"/>
      </w:pPr>
      <w:r w:rsidRPr="00967F08">
        <w:rPr>
          <w:b/>
        </w:rPr>
        <w:t>Implications for phase 2:</w:t>
      </w:r>
      <w:r w:rsidR="00C12FDD">
        <w:t xml:space="preserve"> phase</w:t>
      </w:r>
      <w:r w:rsidR="00E51B67">
        <w:t xml:space="preserve"> 2 will refine the additional resources needed, explore training needs in depth and begin to explore practice wide resource use. </w:t>
      </w:r>
    </w:p>
    <w:p w14:paraId="51122512" w14:textId="6AAEBE4E" w:rsidR="00730403" w:rsidRPr="00E51B67" w:rsidRDefault="00730403" w:rsidP="00E51B67">
      <w:pPr>
        <w:pStyle w:val="ListParagraph"/>
        <w:numPr>
          <w:ilvl w:val="0"/>
          <w:numId w:val="21"/>
        </w:numPr>
        <w:rPr>
          <w:b/>
        </w:rPr>
      </w:pPr>
      <w:r w:rsidRPr="00E51B67">
        <w:rPr>
          <w:b/>
        </w:rPr>
        <w:t>What are the pros and cons of using PROMS (the MSK-HQ and LTCQ) as part of the CSP process, how might they be most useful and how do they differ?</w:t>
      </w:r>
    </w:p>
    <w:p w14:paraId="65FD57E9" w14:textId="77777777" w:rsidR="00312719" w:rsidRDefault="00312719" w:rsidP="008D7717">
      <w:pPr>
        <w:ind w:left="360"/>
        <w:rPr>
          <w:b/>
        </w:rPr>
      </w:pPr>
      <w:r w:rsidRPr="005C487C">
        <w:rPr>
          <w:b/>
        </w:rPr>
        <w:t>Progress in phase 1:</w:t>
      </w:r>
    </w:p>
    <w:p w14:paraId="258753EB" w14:textId="1334A728" w:rsidR="00D83EF7" w:rsidRDefault="008D7717" w:rsidP="008D7717">
      <w:pPr>
        <w:ind w:left="360"/>
      </w:pPr>
      <w:r>
        <w:t xml:space="preserve">The inability to complete the MSK-HQ remotely and transfer the results into existing GP electronic records has been an obstacle to testing its optimum use. </w:t>
      </w:r>
    </w:p>
    <w:p w14:paraId="15770FBA" w14:textId="0B62CC1E" w:rsidR="008D7717" w:rsidRDefault="008D7717" w:rsidP="008D7717">
      <w:pPr>
        <w:ind w:left="360"/>
      </w:pPr>
      <w:r>
        <w:t xml:space="preserve">However, its role </w:t>
      </w:r>
      <w:r w:rsidR="00730403">
        <w:t xml:space="preserve">in preparation for CSP conversations, and as consultation prompt within CSP conversations has been </w:t>
      </w:r>
      <w:r w:rsidR="00E51B67">
        <w:t>observed</w:t>
      </w:r>
      <w:r w:rsidR="00D83EF7">
        <w:t>. P</w:t>
      </w:r>
      <w:r w:rsidR="00730403">
        <w:t xml:space="preserve">ractices </w:t>
      </w:r>
      <w:r w:rsidR="00CC16DB">
        <w:t xml:space="preserve">have </w:t>
      </w:r>
      <w:r w:rsidR="00D83EF7">
        <w:t xml:space="preserve">found value as a ‘checklist’ for health professionals in those with multiple </w:t>
      </w:r>
      <w:r w:rsidR="00E51B67">
        <w:t>long-term</w:t>
      </w:r>
      <w:r w:rsidR="00D83EF7">
        <w:t xml:space="preserve"> conditions to ensure that areas of perceived MSK difficulty are addressed in consultations.  </w:t>
      </w:r>
      <w:r w:rsidR="00306064">
        <w:t>However,</w:t>
      </w:r>
      <w:r w:rsidR="006A441F">
        <w:t xml:space="preserve"> this may </w:t>
      </w:r>
      <w:r w:rsidR="00306064">
        <w:t>affect</w:t>
      </w:r>
      <w:r w:rsidR="006A441F">
        <w:t xml:space="preserve"> the conversation both posit</w:t>
      </w:r>
      <w:r w:rsidR="00F252A1">
        <w:t xml:space="preserve">ively and negatively in a </w:t>
      </w:r>
      <w:proofErr w:type="spellStart"/>
      <w:r w:rsidR="00F252A1">
        <w:t>multi</w:t>
      </w:r>
      <w:r w:rsidR="006A441F">
        <w:t>morbidity</w:t>
      </w:r>
      <w:proofErr w:type="spellEnd"/>
      <w:r w:rsidR="006A441F">
        <w:t xml:space="preserve"> context. Baseline values have been reported.</w:t>
      </w:r>
    </w:p>
    <w:p w14:paraId="7007F56E" w14:textId="3BE60355" w:rsidR="00E51B67" w:rsidRDefault="006A441F" w:rsidP="008D7717">
      <w:pPr>
        <w:ind w:left="360"/>
      </w:pPr>
      <w:r>
        <w:t>Initial observation of the LTCQ</w:t>
      </w:r>
      <w:r w:rsidR="00AD11A6">
        <w:t>,</w:t>
      </w:r>
      <w:r>
        <w:t xml:space="preserve"> in the limited time available</w:t>
      </w:r>
      <w:r w:rsidR="00AD11A6">
        <w:t>,</w:t>
      </w:r>
      <w:r>
        <w:t xml:space="preserve"> suggest</w:t>
      </w:r>
      <w:r w:rsidR="00AD11A6">
        <w:t>s</w:t>
      </w:r>
      <w:r>
        <w:t xml:space="preserve"> </w:t>
      </w:r>
      <w:r w:rsidR="00AD11A6">
        <w:t xml:space="preserve">that </w:t>
      </w:r>
      <w:r>
        <w:t xml:space="preserve">the item structure may not be suitable for a clinical context. </w:t>
      </w:r>
      <w:r w:rsidR="00306064">
        <w:t>However,</w:t>
      </w:r>
      <w:r>
        <w:t xml:space="preserve"> in </w:t>
      </w:r>
      <w:proofErr w:type="gramStart"/>
      <w:r>
        <w:t xml:space="preserve">a </w:t>
      </w:r>
      <w:proofErr w:type="spellStart"/>
      <w:r w:rsidR="00306064">
        <w:t>multimorbidity</w:t>
      </w:r>
      <w:proofErr w:type="spellEnd"/>
      <w:proofErr w:type="gramEnd"/>
      <w:r>
        <w:t xml:space="preserve"> context where the focus is the person </w:t>
      </w:r>
      <w:r w:rsidR="00306064">
        <w:t>rather</w:t>
      </w:r>
      <w:r>
        <w:t xml:space="preserve"> than any one condition this </w:t>
      </w:r>
      <w:r w:rsidR="00306064">
        <w:t>questionnaire</w:t>
      </w:r>
      <w:r w:rsidR="00AD11A6">
        <w:t xml:space="preserve"> with </w:t>
      </w:r>
      <w:r>
        <w:t>i</w:t>
      </w:r>
      <w:r w:rsidR="00AD11A6">
        <w:t>t</w:t>
      </w:r>
      <w:r>
        <w:t xml:space="preserve">s more generic items may be more useful. </w:t>
      </w:r>
    </w:p>
    <w:p w14:paraId="573D1849" w14:textId="6AFC5896" w:rsidR="006A441F" w:rsidRDefault="00730403" w:rsidP="00730403">
      <w:pPr>
        <w:ind w:left="360"/>
      </w:pPr>
      <w:r w:rsidRPr="0053710C">
        <w:rPr>
          <w:b/>
        </w:rPr>
        <w:lastRenderedPageBreak/>
        <w:t>Implications for phase 2:</w:t>
      </w:r>
      <w:r w:rsidR="006A441F">
        <w:t xml:space="preserve"> </w:t>
      </w:r>
      <w:r w:rsidR="00C12FDD">
        <w:t>phase</w:t>
      </w:r>
      <w:r w:rsidR="006A441F">
        <w:t xml:space="preserve"> 2 will record the use of MSK-HQ in paper form as a preparation tool for each person. It will be used as a PROM at 6 months on a </w:t>
      </w:r>
      <w:r w:rsidR="00306064">
        <w:t>2-3-month</w:t>
      </w:r>
      <w:r w:rsidR="006A441F">
        <w:t xml:space="preserve"> cohort and be administered to those who completed it in </w:t>
      </w:r>
      <w:r w:rsidR="00C12FDD">
        <w:t>phase</w:t>
      </w:r>
      <w:r w:rsidR="006A441F">
        <w:t xml:space="preserve"> 1. </w:t>
      </w:r>
    </w:p>
    <w:p w14:paraId="0195FFCC" w14:textId="30BF1170" w:rsidR="006A441F" w:rsidRPr="006A441F" w:rsidRDefault="006A441F" w:rsidP="00730403">
      <w:pPr>
        <w:ind w:left="360"/>
      </w:pPr>
      <w:r w:rsidRPr="006A441F">
        <w:t xml:space="preserve">Baseline LTCQ will also be collected to extend experience with its use and as baseline </w:t>
      </w:r>
      <w:r w:rsidR="00306064" w:rsidRPr="006A441F">
        <w:t>for repeat</w:t>
      </w:r>
      <w:r w:rsidRPr="006A441F">
        <w:t xml:space="preserve"> in potential future studies.  </w:t>
      </w:r>
    </w:p>
    <w:p w14:paraId="577105F4" w14:textId="73D9CE90" w:rsidR="00743DFA" w:rsidRPr="00743DFA" w:rsidRDefault="00730403" w:rsidP="002526A5">
      <w:pPr>
        <w:pStyle w:val="ListParagraph"/>
        <w:numPr>
          <w:ilvl w:val="0"/>
          <w:numId w:val="21"/>
        </w:numPr>
        <w:rPr>
          <w:b/>
        </w:rPr>
      </w:pPr>
      <w:r w:rsidRPr="00743DFA">
        <w:rPr>
          <w:b/>
        </w:rPr>
        <w:t>How can e-PROMs (MSK-HQ and LTCQ) be collected and used routinely as part of CSP for people with MSK conditions?</w:t>
      </w:r>
    </w:p>
    <w:p w14:paraId="14675BEF" w14:textId="11146037" w:rsidR="00743DFA" w:rsidRPr="004F2702" w:rsidRDefault="00743DFA" w:rsidP="00743DFA">
      <w:pPr>
        <w:ind w:left="360"/>
      </w:pPr>
      <w:r>
        <w:t xml:space="preserve">The difficulties encountered in Chapter 7 meant there was little progress in the technical issues of using these PROMs and it has been accepted by ARUK that this will need to be taken further in a separate project.  </w:t>
      </w:r>
      <w:r w:rsidR="00306064">
        <w:t>However,</w:t>
      </w:r>
      <w:r>
        <w:t xml:space="preserve"> there was much useful learning about the use of the questionnaires in CSP process as outlined above which will be elaborated on in phase 2. </w:t>
      </w:r>
    </w:p>
    <w:p w14:paraId="22DFED3B" w14:textId="77777777" w:rsidR="00306064" w:rsidRDefault="00306064">
      <w:pPr>
        <w:rPr>
          <w:rFonts w:asciiTheme="majorHAnsi" w:eastAsiaTheme="majorEastAsia" w:hAnsiTheme="majorHAnsi" w:cstheme="majorBidi"/>
          <w:color w:val="365F91" w:themeColor="accent1" w:themeShade="BF"/>
          <w:sz w:val="32"/>
          <w:szCs w:val="32"/>
        </w:rPr>
      </w:pPr>
      <w:r>
        <w:br w:type="page"/>
      </w:r>
    </w:p>
    <w:p w14:paraId="3CD1AEE7" w14:textId="5FB44C4C" w:rsidR="00013CA9" w:rsidRDefault="00013CA9" w:rsidP="004617AA">
      <w:pPr>
        <w:pStyle w:val="Heading2"/>
        <w:spacing w:after="200"/>
      </w:pPr>
      <w:bookmarkStart w:id="29" w:name="_Toc503787635"/>
      <w:r>
        <w:lastRenderedPageBreak/>
        <w:t>Acknowledgements</w:t>
      </w:r>
      <w:bookmarkEnd w:id="29"/>
    </w:p>
    <w:p w14:paraId="65746B2B" w14:textId="77777777" w:rsidR="006C7E63" w:rsidRDefault="00013CA9" w:rsidP="006C7E63">
      <w:pPr>
        <w:rPr>
          <w:i/>
        </w:rPr>
      </w:pPr>
      <w:r w:rsidRPr="00B15C1A">
        <w:rPr>
          <w:i/>
        </w:rPr>
        <w:t>With thanks to</w:t>
      </w:r>
      <w:r w:rsidR="006C7E63">
        <w:rPr>
          <w:i/>
        </w:rPr>
        <w:t>:</w:t>
      </w:r>
      <w:r w:rsidRPr="00B15C1A">
        <w:rPr>
          <w:i/>
        </w:rPr>
        <w:t xml:space="preserve"> </w:t>
      </w:r>
    </w:p>
    <w:p w14:paraId="430AAB16" w14:textId="63BEC8C1" w:rsidR="006C7E63" w:rsidRDefault="006C7E63" w:rsidP="006C7E63">
      <w:pPr>
        <w:rPr>
          <w:i/>
        </w:rPr>
      </w:pPr>
      <w:r>
        <w:rPr>
          <w:i/>
        </w:rPr>
        <w:t>Arthritis Research UK</w:t>
      </w:r>
    </w:p>
    <w:p w14:paraId="630F7B19" w14:textId="77777777" w:rsidR="006C7E63" w:rsidRDefault="006C7E63" w:rsidP="006C7E63">
      <w:pPr>
        <w:rPr>
          <w:i/>
        </w:rPr>
      </w:pPr>
      <w:r w:rsidRPr="006C7E63">
        <w:rPr>
          <w:i/>
        </w:rPr>
        <w:t>Arthritis Support Gr</w:t>
      </w:r>
      <w:r>
        <w:rPr>
          <w:i/>
        </w:rPr>
        <w:t>oup Gateshead</w:t>
      </w:r>
    </w:p>
    <w:p w14:paraId="5651EEE6" w14:textId="77777777" w:rsidR="006C7E63" w:rsidRDefault="006C7E63" w:rsidP="006C7E63">
      <w:pPr>
        <w:rPr>
          <w:i/>
        </w:rPr>
      </w:pPr>
      <w:r>
        <w:rPr>
          <w:i/>
        </w:rPr>
        <w:t xml:space="preserve">David Gilbert, </w:t>
      </w:r>
      <w:r w:rsidRPr="006C7E63">
        <w:rPr>
          <w:i/>
        </w:rPr>
        <w:t>Patient Director for the Sussex MSK Partnership</w:t>
      </w:r>
    </w:p>
    <w:p w14:paraId="69E4F4EE" w14:textId="14CFE764" w:rsidR="006C7E63" w:rsidRDefault="006C7E63" w:rsidP="006C7E63">
      <w:pPr>
        <w:rPr>
          <w:i/>
        </w:rPr>
      </w:pPr>
      <w:r>
        <w:rPr>
          <w:i/>
        </w:rPr>
        <w:t xml:space="preserve">Dr Iain Goff, </w:t>
      </w:r>
      <w:r w:rsidRPr="006C7E63">
        <w:rPr>
          <w:i/>
        </w:rPr>
        <w:t>Consultant Rheumatologist, Northumbria Healthcare NHS Foundation Trust</w:t>
      </w:r>
    </w:p>
    <w:p w14:paraId="68BC1DB1" w14:textId="5634CF89" w:rsidR="006C7E63" w:rsidRDefault="006C7E63" w:rsidP="00013CA9">
      <w:pPr>
        <w:rPr>
          <w:i/>
        </w:rPr>
      </w:pPr>
      <w:r>
        <w:rPr>
          <w:i/>
        </w:rPr>
        <w:t xml:space="preserve">Also thanks to the practices and their patients for taking part in phase 1 and their </w:t>
      </w:r>
      <w:proofErr w:type="spellStart"/>
      <w:r>
        <w:rPr>
          <w:i/>
        </w:rPr>
        <w:t>ongoing</w:t>
      </w:r>
      <w:proofErr w:type="spellEnd"/>
      <w:r>
        <w:rPr>
          <w:i/>
        </w:rPr>
        <w:t xml:space="preserve"> support with phase 2.</w:t>
      </w:r>
    </w:p>
    <w:p w14:paraId="76C24A54" w14:textId="77777777" w:rsidR="00013CA9" w:rsidRPr="00591760" w:rsidRDefault="00013CA9" w:rsidP="00013CA9"/>
    <w:p w14:paraId="16AA69E3" w14:textId="77777777" w:rsidR="00013CA9" w:rsidRPr="003D2152" w:rsidRDefault="00013CA9" w:rsidP="00013CA9">
      <w:pPr>
        <w:jc w:val="center"/>
        <w:rPr>
          <w:b/>
          <w:sz w:val="28"/>
          <w:szCs w:val="28"/>
        </w:rPr>
      </w:pPr>
    </w:p>
    <w:p w14:paraId="22ACD633" w14:textId="77777777" w:rsidR="00013CA9" w:rsidRDefault="00013CA9" w:rsidP="00013CA9"/>
    <w:p w14:paraId="5BA226DC" w14:textId="77777777" w:rsidR="00013CA9" w:rsidRDefault="00013CA9" w:rsidP="00013CA9"/>
    <w:p w14:paraId="76B9B8EF" w14:textId="77777777" w:rsidR="00013CA9" w:rsidRDefault="00013CA9" w:rsidP="00013CA9"/>
    <w:p w14:paraId="4DF8A20F" w14:textId="77777777" w:rsidR="00013CA9" w:rsidRDefault="00013CA9" w:rsidP="00013CA9"/>
    <w:p w14:paraId="566DEF64" w14:textId="77777777" w:rsidR="00013CA9" w:rsidRDefault="00013CA9" w:rsidP="00013CA9"/>
    <w:p w14:paraId="5285B647" w14:textId="77777777" w:rsidR="00013CA9" w:rsidRDefault="00013CA9" w:rsidP="00013CA9"/>
    <w:p w14:paraId="6EAEB1A9" w14:textId="77777777" w:rsidR="00013CA9" w:rsidRDefault="00013CA9" w:rsidP="00013CA9"/>
    <w:p w14:paraId="3EE28181" w14:textId="77777777" w:rsidR="00013CA9" w:rsidRDefault="00013CA9" w:rsidP="00013CA9"/>
    <w:p w14:paraId="128EF4ED" w14:textId="77777777" w:rsidR="00013CA9" w:rsidRDefault="00013CA9" w:rsidP="00013CA9"/>
    <w:p w14:paraId="1156F161" w14:textId="77777777" w:rsidR="00013CA9" w:rsidRDefault="00013CA9" w:rsidP="00013CA9"/>
    <w:p w14:paraId="4F76E271" w14:textId="77777777" w:rsidR="00013CA9" w:rsidRDefault="00013CA9" w:rsidP="00013CA9"/>
    <w:p w14:paraId="1ED9D87A" w14:textId="77777777" w:rsidR="00013CA9" w:rsidRDefault="00013CA9" w:rsidP="00013CA9"/>
    <w:p w14:paraId="2652887A" w14:textId="77777777" w:rsidR="00013CA9" w:rsidRDefault="00013CA9" w:rsidP="00013CA9"/>
    <w:p w14:paraId="474A8716" w14:textId="77777777" w:rsidR="00013CA9" w:rsidRDefault="00013CA9" w:rsidP="00013CA9"/>
    <w:p w14:paraId="112D3DDF" w14:textId="77777777" w:rsidR="00013CA9" w:rsidRDefault="00013CA9" w:rsidP="00013CA9"/>
    <w:p w14:paraId="0FAB568D" w14:textId="77777777" w:rsidR="00013CA9" w:rsidRPr="000A3C15" w:rsidRDefault="00013CA9" w:rsidP="00013CA9"/>
    <w:p w14:paraId="4749B196" w14:textId="77777777" w:rsidR="00013CA9" w:rsidRDefault="00013CA9">
      <w:pPr>
        <w:rPr>
          <w:rFonts w:asciiTheme="majorHAnsi" w:eastAsiaTheme="majorEastAsia" w:hAnsiTheme="majorHAnsi" w:cstheme="majorBidi"/>
          <w:caps/>
          <w:sz w:val="36"/>
          <w:szCs w:val="36"/>
        </w:rPr>
      </w:pPr>
      <w:r>
        <w:br w:type="page"/>
      </w:r>
    </w:p>
    <w:p w14:paraId="571981BA" w14:textId="691ED308" w:rsidR="00013CA9" w:rsidRDefault="00361148" w:rsidP="003C3CAA">
      <w:pPr>
        <w:pStyle w:val="Heading1"/>
        <w:spacing w:after="240"/>
      </w:pPr>
      <w:bookmarkStart w:id="30" w:name="_Toc503787636"/>
      <w:r>
        <w:lastRenderedPageBreak/>
        <w:t>Part B</w:t>
      </w:r>
      <w:r w:rsidR="00013CA9">
        <w:t xml:space="preserve"> – The Data</w:t>
      </w:r>
      <w:bookmarkEnd w:id="30"/>
      <w:r w:rsidR="00013CA9">
        <w:t xml:space="preserve"> </w:t>
      </w:r>
    </w:p>
    <w:p w14:paraId="1AFF315E" w14:textId="044E1637" w:rsidR="00013CA9" w:rsidRDefault="00361148" w:rsidP="00013CA9">
      <w:r>
        <w:t>Part B</w:t>
      </w:r>
      <w:r w:rsidR="00013CA9">
        <w:t xml:space="preserve"> of this report provides detail for those moving to </w:t>
      </w:r>
      <w:r w:rsidR="00C12FDD">
        <w:t>phase</w:t>
      </w:r>
      <w:r w:rsidR="00013CA9">
        <w:t xml:space="preserve"> 2 and the data from which conclusions were formed in Part </w:t>
      </w:r>
      <w:r>
        <w:t>A</w:t>
      </w:r>
      <w:r w:rsidR="00013CA9">
        <w:t xml:space="preserve">. </w:t>
      </w:r>
    </w:p>
    <w:p w14:paraId="585A9C3D" w14:textId="77777777" w:rsidR="00D474A5" w:rsidRPr="00970C7D" w:rsidRDefault="00D474A5" w:rsidP="00D474A5">
      <w:pPr>
        <w:rPr>
          <w:color w:val="00B050"/>
        </w:rPr>
      </w:pPr>
      <w:r w:rsidRPr="00970C7D">
        <w:rPr>
          <w:i/>
          <w:color w:val="FF0000"/>
          <w:sz w:val="24"/>
          <w:szCs w:val="24"/>
        </w:rPr>
        <w:br/>
      </w:r>
      <w:r w:rsidRPr="00970C7D">
        <w:rPr>
          <w:color w:val="FF0000"/>
          <w:sz w:val="24"/>
          <w:szCs w:val="24"/>
        </w:rPr>
        <w:br/>
      </w:r>
      <w:r w:rsidRPr="00970C7D">
        <w:rPr>
          <w:i/>
          <w:color w:val="FF0000"/>
          <w:sz w:val="24"/>
          <w:szCs w:val="24"/>
        </w:rPr>
        <w:br/>
      </w:r>
    </w:p>
    <w:p w14:paraId="0798ABC8" w14:textId="77777777" w:rsidR="00013CA9" w:rsidRPr="00970C7D" w:rsidRDefault="00013CA9" w:rsidP="002226C7">
      <w:pPr>
        <w:pStyle w:val="Heading2"/>
      </w:pPr>
      <w:r w:rsidRPr="00970C7D">
        <w:br w:type="page"/>
      </w:r>
    </w:p>
    <w:p w14:paraId="3E0DC3CA" w14:textId="7E876572" w:rsidR="000B4974" w:rsidRPr="00970C7D" w:rsidRDefault="00013CA9" w:rsidP="00FD62B6">
      <w:pPr>
        <w:pStyle w:val="Heading2"/>
        <w:spacing w:after="200"/>
      </w:pPr>
      <w:bookmarkStart w:id="31" w:name="_Toc503787637"/>
      <w:r>
        <w:lastRenderedPageBreak/>
        <w:t>Data for Chapter 1</w:t>
      </w:r>
      <w:r w:rsidR="00A45CF5" w:rsidRPr="00A45CF5">
        <w:t>: project brief and background and approach to evaluation</w:t>
      </w:r>
      <w:bookmarkEnd w:id="31"/>
      <w:r w:rsidR="00A45CF5">
        <w:t xml:space="preserve"> </w:t>
      </w:r>
    </w:p>
    <w:p w14:paraId="2F71F89F" w14:textId="77777777" w:rsidR="00FD62B6" w:rsidRPr="00970C7D" w:rsidRDefault="00FD62B6" w:rsidP="001170B5">
      <w:pPr>
        <w:spacing w:after="200"/>
        <w:jc w:val="center"/>
        <w:rPr>
          <w:b/>
        </w:rPr>
      </w:pPr>
      <w:r w:rsidRPr="00970C7D">
        <w:rPr>
          <w:b/>
        </w:rPr>
        <w:t>Recomme</w:t>
      </w:r>
      <w:r w:rsidR="00BB09D0" w:rsidRPr="00970C7D">
        <w:rPr>
          <w:b/>
        </w:rPr>
        <w:t>ndations</w:t>
      </w:r>
      <w:r w:rsidRPr="00970C7D">
        <w:rPr>
          <w:b/>
        </w:rPr>
        <w:t xml:space="preserve"> from section 7.1</w:t>
      </w:r>
      <w:r w:rsidR="00BB09D0" w:rsidRPr="00970C7D">
        <w:rPr>
          <w:b/>
        </w:rPr>
        <w:t xml:space="preserve"> of the </w:t>
      </w:r>
      <w:r w:rsidR="00BB09D0" w:rsidRPr="00FD62B6">
        <w:rPr>
          <w:b/>
        </w:rPr>
        <w:t>ARUK Document</w:t>
      </w:r>
      <w:r w:rsidR="00BB09D0" w:rsidRPr="00FD62B6">
        <w:rPr>
          <w:b/>
          <w:i/>
        </w:rPr>
        <w:t xml:space="preserve"> ‘Care Planning and Musculoskeletal health’</w:t>
      </w:r>
    </w:p>
    <w:p w14:paraId="5BD3A095" w14:textId="10AE59DB" w:rsidR="00BB09D0" w:rsidRPr="00970C7D" w:rsidRDefault="00BB09D0" w:rsidP="00FD62B6">
      <w:pPr>
        <w:rPr>
          <w:b/>
        </w:rPr>
      </w:pPr>
      <w:r w:rsidRPr="00FD62B6">
        <w:rPr>
          <w:rFonts w:cs="Arial"/>
          <w:i/>
          <w:iCs/>
          <w:color w:val="000000"/>
        </w:rPr>
        <w:t xml:space="preserve">Care planning is an approach that helps people with long term conditions to manage their health and wellbeing. National policy states that ‘everyone with long term conditions … will be offered a personalised care plan’. People with musculoskeletal conditions and people who have musculoskeletal conditions and other </w:t>
      </w:r>
      <w:proofErr w:type="spellStart"/>
      <w:r w:rsidRPr="00FD62B6">
        <w:rPr>
          <w:rFonts w:cs="Arial"/>
          <w:i/>
          <w:iCs/>
          <w:color w:val="000000"/>
        </w:rPr>
        <w:t>multimorbidities</w:t>
      </w:r>
      <w:proofErr w:type="spellEnd"/>
      <w:r w:rsidRPr="00FD62B6">
        <w:rPr>
          <w:rFonts w:cs="Arial"/>
          <w:i/>
          <w:iCs/>
          <w:color w:val="000000"/>
        </w:rPr>
        <w:t xml:space="preserve"> are part of the wider spectrum of people with long term conditions that can benefit from care planning. </w:t>
      </w:r>
    </w:p>
    <w:p w14:paraId="60C457DB" w14:textId="77777777" w:rsidR="00BB09D0" w:rsidRPr="00FD62B6" w:rsidRDefault="00BB09D0" w:rsidP="00FD62B6">
      <w:pPr>
        <w:autoSpaceDE w:val="0"/>
        <w:autoSpaceDN w:val="0"/>
        <w:adjustRightInd w:val="0"/>
        <w:spacing w:after="200" w:line="240" w:lineRule="auto"/>
        <w:rPr>
          <w:rFonts w:cs="Arial"/>
          <w:color w:val="000000"/>
        </w:rPr>
      </w:pPr>
      <w:r w:rsidRPr="00FD62B6">
        <w:rPr>
          <w:rFonts w:cs="Arial"/>
          <w:i/>
          <w:iCs/>
          <w:color w:val="000000"/>
        </w:rPr>
        <w:t xml:space="preserve">Arthritis Research UK is working to ensure that musculoskeletal health is included in all care planning discussions and that the benefits of care planning are realised by people with musculoskeletal conditions. </w:t>
      </w:r>
    </w:p>
    <w:p w14:paraId="676B63B1" w14:textId="77777777" w:rsidR="00BB09D0" w:rsidRPr="00FD62B6" w:rsidRDefault="00BB09D0" w:rsidP="00FD62B6">
      <w:pPr>
        <w:autoSpaceDE w:val="0"/>
        <w:autoSpaceDN w:val="0"/>
        <w:adjustRightInd w:val="0"/>
        <w:spacing w:after="200" w:line="240" w:lineRule="auto"/>
        <w:rPr>
          <w:rFonts w:cs="Arial"/>
          <w:color w:val="000000"/>
        </w:rPr>
      </w:pPr>
      <w:r w:rsidRPr="00FD62B6">
        <w:rPr>
          <w:rFonts w:cs="Arial"/>
          <w:b/>
          <w:bCs/>
          <w:color w:val="000000"/>
        </w:rPr>
        <w:t xml:space="preserve">Recommendation 1: Healthcare commissioners including NHS England should ensure that care planning is available to people with musculoskeletal conditions. </w:t>
      </w:r>
      <w:r w:rsidRPr="00FD62B6">
        <w:rPr>
          <w:rFonts w:cs="Arial"/>
          <w:color w:val="000000"/>
        </w:rPr>
        <w:t xml:space="preserve">This includes people with inflammatory arthritis, conditions of musculoskeletal pain such as osteoarthritis and back pain, and those who have had a fragility fracture. </w:t>
      </w:r>
    </w:p>
    <w:p w14:paraId="1DDC762A" w14:textId="77777777" w:rsidR="00BB09D0" w:rsidRPr="00FD62B6" w:rsidRDefault="00BB09D0" w:rsidP="00FD62B6">
      <w:pPr>
        <w:autoSpaceDE w:val="0"/>
        <w:autoSpaceDN w:val="0"/>
        <w:adjustRightInd w:val="0"/>
        <w:spacing w:after="200" w:line="240" w:lineRule="auto"/>
        <w:rPr>
          <w:rFonts w:cs="Arial"/>
          <w:color w:val="000000"/>
        </w:rPr>
      </w:pPr>
      <w:r w:rsidRPr="00FD62B6">
        <w:rPr>
          <w:rFonts w:cs="Arial"/>
          <w:b/>
          <w:bCs/>
          <w:color w:val="000000"/>
        </w:rPr>
        <w:t xml:space="preserve">Recommendation 2: Systems for delivering care planning must be designed to ensure that people with musculoskeletal conditions are offered care planning, and to systematically identify and address musculoskeletal needs in people with any long term condition. </w:t>
      </w:r>
    </w:p>
    <w:p w14:paraId="2DADDC36" w14:textId="77777777" w:rsidR="00BB09D0" w:rsidRPr="00FD62B6" w:rsidRDefault="00BB09D0" w:rsidP="00FD62B6">
      <w:pPr>
        <w:autoSpaceDE w:val="0"/>
        <w:autoSpaceDN w:val="0"/>
        <w:adjustRightInd w:val="0"/>
        <w:spacing w:after="200" w:line="240" w:lineRule="auto"/>
        <w:rPr>
          <w:rFonts w:cs="Arial"/>
          <w:color w:val="000000"/>
        </w:rPr>
      </w:pPr>
      <w:r w:rsidRPr="00FD62B6">
        <w:rPr>
          <w:rFonts w:cs="Arial"/>
          <w:b/>
          <w:bCs/>
          <w:color w:val="000000"/>
        </w:rPr>
        <w:t xml:space="preserve">Recommendation 3: Professional bodies must ensure that healthcare professionals involved in care planning have relevant training, including in musculoskeletal core skills. </w:t>
      </w:r>
      <w:r w:rsidRPr="00FD62B6">
        <w:rPr>
          <w:rFonts w:cs="Arial"/>
          <w:color w:val="000000"/>
        </w:rPr>
        <w:t xml:space="preserve">Healthcare professionals should ask about musculoskeletal pain during care planning where appropriate, should consider how the person’s function, mobility and wider health and wellbeing are affected, and should understand interventions to enable people to improve their musculoskeletal health. </w:t>
      </w:r>
    </w:p>
    <w:p w14:paraId="01E5CAE1" w14:textId="77777777" w:rsidR="00BB09D0" w:rsidRPr="00FD62B6" w:rsidRDefault="00BB09D0" w:rsidP="00FD62B6">
      <w:pPr>
        <w:autoSpaceDE w:val="0"/>
        <w:autoSpaceDN w:val="0"/>
        <w:adjustRightInd w:val="0"/>
        <w:spacing w:after="200" w:line="240" w:lineRule="auto"/>
        <w:rPr>
          <w:rFonts w:cs="Arial"/>
          <w:color w:val="000000"/>
        </w:rPr>
      </w:pPr>
      <w:r w:rsidRPr="00FD62B6">
        <w:rPr>
          <w:rFonts w:cs="Arial"/>
          <w:b/>
          <w:bCs/>
          <w:color w:val="000000"/>
        </w:rPr>
        <w:t>Recommendation 4: Commissioners of healthcare services, including local authorities, should ensure the provision of local services and facilities for people to use in achieving the musculoskeletal health goals agreed during care planning</w:t>
      </w:r>
      <w:r w:rsidRPr="00FD62B6">
        <w:rPr>
          <w:rFonts w:cs="Arial"/>
          <w:color w:val="000000"/>
        </w:rPr>
        <w:t xml:space="preserve">. </w:t>
      </w:r>
    </w:p>
    <w:p w14:paraId="67A4C33F" w14:textId="77777777" w:rsidR="00BB09D0" w:rsidRPr="00FD62B6" w:rsidRDefault="00BB09D0" w:rsidP="00FD62B6">
      <w:pPr>
        <w:autoSpaceDE w:val="0"/>
        <w:autoSpaceDN w:val="0"/>
        <w:adjustRightInd w:val="0"/>
        <w:spacing w:after="200" w:line="240" w:lineRule="auto"/>
        <w:rPr>
          <w:rFonts w:cs="Arial"/>
          <w:color w:val="000000"/>
        </w:rPr>
      </w:pPr>
      <w:r w:rsidRPr="00FD62B6">
        <w:rPr>
          <w:rFonts w:cs="Arial"/>
          <w:b/>
          <w:bCs/>
          <w:color w:val="000000"/>
        </w:rPr>
        <w:t xml:space="preserve">Recommendation 5: Evaluation of care planning on people’s experience of healthcare and on their health outcomes should continue </w:t>
      </w:r>
      <w:r w:rsidRPr="00FD62B6">
        <w:rPr>
          <w:rFonts w:cs="Arial"/>
          <w:color w:val="000000"/>
        </w:rPr>
        <w:t xml:space="preserve">as care planning is more widely implemented. The health economic value of care planning including in those with musculoskeletal conditions and </w:t>
      </w:r>
      <w:proofErr w:type="spellStart"/>
      <w:r w:rsidRPr="00FD62B6">
        <w:rPr>
          <w:rFonts w:cs="Arial"/>
          <w:color w:val="000000"/>
        </w:rPr>
        <w:t>multimorbidities</w:t>
      </w:r>
      <w:proofErr w:type="spellEnd"/>
      <w:r w:rsidRPr="00FD62B6">
        <w:rPr>
          <w:rFonts w:cs="Arial"/>
          <w:color w:val="000000"/>
        </w:rPr>
        <w:t xml:space="preserve"> should be further established. </w:t>
      </w:r>
    </w:p>
    <w:p w14:paraId="2D31218A" w14:textId="77777777" w:rsidR="00BB09D0" w:rsidRPr="00FD62B6" w:rsidRDefault="00BB09D0" w:rsidP="00BB09D0">
      <w:pPr>
        <w:rPr>
          <w:rFonts w:cs="Arial"/>
          <w:color w:val="000000"/>
        </w:rPr>
      </w:pPr>
      <w:r w:rsidRPr="00FD62B6">
        <w:rPr>
          <w:rFonts w:cs="Arial"/>
          <w:b/>
          <w:bCs/>
          <w:color w:val="000000"/>
        </w:rPr>
        <w:t xml:space="preserve">Recommendations 6: The Health and Social Care Information Centre (HSCIC) should publish by medical condition (including musculoskeletal conditions) data on ‘the proportion of people with a care plan’, </w:t>
      </w:r>
      <w:r w:rsidRPr="00FD62B6">
        <w:rPr>
          <w:rFonts w:cs="Arial"/>
          <w:color w:val="000000"/>
        </w:rPr>
        <w:t xml:space="preserve">alongside the ‘proportion of people feeling supported to manage their conditions’. </w:t>
      </w:r>
    </w:p>
    <w:p w14:paraId="112B8E11" w14:textId="77777777" w:rsidR="00BB09D0" w:rsidRPr="00970C7D" w:rsidRDefault="00BB09D0" w:rsidP="00BB09D0">
      <w:pPr>
        <w:rPr>
          <w:b/>
          <w:color w:val="00B0F0"/>
        </w:rPr>
      </w:pPr>
    </w:p>
    <w:p w14:paraId="06BF6248" w14:textId="77777777" w:rsidR="00FD62B6" w:rsidRPr="00970C7D" w:rsidRDefault="00FD62B6" w:rsidP="00BB09D0">
      <w:pPr>
        <w:rPr>
          <w:b/>
        </w:rPr>
      </w:pPr>
    </w:p>
    <w:p w14:paraId="772A1049" w14:textId="77777777" w:rsidR="00FD62B6" w:rsidRPr="00970C7D" w:rsidRDefault="00FD62B6" w:rsidP="00BB09D0">
      <w:pPr>
        <w:rPr>
          <w:b/>
        </w:rPr>
      </w:pPr>
    </w:p>
    <w:p w14:paraId="23BFC033" w14:textId="77777777" w:rsidR="00FD62B6" w:rsidRPr="00970C7D" w:rsidRDefault="00FD62B6" w:rsidP="00BB09D0">
      <w:pPr>
        <w:rPr>
          <w:b/>
        </w:rPr>
      </w:pPr>
    </w:p>
    <w:p w14:paraId="0E3D2BCA" w14:textId="77777777" w:rsidR="00FD62B6" w:rsidRPr="00970C7D" w:rsidRDefault="00FD62B6" w:rsidP="00BB09D0">
      <w:pPr>
        <w:rPr>
          <w:b/>
        </w:rPr>
      </w:pPr>
    </w:p>
    <w:p w14:paraId="5BC58DE4" w14:textId="77777777" w:rsidR="00FD62B6" w:rsidRPr="00970C7D" w:rsidRDefault="00FD62B6" w:rsidP="00BB09D0">
      <w:pPr>
        <w:rPr>
          <w:b/>
        </w:rPr>
      </w:pPr>
    </w:p>
    <w:p w14:paraId="77DAAE94" w14:textId="77777777" w:rsidR="00BB09D0" w:rsidRPr="00FD62B6" w:rsidRDefault="00BB09D0" w:rsidP="001170B5">
      <w:pPr>
        <w:jc w:val="center"/>
        <w:rPr>
          <w:b/>
          <w:lang w:val="fr-FR"/>
        </w:rPr>
      </w:pPr>
      <w:r w:rsidRPr="00FD62B6">
        <w:rPr>
          <w:b/>
          <w:lang w:val="fr-FR"/>
        </w:rPr>
        <w:t xml:space="preserve">CSP </w:t>
      </w:r>
      <w:proofErr w:type="spellStart"/>
      <w:r w:rsidRPr="00FD62B6">
        <w:rPr>
          <w:b/>
          <w:lang w:val="fr-FR"/>
        </w:rPr>
        <w:t>process</w:t>
      </w:r>
      <w:proofErr w:type="spellEnd"/>
      <w:r w:rsidRPr="00FD62B6">
        <w:rPr>
          <w:b/>
          <w:lang w:val="fr-FR"/>
        </w:rPr>
        <w:t xml:space="preserve"> – </w:t>
      </w:r>
      <w:r w:rsidRPr="00FD62B6">
        <w:rPr>
          <w:b/>
        </w:rPr>
        <w:t>practical</w:t>
      </w:r>
      <w:r w:rsidRPr="00FD62B6">
        <w:rPr>
          <w:b/>
          <w:lang w:val="fr-FR"/>
        </w:rPr>
        <w:t xml:space="preserve"> </w:t>
      </w:r>
      <w:proofErr w:type="spellStart"/>
      <w:r w:rsidRPr="00FD62B6">
        <w:rPr>
          <w:b/>
          <w:lang w:val="fr-FR"/>
        </w:rPr>
        <w:t>details</w:t>
      </w:r>
      <w:proofErr w:type="spellEnd"/>
    </w:p>
    <w:p w14:paraId="1994B0F6" w14:textId="1D062255" w:rsidR="002226C7" w:rsidRPr="004B6368" w:rsidRDefault="00BB09D0" w:rsidP="00FD62B6">
      <w:pPr>
        <w:jc w:val="center"/>
        <w:rPr>
          <w:b/>
          <w:color w:val="00B0F0"/>
          <w:lang w:val="fr-FR"/>
        </w:rPr>
      </w:pPr>
      <w:r w:rsidRPr="009B2D9B">
        <w:rPr>
          <w:noProof/>
          <w:lang w:eastAsia="en-GB"/>
        </w:rPr>
        <w:drawing>
          <wp:inline distT="0" distB="0" distL="0" distR="0" wp14:anchorId="0F5FC8EF" wp14:editId="26BD9320">
            <wp:extent cx="5516477" cy="4136065"/>
            <wp:effectExtent l="19050" t="19050" r="2730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36622" cy="4151169"/>
                    </a:xfrm>
                    <a:prstGeom prst="rect">
                      <a:avLst/>
                    </a:prstGeom>
                    <a:ln>
                      <a:solidFill>
                        <a:sysClr val="windowText" lastClr="000000"/>
                      </a:solidFill>
                    </a:ln>
                  </pic:spPr>
                </pic:pic>
              </a:graphicData>
            </a:graphic>
          </wp:inline>
        </w:drawing>
      </w:r>
      <w:r w:rsidR="002226C7" w:rsidRPr="004B6368">
        <w:rPr>
          <w:b/>
          <w:color w:val="00B0F0"/>
          <w:lang w:val="fr-FR"/>
        </w:rPr>
        <w:br w:type="page"/>
      </w:r>
    </w:p>
    <w:p w14:paraId="091AE83C" w14:textId="7ABB026A" w:rsidR="00FC0423" w:rsidRDefault="00DB7F0D" w:rsidP="003C3CAA">
      <w:pPr>
        <w:pStyle w:val="Heading2"/>
        <w:spacing w:after="240"/>
      </w:pPr>
      <w:bookmarkStart w:id="32" w:name="_Toc503787638"/>
      <w:r>
        <w:lastRenderedPageBreak/>
        <w:t>Data for Chapter 2</w:t>
      </w:r>
      <w:r w:rsidR="00A45CF5">
        <w:t>: h</w:t>
      </w:r>
      <w:r w:rsidR="00A45CF5" w:rsidRPr="00A45CF5">
        <w:t>ow we went about it</w:t>
      </w:r>
      <w:bookmarkEnd w:id="32"/>
    </w:p>
    <w:p w14:paraId="01B69EC5" w14:textId="77777777" w:rsidR="003F2D3A" w:rsidRPr="00FD62B6" w:rsidRDefault="003F2D3A" w:rsidP="001170B5">
      <w:pPr>
        <w:jc w:val="center"/>
        <w:rPr>
          <w:b/>
        </w:rPr>
      </w:pPr>
      <w:r w:rsidRPr="00FD62B6">
        <w:rPr>
          <w:b/>
        </w:rPr>
        <w:t>The core operational project team, critical friends and wider engagement</w:t>
      </w:r>
    </w:p>
    <w:tbl>
      <w:tblPr>
        <w:tblStyle w:val="TableGrid7"/>
        <w:tblW w:w="0" w:type="auto"/>
        <w:tblLook w:val="04A0" w:firstRow="1" w:lastRow="0" w:firstColumn="1" w:lastColumn="0" w:noHBand="0" w:noVBand="1"/>
      </w:tblPr>
      <w:tblGrid>
        <w:gridCol w:w="1951"/>
        <w:gridCol w:w="1985"/>
        <w:gridCol w:w="2268"/>
        <w:gridCol w:w="3038"/>
      </w:tblGrid>
      <w:tr w:rsidR="003F2D3A" w:rsidRPr="00C43010" w14:paraId="49174F5D" w14:textId="77777777" w:rsidTr="002526A5">
        <w:trPr>
          <w:trHeight w:val="371"/>
        </w:trPr>
        <w:tc>
          <w:tcPr>
            <w:tcW w:w="9242" w:type="dxa"/>
            <w:gridSpan w:val="4"/>
            <w:shd w:val="pct20" w:color="auto" w:fill="auto"/>
            <w:vAlign w:val="center"/>
          </w:tcPr>
          <w:p w14:paraId="55F5930D" w14:textId="77777777" w:rsidR="003F2D3A" w:rsidRPr="00C43010" w:rsidRDefault="003F2D3A" w:rsidP="002526A5">
            <w:pPr>
              <w:spacing w:line="276" w:lineRule="auto"/>
              <w:jc w:val="center"/>
              <w:rPr>
                <w:b/>
              </w:rPr>
            </w:pPr>
            <w:r w:rsidRPr="00C43010">
              <w:rPr>
                <w:b/>
              </w:rPr>
              <w:t>Core project team</w:t>
            </w:r>
          </w:p>
        </w:tc>
      </w:tr>
      <w:tr w:rsidR="003F2D3A" w:rsidRPr="00C43010" w14:paraId="0CAF6DA2" w14:textId="77777777" w:rsidTr="002526A5">
        <w:trPr>
          <w:trHeight w:val="339"/>
        </w:trPr>
        <w:tc>
          <w:tcPr>
            <w:tcW w:w="1951" w:type="dxa"/>
          </w:tcPr>
          <w:p w14:paraId="1E4C7403" w14:textId="77777777" w:rsidR="003F2D3A" w:rsidRPr="00C43010" w:rsidRDefault="003F2D3A" w:rsidP="002526A5">
            <w:pPr>
              <w:spacing w:after="200" w:line="276" w:lineRule="auto"/>
              <w:rPr>
                <w:b/>
              </w:rPr>
            </w:pPr>
            <w:r w:rsidRPr="00C43010">
              <w:rPr>
                <w:b/>
              </w:rPr>
              <w:t>Role</w:t>
            </w:r>
          </w:p>
        </w:tc>
        <w:tc>
          <w:tcPr>
            <w:tcW w:w="1985" w:type="dxa"/>
          </w:tcPr>
          <w:p w14:paraId="760B46AB" w14:textId="77777777" w:rsidR="003F2D3A" w:rsidRPr="00C43010" w:rsidRDefault="003F2D3A" w:rsidP="002526A5">
            <w:pPr>
              <w:spacing w:after="200" w:line="276" w:lineRule="auto"/>
              <w:rPr>
                <w:b/>
              </w:rPr>
            </w:pPr>
            <w:r w:rsidRPr="00C43010">
              <w:rPr>
                <w:b/>
              </w:rPr>
              <w:t>Name</w:t>
            </w:r>
          </w:p>
        </w:tc>
        <w:tc>
          <w:tcPr>
            <w:tcW w:w="2268" w:type="dxa"/>
          </w:tcPr>
          <w:p w14:paraId="29A2F513" w14:textId="77777777" w:rsidR="003F2D3A" w:rsidRPr="00C43010" w:rsidRDefault="003F2D3A" w:rsidP="002526A5">
            <w:pPr>
              <w:spacing w:after="200" w:line="276" w:lineRule="auto"/>
              <w:rPr>
                <w:b/>
              </w:rPr>
            </w:pPr>
            <w:r w:rsidRPr="00C43010">
              <w:rPr>
                <w:b/>
              </w:rPr>
              <w:t>Position</w:t>
            </w:r>
          </w:p>
        </w:tc>
        <w:tc>
          <w:tcPr>
            <w:tcW w:w="3038" w:type="dxa"/>
          </w:tcPr>
          <w:p w14:paraId="6BA0A38E" w14:textId="77777777" w:rsidR="003F2D3A" w:rsidRPr="00C43010" w:rsidRDefault="003F2D3A" w:rsidP="002526A5">
            <w:pPr>
              <w:spacing w:after="200" w:line="276" w:lineRule="auto"/>
              <w:rPr>
                <w:b/>
              </w:rPr>
            </w:pPr>
            <w:r w:rsidRPr="00C43010">
              <w:rPr>
                <w:b/>
              </w:rPr>
              <w:t>Details</w:t>
            </w:r>
          </w:p>
        </w:tc>
      </w:tr>
      <w:tr w:rsidR="003F2D3A" w:rsidRPr="00C43010" w14:paraId="3E04832D" w14:textId="77777777" w:rsidTr="002526A5">
        <w:tc>
          <w:tcPr>
            <w:tcW w:w="1951" w:type="dxa"/>
            <w:tcBorders>
              <w:bottom w:val="single" w:sz="4" w:space="0" w:color="auto"/>
            </w:tcBorders>
          </w:tcPr>
          <w:p w14:paraId="410D9AD2" w14:textId="77777777" w:rsidR="003F2D3A" w:rsidRPr="00C43010" w:rsidRDefault="003F2D3A" w:rsidP="002526A5">
            <w:pPr>
              <w:spacing w:after="200" w:line="276" w:lineRule="auto"/>
            </w:pPr>
            <w:r w:rsidRPr="00C43010">
              <w:t>Project Lead</w:t>
            </w:r>
          </w:p>
        </w:tc>
        <w:tc>
          <w:tcPr>
            <w:tcW w:w="1985" w:type="dxa"/>
            <w:tcBorders>
              <w:bottom w:val="single" w:sz="4" w:space="0" w:color="auto"/>
            </w:tcBorders>
          </w:tcPr>
          <w:p w14:paraId="41F94241" w14:textId="77777777" w:rsidR="003F2D3A" w:rsidRPr="00C43010" w:rsidRDefault="003F2D3A" w:rsidP="002526A5">
            <w:pPr>
              <w:spacing w:after="200" w:line="276" w:lineRule="auto"/>
            </w:pPr>
            <w:r w:rsidRPr="00C43010">
              <w:t>Lindsay Oliver</w:t>
            </w:r>
          </w:p>
        </w:tc>
        <w:tc>
          <w:tcPr>
            <w:tcW w:w="2268" w:type="dxa"/>
            <w:tcBorders>
              <w:bottom w:val="single" w:sz="4" w:space="0" w:color="auto"/>
            </w:tcBorders>
          </w:tcPr>
          <w:p w14:paraId="126F9AE5" w14:textId="77777777" w:rsidR="003F2D3A" w:rsidRPr="00C43010" w:rsidRDefault="003F2D3A" w:rsidP="002526A5">
            <w:pPr>
              <w:spacing w:after="200" w:line="276" w:lineRule="auto"/>
            </w:pPr>
            <w:r w:rsidRPr="00C43010">
              <w:t>National Director, Year of Care Partnerships</w:t>
            </w:r>
          </w:p>
        </w:tc>
        <w:tc>
          <w:tcPr>
            <w:tcW w:w="3038" w:type="dxa"/>
            <w:tcBorders>
              <w:bottom w:val="single" w:sz="4" w:space="0" w:color="auto"/>
            </w:tcBorders>
          </w:tcPr>
          <w:p w14:paraId="5E961084" w14:textId="77777777" w:rsidR="003F2D3A" w:rsidRPr="00C43010" w:rsidRDefault="003F2D3A" w:rsidP="002526A5">
            <w:pPr>
              <w:spacing w:after="200" w:line="276" w:lineRule="auto"/>
            </w:pPr>
            <w:r w:rsidRPr="00C43010">
              <w:t>Lindsay will lead the project and retain oversight throughout phases 1 and 2</w:t>
            </w:r>
          </w:p>
        </w:tc>
      </w:tr>
      <w:tr w:rsidR="003F2D3A" w:rsidRPr="00C43010" w14:paraId="1C99BAE6" w14:textId="77777777" w:rsidTr="002526A5">
        <w:tc>
          <w:tcPr>
            <w:tcW w:w="9242" w:type="dxa"/>
            <w:gridSpan w:val="4"/>
            <w:shd w:val="pct25" w:color="auto" w:fill="auto"/>
          </w:tcPr>
          <w:p w14:paraId="4E292C6A" w14:textId="77777777" w:rsidR="003F2D3A" w:rsidRPr="00C43010" w:rsidRDefault="003F2D3A" w:rsidP="002526A5">
            <w:pPr>
              <w:spacing w:line="276" w:lineRule="auto"/>
              <w:rPr>
                <w:sz w:val="10"/>
              </w:rPr>
            </w:pPr>
          </w:p>
        </w:tc>
      </w:tr>
      <w:tr w:rsidR="003F2D3A" w:rsidRPr="00C43010" w14:paraId="3E1FDE38" w14:textId="77777777" w:rsidTr="002526A5">
        <w:tc>
          <w:tcPr>
            <w:tcW w:w="1951" w:type="dxa"/>
          </w:tcPr>
          <w:p w14:paraId="50A3BB9B" w14:textId="77777777" w:rsidR="003F2D3A" w:rsidRPr="00C43010" w:rsidRDefault="003F2D3A" w:rsidP="002526A5">
            <w:pPr>
              <w:spacing w:after="200" w:line="276" w:lineRule="auto"/>
            </w:pPr>
            <w:r w:rsidRPr="00C43010">
              <w:t>Co-applicant</w:t>
            </w:r>
          </w:p>
        </w:tc>
        <w:tc>
          <w:tcPr>
            <w:tcW w:w="1985" w:type="dxa"/>
          </w:tcPr>
          <w:p w14:paraId="34611009" w14:textId="77777777" w:rsidR="003F2D3A" w:rsidRPr="00C43010" w:rsidRDefault="003F2D3A" w:rsidP="002526A5">
            <w:pPr>
              <w:spacing w:after="200" w:line="276" w:lineRule="auto"/>
            </w:pPr>
            <w:r w:rsidRPr="00C43010">
              <w:t>Angela Coulter</w:t>
            </w:r>
          </w:p>
        </w:tc>
        <w:tc>
          <w:tcPr>
            <w:tcW w:w="2268" w:type="dxa"/>
          </w:tcPr>
          <w:p w14:paraId="0AB1043C" w14:textId="77777777" w:rsidR="003F2D3A" w:rsidRPr="00C43010" w:rsidRDefault="003F2D3A" w:rsidP="002526A5">
            <w:pPr>
              <w:spacing w:after="200" w:line="276" w:lineRule="auto"/>
            </w:pPr>
            <w:r w:rsidRPr="00C43010">
              <w:t>Senior Research Scientist, University of Oxford</w:t>
            </w:r>
          </w:p>
        </w:tc>
        <w:tc>
          <w:tcPr>
            <w:tcW w:w="3038" w:type="dxa"/>
          </w:tcPr>
          <w:p w14:paraId="43FC38E7" w14:textId="77777777" w:rsidR="003F2D3A" w:rsidRPr="00C43010" w:rsidRDefault="003F2D3A" w:rsidP="002526A5">
            <w:pPr>
              <w:spacing w:after="200" w:line="276" w:lineRule="auto"/>
            </w:pPr>
            <w:r w:rsidRPr="00C43010">
              <w:t>Angela will lead the overall evaluation working alongside the practices and implementation group</w:t>
            </w:r>
          </w:p>
        </w:tc>
      </w:tr>
      <w:tr w:rsidR="003F2D3A" w:rsidRPr="00C43010" w14:paraId="4A56348D" w14:textId="77777777" w:rsidTr="002526A5">
        <w:tc>
          <w:tcPr>
            <w:tcW w:w="1951" w:type="dxa"/>
          </w:tcPr>
          <w:p w14:paraId="679CDE30" w14:textId="77777777" w:rsidR="003F2D3A" w:rsidRPr="00C43010" w:rsidRDefault="003F2D3A" w:rsidP="002526A5">
            <w:pPr>
              <w:spacing w:after="200" w:line="276" w:lineRule="auto"/>
            </w:pPr>
            <w:r w:rsidRPr="00C43010">
              <w:t>Co-applicant</w:t>
            </w:r>
          </w:p>
        </w:tc>
        <w:tc>
          <w:tcPr>
            <w:tcW w:w="1985" w:type="dxa"/>
          </w:tcPr>
          <w:p w14:paraId="0804BB19" w14:textId="77777777" w:rsidR="003F2D3A" w:rsidRPr="00C43010" w:rsidRDefault="003F2D3A" w:rsidP="002526A5">
            <w:pPr>
              <w:spacing w:after="200" w:line="276" w:lineRule="auto"/>
            </w:pPr>
            <w:r w:rsidRPr="00C43010">
              <w:t>Nick Lewis-Barned</w:t>
            </w:r>
          </w:p>
        </w:tc>
        <w:tc>
          <w:tcPr>
            <w:tcW w:w="2268" w:type="dxa"/>
          </w:tcPr>
          <w:p w14:paraId="388A5186" w14:textId="13CA4ECF" w:rsidR="003F2D3A" w:rsidRPr="00C43010" w:rsidRDefault="003F2D3A" w:rsidP="002526A5">
            <w:pPr>
              <w:spacing w:after="200" w:line="276" w:lineRule="auto"/>
            </w:pPr>
            <w:r>
              <w:t>Clinical lead, Year of Care Partnerships</w:t>
            </w:r>
            <w:r w:rsidRPr="00C43010">
              <w:t xml:space="preserve"> and </w:t>
            </w:r>
            <w:r w:rsidR="00AD11A6">
              <w:t>former RCP Clinical Fellow for Person Centred C</w:t>
            </w:r>
            <w:r w:rsidRPr="00C43010">
              <w:t>are</w:t>
            </w:r>
          </w:p>
        </w:tc>
        <w:tc>
          <w:tcPr>
            <w:tcW w:w="3038" w:type="dxa"/>
          </w:tcPr>
          <w:p w14:paraId="2D66584C" w14:textId="77777777" w:rsidR="003F2D3A" w:rsidRPr="00C43010" w:rsidRDefault="003F2D3A" w:rsidP="002526A5">
            <w:pPr>
              <w:spacing w:after="200" w:line="276" w:lineRule="auto"/>
            </w:pPr>
            <w:r w:rsidRPr="00C43010">
              <w:t>Nick will be the project’s Clinical Lead and provide support for clinical developments</w:t>
            </w:r>
          </w:p>
        </w:tc>
      </w:tr>
      <w:tr w:rsidR="003F2D3A" w:rsidRPr="00C43010" w14:paraId="20CAC1AB" w14:textId="77777777" w:rsidTr="002526A5">
        <w:tc>
          <w:tcPr>
            <w:tcW w:w="1951" w:type="dxa"/>
            <w:tcBorders>
              <w:bottom w:val="single" w:sz="4" w:space="0" w:color="auto"/>
            </w:tcBorders>
          </w:tcPr>
          <w:p w14:paraId="682AD000" w14:textId="77777777" w:rsidR="003F2D3A" w:rsidRPr="00C43010" w:rsidRDefault="003F2D3A" w:rsidP="002526A5">
            <w:pPr>
              <w:spacing w:after="200" w:line="276" w:lineRule="auto"/>
            </w:pPr>
            <w:r w:rsidRPr="00C43010">
              <w:t>Co-applicant</w:t>
            </w:r>
          </w:p>
        </w:tc>
        <w:tc>
          <w:tcPr>
            <w:tcW w:w="1985" w:type="dxa"/>
            <w:tcBorders>
              <w:bottom w:val="single" w:sz="4" w:space="0" w:color="auto"/>
            </w:tcBorders>
          </w:tcPr>
          <w:p w14:paraId="4D7A747A" w14:textId="77777777" w:rsidR="003F2D3A" w:rsidRPr="00C43010" w:rsidRDefault="003F2D3A" w:rsidP="002526A5">
            <w:pPr>
              <w:spacing w:after="200" w:line="276" w:lineRule="auto"/>
            </w:pPr>
            <w:r w:rsidRPr="00C43010">
              <w:t>Sue Roberts</w:t>
            </w:r>
          </w:p>
        </w:tc>
        <w:tc>
          <w:tcPr>
            <w:tcW w:w="2268" w:type="dxa"/>
            <w:tcBorders>
              <w:bottom w:val="single" w:sz="4" w:space="0" w:color="auto"/>
            </w:tcBorders>
          </w:tcPr>
          <w:p w14:paraId="6DD35C69" w14:textId="77777777" w:rsidR="003F2D3A" w:rsidRPr="00C43010" w:rsidRDefault="003F2D3A" w:rsidP="002526A5">
            <w:pPr>
              <w:spacing w:after="200" w:line="276" w:lineRule="auto"/>
            </w:pPr>
            <w:r w:rsidRPr="00C43010">
              <w:t>Chair, Year of Care Partnerships</w:t>
            </w:r>
          </w:p>
        </w:tc>
        <w:tc>
          <w:tcPr>
            <w:tcW w:w="3038" w:type="dxa"/>
            <w:tcBorders>
              <w:bottom w:val="single" w:sz="4" w:space="0" w:color="auto"/>
            </w:tcBorders>
          </w:tcPr>
          <w:p w14:paraId="608D1E28" w14:textId="77777777" w:rsidR="003F2D3A" w:rsidRPr="00C43010" w:rsidRDefault="003F2D3A" w:rsidP="002526A5">
            <w:pPr>
              <w:spacing w:after="200" w:line="276" w:lineRule="auto"/>
            </w:pPr>
            <w:r w:rsidRPr="00C43010">
              <w:t>Sue will be a core member of the project team and will offer her wealth of expertise in care and support planning</w:t>
            </w:r>
          </w:p>
        </w:tc>
      </w:tr>
      <w:tr w:rsidR="003F2D3A" w:rsidRPr="00C43010" w14:paraId="1B8B5BA8" w14:textId="77777777" w:rsidTr="002526A5">
        <w:tc>
          <w:tcPr>
            <w:tcW w:w="9242" w:type="dxa"/>
            <w:gridSpan w:val="4"/>
            <w:shd w:val="pct25" w:color="auto" w:fill="auto"/>
          </w:tcPr>
          <w:p w14:paraId="1D748E7F" w14:textId="77777777" w:rsidR="003F2D3A" w:rsidRPr="00C43010" w:rsidRDefault="003F2D3A" w:rsidP="002526A5">
            <w:pPr>
              <w:spacing w:line="276" w:lineRule="auto"/>
              <w:rPr>
                <w:sz w:val="10"/>
                <w:szCs w:val="10"/>
              </w:rPr>
            </w:pPr>
          </w:p>
        </w:tc>
      </w:tr>
      <w:tr w:rsidR="003F2D3A" w:rsidRPr="00C43010" w14:paraId="5EDA7662" w14:textId="77777777" w:rsidTr="002526A5">
        <w:tc>
          <w:tcPr>
            <w:tcW w:w="1951" w:type="dxa"/>
            <w:tcBorders>
              <w:bottom w:val="single" w:sz="4" w:space="0" w:color="auto"/>
            </w:tcBorders>
          </w:tcPr>
          <w:p w14:paraId="4C47F460" w14:textId="77777777" w:rsidR="003F2D3A" w:rsidRPr="00C43010" w:rsidRDefault="003F2D3A" w:rsidP="002526A5">
            <w:pPr>
              <w:spacing w:after="200" w:line="276" w:lineRule="auto"/>
            </w:pPr>
            <w:r w:rsidRPr="00C43010">
              <w:t>Year of Care Partnerships Project Manager</w:t>
            </w:r>
          </w:p>
        </w:tc>
        <w:tc>
          <w:tcPr>
            <w:tcW w:w="1985" w:type="dxa"/>
            <w:tcBorders>
              <w:bottom w:val="single" w:sz="4" w:space="0" w:color="auto"/>
            </w:tcBorders>
          </w:tcPr>
          <w:p w14:paraId="7F76F77D" w14:textId="77777777" w:rsidR="003F2D3A" w:rsidRDefault="003F2D3A" w:rsidP="002526A5">
            <w:pPr>
              <w:spacing w:after="200" w:line="276" w:lineRule="auto"/>
            </w:pPr>
            <w:r w:rsidRPr="00C43010">
              <w:t>TBC</w:t>
            </w:r>
          </w:p>
          <w:p w14:paraId="120176D7" w14:textId="77777777" w:rsidR="003F2D3A" w:rsidRPr="00C43010" w:rsidRDefault="003F2D3A" w:rsidP="002526A5">
            <w:pPr>
              <w:spacing w:after="200" w:line="276" w:lineRule="auto"/>
            </w:pPr>
            <w:r>
              <w:t>This person was later confirmed as Lucy Taylor</w:t>
            </w:r>
          </w:p>
        </w:tc>
        <w:tc>
          <w:tcPr>
            <w:tcW w:w="2268" w:type="dxa"/>
            <w:tcBorders>
              <w:bottom w:val="single" w:sz="4" w:space="0" w:color="auto"/>
            </w:tcBorders>
          </w:tcPr>
          <w:p w14:paraId="5D38D678" w14:textId="77777777" w:rsidR="003F2D3A" w:rsidRDefault="003F2D3A" w:rsidP="002526A5">
            <w:pPr>
              <w:spacing w:after="200" w:line="276" w:lineRule="auto"/>
            </w:pPr>
            <w:r w:rsidRPr="00C43010">
              <w:t>TBC</w:t>
            </w:r>
          </w:p>
          <w:p w14:paraId="6888948E" w14:textId="77777777" w:rsidR="003F2D3A" w:rsidRPr="00C43010" w:rsidRDefault="003F2D3A" w:rsidP="002526A5">
            <w:pPr>
              <w:spacing w:after="200" w:line="276" w:lineRule="auto"/>
            </w:pPr>
            <w:r>
              <w:t>Operational Support Manager, Year of Care Partnerships</w:t>
            </w:r>
          </w:p>
        </w:tc>
        <w:tc>
          <w:tcPr>
            <w:tcW w:w="3038" w:type="dxa"/>
            <w:tcBorders>
              <w:bottom w:val="single" w:sz="4" w:space="0" w:color="auto"/>
            </w:tcBorders>
          </w:tcPr>
          <w:p w14:paraId="5AB7F90E" w14:textId="77777777" w:rsidR="003F2D3A" w:rsidRPr="00C43010" w:rsidRDefault="003F2D3A" w:rsidP="002526A5">
            <w:pPr>
              <w:spacing w:after="200" w:line="276" w:lineRule="auto"/>
            </w:pPr>
            <w:r w:rsidRPr="00C43010">
              <w:t xml:space="preserve">The Project Manager from Year of Care Partnerships will be responsible for coordination and management of all elements of the project for the 21 month duration </w:t>
            </w:r>
          </w:p>
        </w:tc>
      </w:tr>
      <w:tr w:rsidR="003F2D3A" w:rsidRPr="00C43010" w14:paraId="539B7C23" w14:textId="77777777" w:rsidTr="002526A5">
        <w:tc>
          <w:tcPr>
            <w:tcW w:w="1951" w:type="dxa"/>
            <w:tcBorders>
              <w:bottom w:val="single" w:sz="4" w:space="0" w:color="auto"/>
            </w:tcBorders>
          </w:tcPr>
          <w:p w14:paraId="7DFC87CE" w14:textId="77777777" w:rsidR="003F2D3A" w:rsidRPr="00C43010" w:rsidRDefault="003F2D3A" w:rsidP="002526A5">
            <w:pPr>
              <w:spacing w:after="200" w:line="276" w:lineRule="auto"/>
            </w:pPr>
            <w:r w:rsidRPr="00C43010">
              <w:t xml:space="preserve">Year of Care lead trainer </w:t>
            </w:r>
          </w:p>
        </w:tc>
        <w:tc>
          <w:tcPr>
            <w:tcW w:w="1985" w:type="dxa"/>
            <w:tcBorders>
              <w:bottom w:val="single" w:sz="4" w:space="0" w:color="auto"/>
            </w:tcBorders>
          </w:tcPr>
          <w:p w14:paraId="5BF2F3DA" w14:textId="77777777" w:rsidR="003F2D3A" w:rsidRPr="00C43010" w:rsidRDefault="003F2D3A" w:rsidP="002526A5">
            <w:pPr>
              <w:spacing w:after="200" w:line="276" w:lineRule="auto"/>
            </w:pPr>
            <w:r w:rsidRPr="00C43010">
              <w:t>Lesley Thompson</w:t>
            </w:r>
          </w:p>
        </w:tc>
        <w:tc>
          <w:tcPr>
            <w:tcW w:w="2268" w:type="dxa"/>
            <w:tcBorders>
              <w:bottom w:val="single" w:sz="4" w:space="0" w:color="auto"/>
            </w:tcBorders>
          </w:tcPr>
          <w:p w14:paraId="1281E284" w14:textId="77777777" w:rsidR="003F2D3A" w:rsidRPr="00C43010" w:rsidRDefault="003F2D3A" w:rsidP="002526A5">
            <w:pPr>
              <w:spacing w:after="200" w:line="276" w:lineRule="auto"/>
            </w:pPr>
            <w:r w:rsidRPr="00C43010">
              <w:t>National Trainer and Assessor</w:t>
            </w:r>
            <w:r>
              <w:t>, Year of Care Partnerships</w:t>
            </w:r>
          </w:p>
        </w:tc>
        <w:tc>
          <w:tcPr>
            <w:tcW w:w="3038" w:type="dxa"/>
            <w:tcBorders>
              <w:bottom w:val="single" w:sz="4" w:space="0" w:color="auto"/>
            </w:tcBorders>
          </w:tcPr>
          <w:p w14:paraId="1BDBA025" w14:textId="77777777" w:rsidR="003F2D3A" w:rsidRPr="00C43010" w:rsidRDefault="003F2D3A" w:rsidP="002526A5">
            <w:pPr>
              <w:spacing w:after="200" w:line="276" w:lineRule="auto"/>
            </w:pPr>
          </w:p>
        </w:tc>
      </w:tr>
      <w:tr w:rsidR="003F2D3A" w:rsidRPr="00C43010" w14:paraId="177FE3BF" w14:textId="77777777" w:rsidTr="002526A5">
        <w:tc>
          <w:tcPr>
            <w:tcW w:w="9242" w:type="dxa"/>
            <w:gridSpan w:val="4"/>
            <w:tcBorders>
              <w:bottom w:val="single" w:sz="4" w:space="0" w:color="auto"/>
            </w:tcBorders>
            <w:shd w:val="pct25" w:color="auto" w:fill="auto"/>
          </w:tcPr>
          <w:p w14:paraId="0EF63C9C" w14:textId="77777777" w:rsidR="003F2D3A" w:rsidRPr="00C43010" w:rsidRDefault="003F2D3A" w:rsidP="002526A5">
            <w:pPr>
              <w:spacing w:line="276" w:lineRule="auto"/>
              <w:rPr>
                <w:sz w:val="10"/>
                <w:szCs w:val="10"/>
              </w:rPr>
            </w:pPr>
          </w:p>
        </w:tc>
      </w:tr>
      <w:tr w:rsidR="003F2D3A" w:rsidRPr="00C43010" w14:paraId="1A5AEBB2" w14:textId="77777777" w:rsidTr="002526A5">
        <w:tc>
          <w:tcPr>
            <w:tcW w:w="1951" w:type="dxa"/>
            <w:tcBorders>
              <w:bottom w:val="single" w:sz="4" w:space="0" w:color="auto"/>
            </w:tcBorders>
            <w:shd w:val="clear" w:color="auto" w:fill="auto"/>
          </w:tcPr>
          <w:p w14:paraId="2050DD45" w14:textId="77777777" w:rsidR="003F2D3A" w:rsidRPr="00C43010" w:rsidRDefault="003F2D3A" w:rsidP="002526A5">
            <w:pPr>
              <w:spacing w:after="200" w:line="276" w:lineRule="auto"/>
            </w:pPr>
            <w:r w:rsidRPr="00C43010">
              <w:t>Evaluation team</w:t>
            </w:r>
          </w:p>
        </w:tc>
        <w:tc>
          <w:tcPr>
            <w:tcW w:w="1985" w:type="dxa"/>
            <w:tcBorders>
              <w:bottom w:val="single" w:sz="4" w:space="0" w:color="auto"/>
            </w:tcBorders>
            <w:shd w:val="clear" w:color="auto" w:fill="auto"/>
          </w:tcPr>
          <w:p w14:paraId="59457376" w14:textId="77777777" w:rsidR="003F2D3A" w:rsidRPr="00C43010" w:rsidRDefault="003F2D3A" w:rsidP="002526A5">
            <w:pPr>
              <w:spacing w:after="200" w:line="276" w:lineRule="auto"/>
            </w:pPr>
            <w:r w:rsidRPr="00C43010">
              <w:t>Toby Knightley-Day</w:t>
            </w:r>
            <w:r>
              <w:rPr>
                <w:rStyle w:val="FootnoteReference"/>
              </w:rPr>
              <w:footnoteReference w:id="8"/>
            </w:r>
          </w:p>
        </w:tc>
        <w:tc>
          <w:tcPr>
            <w:tcW w:w="2268" w:type="dxa"/>
            <w:tcBorders>
              <w:bottom w:val="single" w:sz="4" w:space="0" w:color="auto"/>
            </w:tcBorders>
            <w:shd w:val="clear" w:color="auto" w:fill="auto"/>
          </w:tcPr>
          <w:p w14:paraId="586B5613" w14:textId="77777777" w:rsidR="003F2D3A" w:rsidRPr="00C43010" w:rsidRDefault="003F2D3A" w:rsidP="002526A5">
            <w:pPr>
              <w:spacing w:after="200" w:line="276" w:lineRule="auto"/>
            </w:pPr>
            <w:r w:rsidRPr="00C43010">
              <w:t>Managing director of Fr3dom Health (a provider of patient experience solutions)</w:t>
            </w:r>
          </w:p>
        </w:tc>
        <w:tc>
          <w:tcPr>
            <w:tcW w:w="3038" w:type="dxa"/>
            <w:tcBorders>
              <w:bottom w:val="single" w:sz="4" w:space="0" w:color="auto"/>
            </w:tcBorders>
            <w:shd w:val="clear" w:color="auto" w:fill="auto"/>
          </w:tcPr>
          <w:p w14:paraId="28D1F96F" w14:textId="77777777" w:rsidR="003F2D3A" w:rsidRPr="00C43010" w:rsidRDefault="003F2D3A" w:rsidP="002526A5">
            <w:pPr>
              <w:spacing w:after="200" w:line="276" w:lineRule="auto"/>
            </w:pPr>
            <w:r w:rsidRPr="00C43010">
              <w:t>Toby will be part of the evaluation team, led by Angela Coulter, and will use the Fr3PROMS platform to deploy the MSK-HQ and LTCQ PROMS</w:t>
            </w:r>
          </w:p>
        </w:tc>
      </w:tr>
    </w:tbl>
    <w:tbl>
      <w:tblPr>
        <w:tblStyle w:val="TableGrid"/>
        <w:tblW w:w="0" w:type="auto"/>
        <w:tblLook w:val="04A0" w:firstRow="1" w:lastRow="0" w:firstColumn="1" w:lastColumn="0" w:noHBand="0" w:noVBand="1"/>
      </w:tblPr>
      <w:tblGrid>
        <w:gridCol w:w="3080"/>
        <w:gridCol w:w="6162"/>
      </w:tblGrid>
      <w:tr w:rsidR="003F2D3A" w14:paraId="7989B6D4" w14:textId="77777777" w:rsidTr="002526A5">
        <w:tc>
          <w:tcPr>
            <w:tcW w:w="9242" w:type="dxa"/>
            <w:gridSpan w:val="2"/>
            <w:shd w:val="clear" w:color="auto" w:fill="BFBFBF" w:themeFill="background1" w:themeFillShade="BF"/>
          </w:tcPr>
          <w:p w14:paraId="2D10D35F" w14:textId="77777777" w:rsidR="003F2D3A" w:rsidRPr="005476F8" w:rsidRDefault="003F2D3A" w:rsidP="002526A5">
            <w:pPr>
              <w:spacing w:after="120"/>
              <w:jc w:val="center"/>
              <w:rPr>
                <w:b/>
                <w:lang w:val="fr-FR"/>
              </w:rPr>
            </w:pPr>
            <w:proofErr w:type="spellStart"/>
            <w:r w:rsidRPr="005476F8">
              <w:rPr>
                <w:b/>
                <w:lang w:val="fr-FR"/>
              </w:rPr>
              <w:lastRenderedPageBreak/>
              <w:t>Critical</w:t>
            </w:r>
            <w:proofErr w:type="spellEnd"/>
            <w:r w:rsidRPr="005476F8">
              <w:rPr>
                <w:b/>
                <w:lang w:val="fr-FR"/>
              </w:rPr>
              <w:t xml:space="preserve"> </w:t>
            </w:r>
            <w:proofErr w:type="spellStart"/>
            <w:r w:rsidRPr="005476F8">
              <w:rPr>
                <w:b/>
                <w:lang w:val="fr-FR"/>
              </w:rPr>
              <w:t>friends</w:t>
            </w:r>
            <w:proofErr w:type="spellEnd"/>
          </w:p>
        </w:tc>
      </w:tr>
      <w:tr w:rsidR="003F2D3A" w14:paraId="7C0DDC96" w14:textId="77777777" w:rsidTr="002526A5">
        <w:tc>
          <w:tcPr>
            <w:tcW w:w="3080" w:type="dxa"/>
          </w:tcPr>
          <w:p w14:paraId="3337E29F" w14:textId="77777777" w:rsidR="003F2D3A" w:rsidRDefault="003F2D3A" w:rsidP="002526A5">
            <w:pPr>
              <w:spacing w:after="120"/>
              <w:rPr>
                <w:lang w:val="fr-FR"/>
              </w:rPr>
            </w:pPr>
            <w:r w:rsidRPr="005476F8">
              <w:rPr>
                <w:lang w:val="fr-FR"/>
              </w:rPr>
              <w:t xml:space="preserve">Sarah </w:t>
            </w:r>
            <w:proofErr w:type="spellStart"/>
            <w:r w:rsidRPr="005476F8">
              <w:rPr>
                <w:lang w:val="fr-FR"/>
              </w:rPr>
              <w:t>Cowling</w:t>
            </w:r>
            <w:proofErr w:type="spellEnd"/>
          </w:p>
        </w:tc>
        <w:tc>
          <w:tcPr>
            <w:tcW w:w="6162" w:type="dxa"/>
          </w:tcPr>
          <w:p w14:paraId="01FDAE21" w14:textId="77777777" w:rsidR="003F2D3A" w:rsidRDefault="003F2D3A" w:rsidP="002526A5">
            <w:pPr>
              <w:spacing w:after="120"/>
              <w:rPr>
                <w:lang w:val="fr-FR"/>
              </w:rPr>
            </w:pPr>
            <w:r w:rsidRPr="005476F8">
              <w:rPr>
                <w:lang w:val="fr-FR"/>
              </w:rPr>
              <w:t xml:space="preserve">Chief </w:t>
            </w:r>
            <w:proofErr w:type="spellStart"/>
            <w:r w:rsidRPr="005476F8">
              <w:rPr>
                <w:lang w:val="fr-FR"/>
              </w:rPr>
              <w:t>Executive</w:t>
            </w:r>
            <w:proofErr w:type="spellEnd"/>
            <w:r w:rsidRPr="005476F8">
              <w:rPr>
                <w:lang w:val="fr-FR"/>
              </w:rPr>
              <w:t xml:space="preserve">, </w:t>
            </w:r>
            <w:proofErr w:type="spellStart"/>
            <w:r w:rsidRPr="005476F8">
              <w:rPr>
                <w:lang w:val="fr-FR"/>
              </w:rPr>
              <w:t>HealthWORKS</w:t>
            </w:r>
            <w:proofErr w:type="spellEnd"/>
            <w:r w:rsidRPr="005476F8">
              <w:rPr>
                <w:lang w:val="fr-FR"/>
              </w:rPr>
              <w:t xml:space="preserve"> Newcastle</w:t>
            </w:r>
          </w:p>
        </w:tc>
      </w:tr>
      <w:tr w:rsidR="003F2D3A" w14:paraId="41E7A843" w14:textId="77777777" w:rsidTr="002526A5">
        <w:tc>
          <w:tcPr>
            <w:tcW w:w="3080" w:type="dxa"/>
          </w:tcPr>
          <w:p w14:paraId="3AD453F7" w14:textId="77777777" w:rsidR="003F2D3A" w:rsidRPr="005476F8" w:rsidRDefault="003F2D3A" w:rsidP="002526A5">
            <w:pPr>
              <w:spacing w:after="120"/>
              <w:rPr>
                <w:lang w:val="fr-FR"/>
              </w:rPr>
            </w:pPr>
            <w:r>
              <w:rPr>
                <w:lang w:val="fr-FR"/>
              </w:rPr>
              <w:t xml:space="preserve">Kate Croxton </w:t>
            </w:r>
          </w:p>
        </w:tc>
        <w:tc>
          <w:tcPr>
            <w:tcW w:w="6162" w:type="dxa"/>
          </w:tcPr>
          <w:p w14:paraId="7EA603AB" w14:textId="77777777" w:rsidR="003F2D3A" w:rsidRPr="00970C7D" w:rsidRDefault="003F2D3A" w:rsidP="002526A5">
            <w:pPr>
              <w:spacing w:after="120" w:line="259" w:lineRule="auto"/>
            </w:pPr>
            <w:r w:rsidRPr="00970C7D">
              <w:t>ARUK Head of Professional Engagement and Strategic Development</w:t>
            </w:r>
          </w:p>
        </w:tc>
      </w:tr>
      <w:tr w:rsidR="003F2D3A" w14:paraId="69F78365" w14:textId="77777777" w:rsidTr="002526A5">
        <w:tc>
          <w:tcPr>
            <w:tcW w:w="3080" w:type="dxa"/>
          </w:tcPr>
          <w:p w14:paraId="6F2EF6F7" w14:textId="77777777" w:rsidR="003F2D3A" w:rsidRDefault="003F2D3A" w:rsidP="002526A5">
            <w:pPr>
              <w:spacing w:after="120"/>
              <w:rPr>
                <w:lang w:val="fr-FR"/>
              </w:rPr>
            </w:pPr>
            <w:r>
              <w:rPr>
                <w:lang w:val="fr-FR"/>
              </w:rPr>
              <w:t xml:space="preserve">Giles Hazan </w:t>
            </w:r>
            <w:r w:rsidRPr="005476F8">
              <w:rPr>
                <w:lang w:val="fr-FR"/>
              </w:rPr>
              <w:t xml:space="preserve"> </w:t>
            </w:r>
          </w:p>
        </w:tc>
        <w:tc>
          <w:tcPr>
            <w:tcW w:w="6162" w:type="dxa"/>
          </w:tcPr>
          <w:p w14:paraId="77C55FC2" w14:textId="77777777" w:rsidR="003F2D3A" w:rsidRPr="00970C7D" w:rsidRDefault="003F2D3A" w:rsidP="002526A5">
            <w:pPr>
              <w:spacing w:after="120" w:line="259" w:lineRule="auto"/>
            </w:pPr>
            <w:proofErr w:type="spellStart"/>
            <w:r w:rsidRPr="00970C7D">
              <w:t>GPwSI</w:t>
            </w:r>
            <w:proofErr w:type="spellEnd"/>
            <w:r w:rsidRPr="00970C7D">
              <w:t xml:space="preserve"> MSK Medicine, Clinical Lead for MSK Medicine High Wealds, Lewes and Havens CCG, Vice President of British Institute of Musculoskeletal Medicine</w:t>
            </w:r>
          </w:p>
        </w:tc>
      </w:tr>
      <w:tr w:rsidR="003F2D3A" w14:paraId="24E7106B" w14:textId="77777777" w:rsidTr="002526A5">
        <w:tc>
          <w:tcPr>
            <w:tcW w:w="3080" w:type="dxa"/>
          </w:tcPr>
          <w:p w14:paraId="5778A583" w14:textId="77777777" w:rsidR="003F2D3A" w:rsidRDefault="003F2D3A" w:rsidP="002526A5">
            <w:pPr>
              <w:spacing w:after="120"/>
              <w:rPr>
                <w:lang w:val="fr-FR"/>
              </w:rPr>
            </w:pPr>
            <w:r>
              <w:rPr>
                <w:lang w:val="fr-FR"/>
              </w:rPr>
              <w:t xml:space="preserve">Jo </w:t>
            </w:r>
            <w:proofErr w:type="spellStart"/>
            <w:r>
              <w:rPr>
                <w:lang w:val="fr-FR"/>
              </w:rPr>
              <w:t>Protheroe</w:t>
            </w:r>
            <w:proofErr w:type="spellEnd"/>
            <w:r>
              <w:rPr>
                <w:lang w:val="fr-FR"/>
              </w:rPr>
              <w:t xml:space="preserve"> </w:t>
            </w:r>
          </w:p>
        </w:tc>
        <w:tc>
          <w:tcPr>
            <w:tcW w:w="6162" w:type="dxa"/>
          </w:tcPr>
          <w:p w14:paraId="4A727B0A" w14:textId="77777777" w:rsidR="003F2D3A" w:rsidRPr="00970C7D" w:rsidRDefault="003F2D3A" w:rsidP="002526A5">
            <w:pPr>
              <w:spacing w:after="120" w:line="259" w:lineRule="auto"/>
            </w:pPr>
            <w:r w:rsidRPr="00970C7D">
              <w:t xml:space="preserve">Senior Lecturer in General Practice at the Arthritis Research Primary Care Centre, </w:t>
            </w:r>
            <w:proofErr w:type="spellStart"/>
            <w:r w:rsidRPr="00970C7D">
              <w:t>Keele</w:t>
            </w:r>
            <w:proofErr w:type="spellEnd"/>
            <w:r w:rsidRPr="00970C7D">
              <w:t xml:space="preserve"> University and GP in NHS Manchester</w:t>
            </w:r>
          </w:p>
        </w:tc>
      </w:tr>
      <w:tr w:rsidR="003F2D3A" w14:paraId="12A32376" w14:textId="77777777" w:rsidTr="002526A5">
        <w:tc>
          <w:tcPr>
            <w:tcW w:w="3080" w:type="dxa"/>
            <w:tcBorders>
              <w:bottom w:val="single" w:sz="4" w:space="0" w:color="auto"/>
            </w:tcBorders>
          </w:tcPr>
          <w:p w14:paraId="4F6D8DEB" w14:textId="77777777" w:rsidR="003F2D3A" w:rsidRPr="00970C7D" w:rsidRDefault="003F2D3A" w:rsidP="002526A5">
            <w:pPr>
              <w:spacing w:after="120" w:line="259" w:lineRule="auto"/>
            </w:pPr>
            <w:r w:rsidRPr="00970C7D">
              <w:t>Nadine Clark and Emma Hilary</w:t>
            </w:r>
          </w:p>
        </w:tc>
        <w:tc>
          <w:tcPr>
            <w:tcW w:w="6162" w:type="dxa"/>
            <w:tcBorders>
              <w:bottom w:val="single" w:sz="4" w:space="0" w:color="auto"/>
            </w:tcBorders>
          </w:tcPr>
          <w:p w14:paraId="38EA614A" w14:textId="77777777" w:rsidR="003F2D3A" w:rsidRPr="00970C7D" w:rsidRDefault="003F2D3A" w:rsidP="002526A5">
            <w:pPr>
              <w:spacing w:after="120" w:line="259" w:lineRule="auto"/>
            </w:pPr>
            <w:r w:rsidRPr="00970C7D">
              <w:t xml:space="preserve">People living with MSK conditions </w:t>
            </w:r>
          </w:p>
        </w:tc>
      </w:tr>
      <w:tr w:rsidR="003F2D3A" w14:paraId="270D5D1C" w14:textId="77777777" w:rsidTr="002526A5">
        <w:tc>
          <w:tcPr>
            <w:tcW w:w="9242" w:type="dxa"/>
            <w:gridSpan w:val="2"/>
            <w:shd w:val="clear" w:color="auto" w:fill="BFBFBF" w:themeFill="background1" w:themeFillShade="BF"/>
          </w:tcPr>
          <w:p w14:paraId="17941599" w14:textId="77777777" w:rsidR="003F2D3A" w:rsidRPr="005476F8" w:rsidRDefault="003F2D3A" w:rsidP="002526A5">
            <w:pPr>
              <w:spacing w:after="120"/>
              <w:jc w:val="center"/>
              <w:rPr>
                <w:b/>
                <w:lang w:val="fr-FR"/>
              </w:rPr>
            </w:pPr>
            <w:proofErr w:type="spellStart"/>
            <w:r w:rsidRPr="005476F8">
              <w:rPr>
                <w:b/>
                <w:lang w:val="fr-FR"/>
              </w:rPr>
              <w:t>Wider</w:t>
            </w:r>
            <w:proofErr w:type="spellEnd"/>
            <w:r w:rsidRPr="005476F8">
              <w:rPr>
                <w:b/>
                <w:lang w:val="fr-FR"/>
              </w:rPr>
              <w:t xml:space="preserve"> engagement</w:t>
            </w:r>
          </w:p>
        </w:tc>
      </w:tr>
      <w:tr w:rsidR="003F2D3A" w14:paraId="42055718" w14:textId="77777777" w:rsidTr="002526A5">
        <w:tc>
          <w:tcPr>
            <w:tcW w:w="3080" w:type="dxa"/>
          </w:tcPr>
          <w:p w14:paraId="46B9BC6F" w14:textId="77777777" w:rsidR="003F2D3A" w:rsidRPr="005476F8" w:rsidRDefault="003F2D3A" w:rsidP="002526A5">
            <w:pPr>
              <w:spacing w:after="120"/>
              <w:rPr>
                <w:lang w:val="fr-FR"/>
              </w:rPr>
            </w:pPr>
            <w:r w:rsidRPr="005476F8">
              <w:rPr>
                <w:lang w:val="fr-FR"/>
              </w:rPr>
              <w:t xml:space="preserve">David </w:t>
            </w:r>
            <w:r>
              <w:rPr>
                <w:lang w:val="fr-FR"/>
              </w:rPr>
              <w:t>Gilbert</w:t>
            </w:r>
          </w:p>
        </w:tc>
        <w:tc>
          <w:tcPr>
            <w:tcW w:w="6162" w:type="dxa"/>
          </w:tcPr>
          <w:p w14:paraId="5E7ED02E" w14:textId="77777777" w:rsidR="003F2D3A" w:rsidRPr="00970C7D" w:rsidRDefault="003F2D3A" w:rsidP="002526A5">
            <w:pPr>
              <w:spacing w:after="120" w:line="259" w:lineRule="auto"/>
            </w:pPr>
            <w:r w:rsidRPr="00970C7D">
              <w:t>Patient Director for the Sussex MSK Partnership</w:t>
            </w:r>
          </w:p>
        </w:tc>
      </w:tr>
      <w:tr w:rsidR="003F2D3A" w14:paraId="17D8A379" w14:textId="77777777" w:rsidTr="002526A5">
        <w:tc>
          <w:tcPr>
            <w:tcW w:w="3080" w:type="dxa"/>
          </w:tcPr>
          <w:p w14:paraId="61EAFA26" w14:textId="77777777" w:rsidR="003F2D3A" w:rsidRPr="00970C7D" w:rsidRDefault="003F2D3A" w:rsidP="002526A5">
            <w:pPr>
              <w:spacing w:after="120" w:line="259" w:lineRule="auto"/>
            </w:pPr>
            <w:r w:rsidRPr="00970C7D">
              <w:t>Arthritis Support Group, Gateshead with 30+ members</w:t>
            </w:r>
          </w:p>
        </w:tc>
        <w:tc>
          <w:tcPr>
            <w:tcW w:w="6162" w:type="dxa"/>
          </w:tcPr>
          <w:p w14:paraId="0E8B7A1F" w14:textId="77777777" w:rsidR="003F2D3A" w:rsidRPr="00970C7D" w:rsidRDefault="003F2D3A" w:rsidP="002526A5">
            <w:pPr>
              <w:spacing w:after="120" w:line="259" w:lineRule="auto"/>
            </w:pPr>
            <w:r w:rsidRPr="00970C7D">
              <w:t xml:space="preserve">The group has provided </w:t>
            </w:r>
            <w:proofErr w:type="spellStart"/>
            <w:r w:rsidRPr="00970C7D">
              <w:t>ongoing</w:t>
            </w:r>
            <w:proofErr w:type="spellEnd"/>
            <w:r w:rsidRPr="00970C7D">
              <w:t xml:space="preserve"> advice and support to the project.</w:t>
            </w:r>
          </w:p>
        </w:tc>
      </w:tr>
      <w:tr w:rsidR="003F2D3A" w14:paraId="68A8D59F" w14:textId="77777777" w:rsidTr="002526A5">
        <w:tc>
          <w:tcPr>
            <w:tcW w:w="3080" w:type="dxa"/>
          </w:tcPr>
          <w:p w14:paraId="6D0412E0" w14:textId="77777777" w:rsidR="003F2D3A" w:rsidRPr="005476F8" w:rsidRDefault="003F2D3A" w:rsidP="002526A5">
            <w:pPr>
              <w:spacing w:after="120"/>
              <w:rPr>
                <w:lang w:val="fr-FR"/>
              </w:rPr>
            </w:pPr>
            <w:r>
              <w:rPr>
                <w:lang w:val="fr-FR"/>
              </w:rPr>
              <w:t>Dr Iain Goff</w:t>
            </w:r>
          </w:p>
        </w:tc>
        <w:tc>
          <w:tcPr>
            <w:tcW w:w="6162" w:type="dxa"/>
          </w:tcPr>
          <w:p w14:paraId="505504E0" w14:textId="77777777" w:rsidR="003F2D3A" w:rsidRPr="00970C7D" w:rsidRDefault="003F2D3A" w:rsidP="002526A5">
            <w:pPr>
              <w:spacing w:after="120" w:line="259" w:lineRule="auto"/>
            </w:pPr>
            <w:r w:rsidRPr="00970C7D">
              <w:t>Consultant Rheumatologist, Northumbria Healthcare NHS Foundation Trust</w:t>
            </w:r>
          </w:p>
        </w:tc>
      </w:tr>
    </w:tbl>
    <w:p w14:paraId="30182335" w14:textId="77777777" w:rsidR="003F2D3A" w:rsidRPr="00970C7D" w:rsidRDefault="003F2D3A" w:rsidP="003F2D3A">
      <w:r w:rsidRPr="00970C7D">
        <w:br w:type="page"/>
      </w:r>
    </w:p>
    <w:p w14:paraId="6C5C6F05" w14:textId="22659041" w:rsidR="00DB7F0D" w:rsidRPr="00DB7F0D" w:rsidRDefault="00DB7F0D" w:rsidP="001170B5">
      <w:pPr>
        <w:jc w:val="center"/>
        <w:rPr>
          <w:b/>
        </w:rPr>
      </w:pPr>
      <w:r w:rsidRPr="00DB7F0D">
        <w:rPr>
          <w:b/>
        </w:rPr>
        <w:lastRenderedPageBreak/>
        <w:t>Detailed practice information</w:t>
      </w:r>
    </w:p>
    <w:tbl>
      <w:tblPr>
        <w:tblStyle w:val="TableGrid9"/>
        <w:tblW w:w="0" w:type="auto"/>
        <w:tblLook w:val="04A0" w:firstRow="1" w:lastRow="0" w:firstColumn="1" w:lastColumn="0" w:noHBand="0" w:noVBand="1"/>
      </w:tblPr>
      <w:tblGrid>
        <w:gridCol w:w="2310"/>
        <w:gridCol w:w="2310"/>
        <w:gridCol w:w="2311"/>
        <w:gridCol w:w="2311"/>
      </w:tblGrid>
      <w:tr w:rsidR="00DB7F0D" w:rsidRPr="000B4974" w14:paraId="75B15CDC" w14:textId="77777777" w:rsidTr="00DB7F0D">
        <w:tc>
          <w:tcPr>
            <w:tcW w:w="2310" w:type="dxa"/>
            <w:shd w:val="clear" w:color="auto" w:fill="BFBFBF" w:themeFill="background1" w:themeFillShade="BF"/>
          </w:tcPr>
          <w:p w14:paraId="363E5D36" w14:textId="77777777" w:rsidR="00DB7F0D" w:rsidRPr="00FD62B6" w:rsidRDefault="00DB7F0D" w:rsidP="00DB7F0D">
            <w:pPr>
              <w:rPr>
                <w:b/>
              </w:rPr>
            </w:pPr>
          </w:p>
        </w:tc>
        <w:tc>
          <w:tcPr>
            <w:tcW w:w="2310" w:type="dxa"/>
            <w:shd w:val="clear" w:color="auto" w:fill="BFBFBF" w:themeFill="background1" w:themeFillShade="BF"/>
          </w:tcPr>
          <w:p w14:paraId="118A9EBC" w14:textId="77777777" w:rsidR="00DB7F0D" w:rsidRPr="00FD62B6" w:rsidRDefault="00DB7F0D" w:rsidP="00DB7F0D">
            <w:pPr>
              <w:rPr>
                <w:b/>
              </w:rPr>
            </w:pPr>
            <w:proofErr w:type="spellStart"/>
            <w:r w:rsidRPr="00FD62B6">
              <w:rPr>
                <w:b/>
              </w:rPr>
              <w:t>Glenpark</w:t>
            </w:r>
            <w:proofErr w:type="spellEnd"/>
          </w:p>
        </w:tc>
        <w:tc>
          <w:tcPr>
            <w:tcW w:w="2311" w:type="dxa"/>
            <w:shd w:val="clear" w:color="auto" w:fill="BFBFBF" w:themeFill="background1" w:themeFillShade="BF"/>
          </w:tcPr>
          <w:p w14:paraId="0DF85C08" w14:textId="77777777" w:rsidR="00DB7F0D" w:rsidRPr="00FD62B6" w:rsidRDefault="00DB7F0D" w:rsidP="00DB7F0D">
            <w:pPr>
              <w:rPr>
                <w:b/>
              </w:rPr>
            </w:pPr>
            <w:proofErr w:type="spellStart"/>
            <w:r w:rsidRPr="00FD62B6">
              <w:rPr>
                <w:b/>
              </w:rPr>
              <w:t>Niddrie</w:t>
            </w:r>
            <w:proofErr w:type="spellEnd"/>
          </w:p>
        </w:tc>
        <w:tc>
          <w:tcPr>
            <w:tcW w:w="2311" w:type="dxa"/>
            <w:shd w:val="clear" w:color="auto" w:fill="BFBFBF" w:themeFill="background1" w:themeFillShade="BF"/>
          </w:tcPr>
          <w:p w14:paraId="0BEF4832" w14:textId="77777777" w:rsidR="00DB7F0D" w:rsidRPr="00FD62B6" w:rsidRDefault="00DB7F0D" w:rsidP="00DB7F0D">
            <w:pPr>
              <w:rPr>
                <w:b/>
              </w:rPr>
            </w:pPr>
            <w:r w:rsidRPr="00FD62B6">
              <w:rPr>
                <w:b/>
              </w:rPr>
              <w:t>Trinity</w:t>
            </w:r>
          </w:p>
        </w:tc>
      </w:tr>
      <w:tr w:rsidR="00DB7F0D" w:rsidRPr="000B4974" w14:paraId="4E51EF03" w14:textId="77777777" w:rsidTr="00DB7F0D">
        <w:tc>
          <w:tcPr>
            <w:tcW w:w="2310" w:type="dxa"/>
            <w:shd w:val="clear" w:color="auto" w:fill="BFBFBF" w:themeFill="background1" w:themeFillShade="BF"/>
          </w:tcPr>
          <w:p w14:paraId="304454B1" w14:textId="77777777" w:rsidR="00DB7F0D" w:rsidRPr="00FD62B6" w:rsidRDefault="00DB7F0D" w:rsidP="00DB7F0D">
            <w:pPr>
              <w:rPr>
                <w:b/>
              </w:rPr>
            </w:pPr>
            <w:r w:rsidRPr="00FD62B6">
              <w:rPr>
                <w:b/>
              </w:rPr>
              <w:t>Practice population</w:t>
            </w:r>
          </w:p>
        </w:tc>
        <w:tc>
          <w:tcPr>
            <w:tcW w:w="2310" w:type="dxa"/>
          </w:tcPr>
          <w:p w14:paraId="4871CC03" w14:textId="77777777" w:rsidR="00DB7F0D" w:rsidRPr="000B4974" w:rsidRDefault="00DB7F0D" w:rsidP="00DB7F0D">
            <w:r w:rsidRPr="000B4974">
              <w:t>9187</w:t>
            </w:r>
          </w:p>
        </w:tc>
        <w:tc>
          <w:tcPr>
            <w:tcW w:w="2311" w:type="dxa"/>
          </w:tcPr>
          <w:p w14:paraId="50AC7464" w14:textId="77777777" w:rsidR="00DB7F0D" w:rsidRPr="000B4974" w:rsidRDefault="00DB7F0D" w:rsidP="00DB7F0D">
            <w:r w:rsidRPr="000B4974">
              <w:t>3366</w:t>
            </w:r>
          </w:p>
        </w:tc>
        <w:tc>
          <w:tcPr>
            <w:tcW w:w="2311" w:type="dxa"/>
          </w:tcPr>
          <w:p w14:paraId="02FA105A" w14:textId="77777777" w:rsidR="00DB7F0D" w:rsidRPr="000B4974" w:rsidRDefault="00DB7F0D" w:rsidP="00DB7F0D">
            <w:r w:rsidRPr="000B4974">
              <w:t>11611</w:t>
            </w:r>
          </w:p>
        </w:tc>
      </w:tr>
      <w:tr w:rsidR="00DB7F0D" w:rsidRPr="000B4974" w14:paraId="1258C26B" w14:textId="77777777" w:rsidTr="00DB7F0D">
        <w:tc>
          <w:tcPr>
            <w:tcW w:w="2310" w:type="dxa"/>
            <w:shd w:val="clear" w:color="auto" w:fill="BFBFBF" w:themeFill="background1" w:themeFillShade="BF"/>
          </w:tcPr>
          <w:p w14:paraId="384B2746" w14:textId="77777777" w:rsidR="00DB7F0D" w:rsidRPr="00FD62B6" w:rsidRDefault="00DB7F0D" w:rsidP="00DB7F0D">
            <w:pPr>
              <w:rPr>
                <w:b/>
              </w:rPr>
            </w:pPr>
            <w:r w:rsidRPr="00FD62B6">
              <w:rPr>
                <w:b/>
              </w:rPr>
              <w:t>Number of partners</w:t>
            </w:r>
          </w:p>
        </w:tc>
        <w:tc>
          <w:tcPr>
            <w:tcW w:w="2310" w:type="dxa"/>
          </w:tcPr>
          <w:p w14:paraId="362E8976" w14:textId="77777777" w:rsidR="00DB7F0D" w:rsidRPr="000B4974" w:rsidRDefault="00DB7F0D" w:rsidP="00DB7F0D">
            <w:r w:rsidRPr="000B4974">
              <w:t>3</w:t>
            </w:r>
          </w:p>
        </w:tc>
        <w:tc>
          <w:tcPr>
            <w:tcW w:w="2311" w:type="dxa"/>
          </w:tcPr>
          <w:p w14:paraId="325C5653" w14:textId="77777777" w:rsidR="00DB7F0D" w:rsidRPr="000B4974" w:rsidRDefault="00DB7F0D" w:rsidP="00DB7F0D">
            <w:r w:rsidRPr="000B4974">
              <w:t>3</w:t>
            </w:r>
          </w:p>
        </w:tc>
        <w:tc>
          <w:tcPr>
            <w:tcW w:w="2311" w:type="dxa"/>
          </w:tcPr>
          <w:p w14:paraId="1B687B8E" w14:textId="77777777" w:rsidR="00DB7F0D" w:rsidRPr="000B4974" w:rsidRDefault="00DB7F0D" w:rsidP="00DB7F0D">
            <w:r w:rsidRPr="000B4974">
              <w:t>5 (recently undergone merger to become Unity)</w:t>
            </w:r>
          </w:p>
        </w:tc>
      </w:tr>
      <w:tr w:rsidR="00DB7F0D" w:rsidRPr="000B4974" w14:paraId="6394EA31" w14:textId="77777777" w:rsidTr="00DB7F0D">
        <w:tc>
          <w:tcPr>
            <w:tcW w:w="2310" w:type="dxa"/>
            <w:shd w:val="clear" w:color="auto" w:fill="BFBFBF" w:themeFill="background1" w:themeFillShade="BF"/>
          </w:tcPr>
          <w:p w14:paraId="72272F73" w14:textId="77777777" w:rsidR="00DB7F0D" w:rsidRPr="00FD62B6" w:rsidRDefault="00DB7F0D" w:rsidP="00DB7F0D">
            <w:pPr>
              <w:rPr>
                <w:b/>
              </w:rPr>
            </w:pPr>
            <w:r w:rsidRPr="00FD62B6">
              <w:rPr>
                <w:b/>
              </w:rPr>
              <w:t>Location</w:t>
            </w:r>
          </w:p>
        </w:tc>
        <w:tc>
          <w:tcPr>
            <w:tcW w:w="2310" w:type="dxa"/>
          </w:tcPr>
          <w:p w14:paraId="645451E6" w14:textId="77777777" w:rsidR="00DB7F0D" w:rsidRPr="000B4974" w:rsidRDefault="00DB7F0D" w:rsidP="00DB7F0D">
            <w:r w:rsidRPr="000B4974">
              <w:t>Gateshead, inner city</w:t>
            </w:r>
          </w:p>
        </w:tc>
        <w:tc>
          <w:tcPr>
            <w:tcW w:w="2311" w:type="dxa"/>
          </w:tcPr>
          <w:p w14:paraId="11D6DFF7" w14:textId="77777777" w:rsidR="00DB7F0D" w:rsidRPr="000B4974" w:rsidRDefault="00DB7F0D" w:rsidP="00DB7F0D">
            <w:r w:rsidRPr="000B4974">
              <w:t>Edinburgh, inner city ‘deep end’ practice</w:t>
            </w:r>
          </w:p>
        </w:tc>
        <w:tc>
          <w:tcPr>
            <w:tcW w:w="2311" w:type="dxa"/>
          </w:tcPr>
          <w:p w14:paraId="7B5AC06C" w14:textId="77777777" w:rsidR="00DB7F0D" w:rsidRPr="000B4974" w:rsidRDefault="00DB7F0D" w:rsidP="00DB7F0D">
            <w:r w:rsidRPr="000B4974">
              <w:t>Buckinghamshire, rural</w:t>
            </w:r>
          </w:p>
        </w:tc>
      </w:tr>
      <w:tr w:rsidR="00DB7F0D" w:rsidRPr="000B4974" w14:paraId="2DD32247" w14:textId="77777777" w:rsidTr="00DB7F0D">
        <w:tc>
          <w:tcPr>
            <w:tcW w:w="2310" w:type="dxa"/>
            <w:shd w:val="clear" w:color="auto" w:fill="BFBFBF" w:themeFill="background1" w:themeFillShade="BF"/>
          </w:tcPr>
          <w:p w14:paraId="62E9367C" w14:textId="77777777" w:rsidR="00DB7F0D" w:rsidRPr="00FD62B6" w:rsidRDefault="00DB7F0D" w:rsidP="00DB7F0D">
            <w:pPr>
              <w:rPr>
                <w:b/>
              </w:rPr>
            </w:pPr>
            <w:r w:rsidRPr="00FD62B6">
              <w:rPr>
                <w:b/>
              </w:rPr>
              <w:t xml:space="preserve">Ethnicity estimate  </w:t>
            </w:r>
            <w:r w:rsidRPr="00FD62B6">
              <w:rPr>
                <w:b/>
              </w:rPr>
              <w:tab/>
            </w:r>
          </w:p>
          <w:p w14:paraId="27DC2756" w14:textId="77777777" w:rsidR="00DB7F0D" w:rsidRPr="00FD62B6" w:rsidRDefault="00DB7F0D" w:rsidP="00DB7F0D">
            <w:pPr>
              <w:rPr>
                <w:b/>
              </w:rPr>
            </w:pPr>
          </w:p>
        </w:tc>
        <w:tc>
          <w:tcPr>
            <w:tcW w:w="2310" w:type="dxa"/>
          </w:tcPr>
          <w:p w14:paraId="43DDE47C" w14:textId="77777777" w:rsidR="00DB7F0D" w:rsidRPr="000B4974" w:rsidRDefault="00DB7F0D" w:rsidP="00DB7F0D">
            <w:r w:rsidRPr="000B4974">
              <w:t>1.9% South Asian, 1.7% other non-white ethnic groups</w:t>
            </w:r>
          </w:p>
        </w:tc>
        <w:tc>
          <w:tcPr>
            <w:tcW w:w="2311" w:type="dxa"/>
          </w:tcPr>
          <w:p w14:paraId="32934582" w14:textId="77777777" w:rsidR="00DB7F0D" w:rsidRPr="000B4974" w:rsidRDefault="00DB7F0D" w:rsidP="00DB7F0D">
            <w:r w:rsidRPr="000B4974">
              <w:t xml:space="preserve">Over 90% white British or European, large proportion of Polish and African refugees amongst the ethnic minorities </w:t>
            </w:r>
          </w:p>
        </w:tc>
        <w:tc>
          <w:tcPr>
            <w:tcW w:w="2311" w:type="dxa"/>
          </w:tcPr>
          <w:p w14:paraId="56DE6B9C" w14:textId="77777777" w:rsidR="00DB7F0D" w:rsidRPr="000B4974" w:rsidRDefault="00DB7F0D" w:rsidP="00DB7F0D">
            <w:r w:rsidRPr="000B4974">
              <w:t>Mixed community, almost all white British</w:t>
            </w:r>
          </w:p>
        </w:tc>
      </w:tr>
      <w:tr w:rsidR="00DB7F0D" w:rsidRPr="000B4974" w14:paraId="014D5B57" w14:textId="77777777" w:rsidTr="00DB7F0D">
        <w:tc>
          <w:tcPr>
            <w:tcW w:w="2310" w:type="dxa"/>
            <w:shd w:val="clear" w:color="auto" w:fill="BFBFBF" w:themeFill="background1" w:themeFillShade="BF"/>
          </w:tcPr>
          <w:p w14:paraId="17D6D922" w14:textId="77777777" w:rsidR="00DB7F0D" w:rsidRPr="00FD62B6" w:rsidRDefault="00DB7F0D" w:rsidP="00DB7F0D">
            <w:pPr>
              <w:rPr>
                <w:b/>
              </w:rPr>
            </w:pPr>
            <w:r w:rsidRPr="00FD62B6">
              <w:rPr>
                <w:b/>
              </w:rPr>
              <w:t xml:space="preserve">Local issues </w:t>
            </w:r>
          </w:p>
        </w:tc>
        <w:tc>
          <w:tcPr>
            <w:tcW w:w="2310" w:type="dxa"/>
          </w:tcPr>
          <w:p w14:paraId="2854B0F0" w14:textId="77777777" w:rsidR="00DB7F0D" w:rsidRPr="000B4974" w:rsidRDefault="00DB7F0D" w:rsidP="00DB7F0D">
            <w:r w:rsidRPr="000B4974">
              <w:t xml:space="preserve">Deprived community with deprivation quintile 5 </w:t>
            </w:r>
          </w:p>
        </w:tc>
        <w:tc>
          <w:tcPr>
            <w:tcW w:w="2311" w:type="dxa"/>
          </w:tcPr>
          <w:p w14:paraId="5414BAE2" w14:textId="77777777" w:rsidR="00DB7F0D" w:rsidRPr="000B4974" w:rsidRDefault="00DB7F0D" w:rsidP="00DB7F0D">
            <w:r w:rsidRPr="000B4974">
              <w:t>In 2014 92% of the practice population were in the 15% most deprived of the Scottish population</w:t>
            </w:r>
          </w:p>
        </w:tc>
        <w:tc>
          <w:tcPr>
            <w:tcW w:w="2311" w:type="dxa"/>
          </w:tcPr>
          <w:p w14:paraId="3A5245D2" w14:textId="77777777" w:rsidR="00DB7F0D" w:rsidRPr="000B4974" w:rsidRDefault="00DB7F0D" w:rsidP="00DB7F0D">
            <w:r w:rsidRPr="000B4974">
              <w:t xml:space="preserve">Almost all deprivation quintile 1 however </w:t>
            </w:r>
            <w:proofErr w:type="spellStart"/>
            <w:r w:rsidRPr="000B4974">
              <w:t>rurality</w:t>
            </w:r>
            <w:proofErr w:type="spellEnd"/>
            <w:r w:rsidRPr="000B4974">
              <w:t xml:space="preserve"> and service access cause issues</w:t>
            </w:r>
          </w:p>
        </w:tc>
      </w:tr>
      <w:tr w:rsidR="00DB7F0D" w:rsidRPr="000B4974" w14:paraId="5DE6D691" w14:textId="77777777" w:rsidTr="00DB7F0D">
        <w:tc>
          <w:tcPr>
            <w:tcW w:w="2310" w:type="dxa"/>
            <w:shd w:val="clear" w:color="auto" w:fill="BFBFBF" w:themeFill="background1" w:themeFillShade="BF"/>
          </w:tcPr>
          <w:p w14:paraId="0FB5C81D" w14:textId="77777777" w:rsidR="00DB7F0D" w:rsidRPr="00FD62B6" w:rsidRDefault="00DB7F0D" w:rsidP="00DB7F0D">
            <w:pPr>
              <w:rPr>
                <w:b/>
              </w:rPr>
            </w:pPr>
            <w:r w:rsidRPr="00FD62B6">
              <w:rPr>
                <w:b/>
              </w:rPr>
              <w:t>Type of record system</w:t>
            </w:r>
          </w:p>
        </w:tc>
        <w:tc>
          <w:tcPr>
            <w:tcW w:w="2310" w:type="dxa"/>
          </w:tcPr>
          <w:p w14:paraId="4BCABA28" w14:textId="77777777" w:rsidR="00DB7F0D" w:rsidRPr="000B4974" w:rsidRDefault="00DB7F0D" w:rsidP="00DB7F0D">
            <w:r w:rsidRPr="000B4974">
              <w:t>EMIS Web</w:t>
            </w:r>
          </w:p>
        </w:tc>
        <w:tc>
          <w:tcPr>
            <w:tcW w:w="2311" w:type="dxa"/>
          </w:tcPr>
          <w:p w14:paraId="3B5469A9" w14:textId="77777777" w:rsidR="00DB7F0D" w:rsidRPr="000B4974" w:rsidRDefault="00DB7F0D" w:rsidP="00DB7F0D">
            <w:r w:rsidRPr="000B4974">
              <w:t>Vision</w:t>
            </w:r>
          </w:p>
        </w:tc>
        <w:tc>
          <w:tcPr>
            <w:tcW w:w="2311" w:type="dxa"/>
          </w:tcPr>
          <w:p w14:paraId="30664160" w14:textId="77777777" w:rsidR="00DB7F0D" w:rsidRPr="000B4974" w:rsidRDefault="00DB7F0D" w:rsidP="00DB7F0D">
            <w:r w:rsidRPr="000B4974">
              <w:t>EMIS Web</w:t>
            </w:r>
          </w:p>
        </w:tc>
      </w:tr>
      <w:tr w:rsidR="00DB7F0D" w:rsidRPr="000B4974" w14:paraId="0DD96E3F" w14:textId="77777777" w:rsidTr="00DB7F0D">
        <w:tc>
          <w:tcPr>
            <w:tcW w:w="2310" w:type="dxa"/>
            <w:shd w:val="clear" w:color="auto" w:fill="BFBFBF" w:themeFill="background1" w:themeFillShade="BF"/>
          </w:tcPr>
          <w:p w14:paraId="7BC25895" w14:textId="77777777" w:rsidR="00DB7F0D" w:rsidRPr="00FD62B6" w:rsidRDefault="00DB7F0D" w:rsidP="00DB7F0D">
            <w:pPr>
              <w:rPr>
                <w:b/>
              </w:rPr>
            </w:pPr>
            <w:r w:rsidRPr="00FD62B6">
              <w:rPr>
                <w:b/>
              </w:rPr>
              <w:t>Previous experience of CSP</w:t>
            </w:r>
          </w:p>
        </w:tc>
        <w:tc>
          <w:tcPr>
            <w:tcW w:w="2310" w:type="dxa"/>
          </w:tcPr>
          <w:p w14:paraId="69CD3926" w14:textId="77777777" w:rsidR="00DB7F0D" w:rsidRPr="000B4974" w:rsidRDefault="00DB7F0D" w:rsidP="00DB7F0D">
            <w:proofErr w:type="spellStart"/>
            <w:r w:rsidRPr="000B4974">
              <w:t>Glenpark</w:t>
            </w:r>
            <w:proofErr w:type="spellEnd"/>
            <w:r w:rsidRPr="000B4974">
              <w:t xml:space="preserve"> began offering CSP for people with CVD, DM, and COPD in 2015. This totalled around 800 patients. </w:t>
            </w:r>
          </w:p>
        </w:tc>
        <w:tc>
          <w:tcPr>
            <w:tcW w:w="2311" w:type="dxa"/>
          </w:tcPr>
          <w:p w14:paraId="01164BBD" w14:textId="77777777" w:rsidR="00DB7F0D" w:rsidRPr="000B4974" w:rsidRDefault="00DB7F0D" w:rsidP="00DB7F0D">
            <w:r w:rsidRPr="000B4974">
              <w:t>CSP was introduced in late 2016 with a person centred rather than disease-focused approach for all long-term conditions which totalled approximately 1,500 patients.</w:t>
            </w:r>
          </w:p>
        </w:tc>
        <w:tc>
          <w:tcPr>
            <w:tcW w:w="2311" w:type="dxa"/>
          </w:tcPr>
          <w:p w14:paraId="4F643879" w14:textId="77777777" w:rsidR="00DB7F0D" w:rsidRPr="000B4974" w:rsidRDefault="00DB7F0D" w:rsidP="00DB7F0D">
            <w:r w:rsidRPr="000B4974">
              <w:t>Trinity introduced CSP in 2015 for conditions as follows:</w:t>
            </w:r>
          </w:p>
          <w:p w14:paraId="52D7573E" w14:textId="77777777" w:rsidR="00DB7F0D" w:rsidRPr="000B4974" w:rsidRDefault="00DB7F0D" w:rsidP="00DB7F0D">
            <w:r w:rsidRPr="000B4974">
              <w:t>CHD,HF,CCA/TIA, COPD, Diabetes, Mental health, Dementia, CKD, AF, PAD, RA,</w:t>
            </w:r>
          </w:p>
          <w:p w14:paraId="2A3AD04C" w14:textId="77777777" w:rsidR="00DB7F0D" w:rsidRPr="000B4974" w:rsidRDefault="00DB7F0D" w:rsidP="00DB7F0D">
            <w:r w:rsidRPr="000B4974">
              <w:t>Hypertension and Asthma</w:t>
            </w:r>
          </w:p>
          <w:p w14:paraId="2D55C73B" w14:textId="77777777" w:rsidR="00DB7F0D" w:rsidRPr="000B4974" w:rsidRDefault="00DB7F0D" w:rsidP="00DB7F0D"/>
          <w:p w14:paraId="4EC8F12F" w14:textId="77777777" w:rsidR="00DB7F0D" w:rsidRPr="000B4974" w:rsidRDefault="00DB7F0D" w:rsidP="00DB7F0D">
            <w:r w:rsidRPr="000B4974">
              <w:t>Covers about 2100 patients taking into account co-morbidity</w:t>
            </w:r>
          </w:p>
        </w:tc>
      </w:tr>
      <w:tr w:rsidR="00DB7F0D" w:rsidRPr="000B4974" w14:paraId="05493149" w14:textId="77777777" w:rsidTr="00DB7F0D">
        <w:tc>
          <w:tcPr>
            <w:tcW w:w="2310" w:type="dxa"/>
            <w:shd w:val="clear" w:color="auto" w:fill="BFBFBF" w:themeFill="background1" w:themeFillShade="BF"/>
          </w:tcPr>
          <w:p w14:paraId="69671604" w14:textId="77777777" w:rsidR="00DB7F0D" w:rsidRPr="00FD62B6" w:rsidRDefault="00DB7F0D" w:rsidP="00DB7F0D">
            <w:pPr>
              <w:rPr>
                <w:b/>
              </w:rPr>
            </w:pPr>
            <w:r w:rsidRPr="00FD62B6">
              <w:rPr>
                <w:b/>
              </w:rPr>
              <w:t>MSK conditions focused on</w:t>
            </w:r>
          </w:p>
        </w:tc>
        <w:tc>
          <w:tcPr>
            <w:tcW w:w="2310" w:type="dxa"/>
          </w:tcPr>
          <w:p w14:paraId="32C47AF6" w14:textId="77777777" w:rsidR="00DB7F0D" w:rsidRPr="000B4974" w:rsidRDefault="00DB7F0D" w:rsidP="00DB7F0D">
            <w:r w:rsidRPr="000B4974">
              <w:t>Rheumatoid arthritis Osteoarthritis</w:t>
            </w:r>
          </w:p>
          <w:p w14:paraId="36ADEB3C" w14:textId="77777777" w:rsidR="00DB7F0D" w:rsidRPr="000B4974" w:rsidRDefault="00DB7F0D" w:rsidP="00DB7F0D">
            <w:r w:rsidRPr="000B4974">
              <w:t>Osteoporosis</w:t>
            </w:r>
          </w:p>
          <w:p w14:paraId="49263BA8" w14:textId="77777777" w:rsidR="00DB7F0D" w:rsidRPr="000B4974" w:rsidRDefault="00DB7F0D" w:rsidP="00DB7F0D">
            <w:r w:rsidRPr="000B4974">
              <w:t xml:space="preserve">Inflammatory </w:t>
            </w:r>
            <w:proofErr w:type="spellStart"/>
            <w:r w:rsidRPr="000B4974">
              <w:t>spondylopathies</w:t>
            </w:r>
            <w:proofErr w:type="spellEnd"/>
          </w:p>
          <w:p w14:paraId="5ACB7438" w14:textId="77777777" w:rsidR="00DB7F0D" w:rsidRPr="000B4974" w:rsidRDefault="00DB7F0D" w:rsidP="00DB7F0D">
            <w:r w:rsidRPr="000B4974">
              <w:t>Back pain and non-specified</w:t>
            </w:r>
            <w:r w:rsidRPr="000B4974">
              <w:tab/>
            </w:r>
          </w:p>
          <w:p w14:paraId="4A368087" w14:textId="77777777" w:rsidR="00DB7F0D" w:rsidRPr="000B4974" w:rsidRDefault="00DB7F0D" w:rsidP="00DB7F0D">
            <w:r w:rsidRPr="000B4974">
              <w:t>Fragility fractures</w:t>
            </w:r>
          </w:p>
          <w:p w14:paraId="27EDA25F" w14:textId="77777777" w:rsidR="00DB7F0D" w:rsidRPr="000B4974" w:rsidRDefault="00DB7F0D" w:rsidP="00DB7F0D">
            <w:r w:rsidRPr="000B4974">
              <w:t xml:space="preserve">Gout and other crystal </w:t>
            </w:r>
            <w:proofErr w:type="spellStart"/>
            <w:r w:rsidRPr="000B4974">
              <w:t>arthropathy</w:t>
            </w:r>
            <w:proofErr w:type="spellEnd"/>
          </w:p>
          <w:p w14:paraId="627ADC7E" w14:textId="77777777" w:rsidR="00DB7F0D" w:rsidRPr="000B4974" w:rsidRDefault="00DB7F0D" w:rsidP="00DB7F0D">
            <w:r w:rsidRPr="000B4974">
              <w:t>Fibromyalgia</w:t>
            </w:r>
            <w:r w:rsidRPr="000B4974">
              <w:tab/>
            </w:r>
          </w:p>
          <w:p w14:paraId="1E69C0A4" w14:textId="77777777" w:rsidR="00DB7F0D" w:rsidRPr="000B4974" w:rsidRDefault="00DB7F0D" w:rsidP="00DB7F0D">
            <w:r w:rsidRPr="000B4974">
              <w:t>Connective tissue disease</w:t>
            </w:r>
            <w:r w:rsidRPr="000B4974">
              <w:tab/>
            </w:r>
            <w:r w:rsidRPr="000B4974">
              <w:tab/>
            </w:r>
          </w:p>
        </w:tc>
        <w:tc>
          <w:tcPr>
            <w:tcW w:w="2311" w:type="dxa"/>
          </w:tcPr>
          <w:p w14:paraId="5A101883" w14:textId="77777777" w:rsidR="00DB7F0D" w:rsidRPr="000B4974" w:rsidRDefault="00DB7F0D" w:rsidP="00DB7F0D">
            <w:r w:rsidRPr="000B4974">
              <w:t>Rheumatoid arthritis Osteoarthritis</w:t>
            </w:r>
          </w:p>
          <w:p w14:paraId="368937A0" w14:textId="77777777" w:rsidR="00DB7F0D" w:rsidRPr="000B4974" w:rsidRDefault="00DB7F0D" w:rsidP="00DB7F0D">
            <w:r w:rsidRPr="000B4974">
              <w:t>Osteoporosis</w:t>
            </w:r>
          </w:p>
          <w:p w14:paraId="4927CD64" w14:textId="77777777" w:rsidR="00DB7F0D" w:rsidRPr="000B4974" w:rsidRDefault="00DB7F0D" w:rsidP="00DB7F0D">
            <w:r w:rsidRPr="000B4974">
              <w:t xml:space="preserve">Inflammatory </w:t>
            </w:r>
            <w:proofErr w:type="spellStart"/>
            <w:r w:rsidRPr="000B4974">
              <w:t>spondylopathies</w:t>
            </w:r>
            <w:proofErr w:type="spellEnd"/>
          </w:p>
          <w:p w14:paraId="16FF4E1F" w14:textId="77777777" w:rsidR="00DB7F0D" w:rsidRPr="000B4974" w:rsidRDefault="00DB7F0D" w:rsidP="00DB7F0D">
            <w:r w:rsidRPr="000B4974">
              <w:t>Back pain and non-specified</w:t>
            </w:r>
            <w:r w:rsidRPr="000B4974">
              <w:tab/>
            </w:r>
          </w:p>
          <w:p w14:paraId="5B64B81A" w14:textId="77777777" w:rsidR="00DB7F0D" w:rsidRPr="000B4974" w:rsidRDefault="00DB7F0D" w:rsidP="00DB7F0D">
            <w:r w:rsidRPr="000B4974">
              <w:t>Fragility fractures</w:t>
            </w:r>
          </w:p>
          <w:p w14:paraId="41F7AA2B" w14:textId="77777777" w:rsidR="00DB7F0D" w:rsidRPr="000B4974" w:rsidRDefault="00DB7F0D" w:rsidP="00DB7F0D">
            <w:r w:rsidRPr="000B4974">
              <w:t xml:space="preserve">Gout and other crystal </w:t>
            </w:r>
            <w:proofErr w:type="spellStart"/>
            <w:r w:rsidRPr="000B4974">
              <w:t>arthropathy</w:t>
            </w:r>
            <w:proofErr w:type="spellEnd"/>
          </w:p>
          <w:p w14:paraId="5547FC9A" w14:textId="77777777" w:rsidR="00DB7F0D" w:rsidRPr="000B4974" w:rsidRDefault="00DB7F0D" w:rsidP="00DB7F0D">
            <w:r w:rsidRPr="000B4974">
              <w:t>Fibromyalgia</w:t>
            </w:r>
            <w:r w:rsidRPr="000B4974">
              <w:tab/>
            </w:r>
          </w:p>
          <w:p w14:paraId="45B276A3" w14:textId="77777777" w:rsidR="00DB7F0D" w:rsidRPr="000B4974" w:rsidRDefault="00DB7F0D" w:rsidP="00DB7F0D">
            <w:r w:rsidRPr="000B4974">
              <w:t>Connective tissue disease</w:t>
            </w:r>
            <w:r w:rsidRPr="000B4974">
              <w:tab/>
            </w:r>
          </w:p>
        </w:tc>
        <w:tc>
          <w:tcPr>
            <w:tcW w:w="2311" w:type="dxa"/>
          </w:tcPr>
          <w:p w14:paraId="6A7E2B1F" w14:textId="77777777" w:rsidR="00DB7F0D" w:rsidRPr="000B4974" w:rsidRDefault="00DB7F0D" w:rsidP="00DB7F0D">
            <w:r w:rsidRPr="000B4974">
              <w:t>RA only</w:t>
            </w:r>
          </w:p>
        </w:tc>
      </w:tr>
      <w:tr w:rsidR="00DB7F0D" w:rsidRPr="000B4974" w14:paraId="6A16D31F" w14:textId="77777777" w:rsidTr="00DB7F0D">
        <w:tc>
          <w:tcPr>
            <w:tcW w:w="2310" w:type="dxa"/>
            <w:shd w:val="clear" w:color="auto" w:fill="BFBFBF" w:themeFill="background1" w:themeFillShade="BF"/>
          </w:tcPr>
          <w:p w14:paraId="63F47C02" w14:textId="77777777" w:rsidR="00DB7F0D" w:rsidRPr="00FD62B6" w:rsidRDefault="00DB7F0D" w:rsidP="00DB7F0D">
            <w:pPr>
              <w:rPr>
                <w:b/>
              </w:rPr>
            </w:pPr>
            <w:r w:rsidRPr="00FD62B6">
              <w:rPr>
                <w:b/>
              </w:rPr>
              <w:t>Other points to note</w:t>
            </w:r>
          </w:p>
        </w:tc>
        <w:tc>
          <w:tcPr>
            <w:tcW w:w="2310" w:type="dxa"/>
          </w:tcPr>
          <w:p w14:paraId="3546454C" w14:textId="3655098D" w:rsidR="00DB7F0D" w:rsidRPr="000B4974" w:rsidRDefault="00DB7F0D" w:rsidP="00587527">
            <w:r w:rsidRPr="000B4974">
              <w:t>Dr Becky Haines is the lead GP for this project</w:t>
            </w:r>
            <w:r w:rsidR="00FD62B6">
              <w:t xml:space="preserve">. Dr Haines is </w:t>
            </w:r>
            <w:r w:rsidR="00587527">
              <w:lastRenderedPageBreak/>
              <w:t>also a Year of Care t</w:t>
            </w:r>
            <w:r w:rsidR="00FD62B6">
              <w:t xml:space="preserve">rainer following successful completion of the Train the Trainers course in </w:t>
            </w:r>
            <w:r w:rsidR="00587527">
              <w:t>2015</w:t>
            </w:r>
            <w:r w:rsidR="00FD62B6">
              <w:t>.</w:t>
            </w:r>
          </w:p>
        </w:tc>
        <w:tc>
          <w:tcPr>
            <w:tcW w:w="2311" w:type="dxa"/>
          </w:tcPr>
          <w:p w14:paraId="63DD5604" w14:textId="085F1662" w:rsidR="00DB7F0D" w:rsidRPr="000B4974" w:rsidRDefault="00DB7F0D" w:rsidP="00587527">
            <w:r w:rsidRPr="000B4974">
              <w:lastRenderedPageBreak/>
              <w:t>Dr Roland Baumann is a supporting GP for this project</w:t>
            </w:r>
            <w:r w:rsidR="00FD62B6">
              <w:t xml:space="preserve">. Dr </w:t>
            </w:r>
            <w:r w:rsidR="00FD62B6">
              <w:lastRenderedPageBreak/>
              <w:t xml:space="preserve">Baumann </w:t>
            </w:r>
            <w:r w:rsidR="00587527">
              <w:t xml:space="preserve">has </w:t>
            </w:r>
            <w:r w:rsidR="00FD62B6">
              <w:t xml:space="preserve">attended Year of Care </w:t>
            </w:r>
            <w:proofErr w:type="spellStart"/>
            <w:r w:rsidR="00FD62B6">
              <w:t>care</w:t>
            </w:r>
            <w:proofErr w:type="spellEnd"/>
            <w:r w:rsidR="00FD62B6">
              <w:t xml:space="preserve"> and s</w:t>
            </w:r>
            <w:r w:rsidR="00587527">
              <w:t>upport planning core training</w:t>
            </w:r>
            <w:r w:rsidR="00FD62B6">
              <w:t>.</w:t>
            </w:r>
          </w:p>
        </w:tc>
        <w:tc>
          <w:tcPr>
            <w:tcW w:w="2311" w:type="dxa"/>
          </w:tcPr>
          <w:p w14:paraId="3D39B663" w14:textId="76968AFE" w:rsidR="00DB7F0D" w:rsidRPr="000B4974" w:rsidRDefault="00DB7F0D" w:rsidP="00587527">
            <w:r w:rsidRPr="000B4974">
              <w:lastRenderedPageBreak/>
              <w:t>Dr Stuart Logan is a supporting GP for this project</w:t>
            </w:r>
            <w:r w:rsidR="00FD62B6">
              <w:t xml:space="preserve">. Dr Logan </w:t>
            </w:r>
            <w:r w:rsidR="00587527">
              <w:t xml:space="preserve">has </w:t>
            </w:r>
            <w:r w:rsidR="00587527">
              <w:lastRenderedPageBreak/>
              <w:t xml:space="preserve">attended Year of Care </w:t>
            </w:r>
            <w:proofErr w:type="spellStart"/>
            <w:r w:rsidR="00587527">
              <w:t>care</w:t>
            </w:r>
            <w:proofErr w:type="spellEnd"/>
            <w:r w:rsidR="00587527">
              <w:t xml:space="preserve"> and support planning core training</w:t>
            </w:r>
            <w:r w:rsidR="00FD62B6">
              <w:t>.</w:t>
            </w:r>
          </w:p>
        </w:tc>
      </w:tr>
    </w:tbl>
    <w:p w14:paraId="060F873E" w14:textId="77777777" w:rsidR="00DB7F0D" w:rsidRDefault="00DB7F0D" w:rsidP="00FC0423">
      <w:pPr>
        <w:rPr>
          <w:b/>
          <w:sz w:val="24"/>
        </w:rPr>
      </w:pPr>
    </w:p>
    <w:p w14:paraId="541002B4" w14:textId="77777777" w:rsidR="00FD62B6" w:rsidRDefault="00FD62B6">
      <w:pPr>
        <w:rPr>
          <w:rFonts w:asciiTheme="majorHAnsi" w:eastAsiaTheme="majorEastAsia" w:hAnsiTheme="majorHAnsi" w:cstheme="majorBidi"/>
          <w:color w:val="365F91" w:themeColor="accent1" w:themeShade="BF"/>
          <w:sz w:val="32"/>
          <w:szCs w:val="32"/>
        </w:rPr>
      </w:pPr>
      <w:r>
        <w:br w:type="page"/>
      </w:r>
    </w:p>
    <w:p w14:paraId="77E5C06F" w14:textId="3D5B6E55" w:rsidR="00F93050" w:rsidRDefault="00DB7F0D" w:rsidP="00FD62B6">
      <w:pPr>
        <w:pStyle w:val="Heading2"/>
        <w:spacing w:after="200"/>
      </w:pPr>
      <w:bookmarkStart w:id="33" w:name="_Toc503787639"/>
      <w:r>
        <w:lastRenderedPageBreak/>
        <w:t>Data for Chapter 3</w:t>
      </w:r>
      <w:r w:rsidR="00A45CF5" w:rsidRPr="00A45CF5">
        <w:t xml:space="preserve">: </w:t>
      </w:r>
      <w:r w:rsidR="00FD62B6">
        <w:t>practice register</w:t>
      </w:r>
      <w:r w:rsidR="00F93050">
        <w:t xml:space="preserve"> and recall</w:t>
      </w:r>
      <w:r w:rsidR="00FD62B6">
        <w:t>s</w:t>
      </w:r>
      <w:r w:rsidR="00F93050">
        <w:t xml:space="preserve"> </w:t>
      </w:r>
      <w:r w:rsidR="00B94891">
        <w:t>for phase 1</w:t>
      </w:r>
      <w:bookmarkEnd w:id="33"/>
    </w:p>
    <w:p w14:paraId="45E1C343" w14:textId="03129F3E" w:rsidR="00C329C4" w:rsidRPr="00EC498D" w:rsidRDefault="00C329C4" w:rsidP="001170B5">
      <w:pPr>
        <w:jc w:val="center"/>
        <w:rPr>
          <w:b/>
        </w:rPr>
      </w:pPr>
      <w:r w:rsidRPr="00EC498D">
        <w:rPr>
          <w:b/>
        </w:rPr>
        <w:t xml:space="preserve">Shortlist of </w:t>
      </w:r>
      <w:r w:rsidR="00FA7700">
        <w:rPr>
          <w:b/>
        </w:rPr>
        <w:t>Read code</w:t>
      </w:r>
      <w:r w:rsidRPr="00EC498D">
        <w:rPr>
          <w:b/>
        </w:rPr>
        <w:t>s for identification</w:t>
      </w:r>
      <w:r w:rsidR="00365E2A" w:rsidRPr="00EC498D">
        <w:rPr>
          <w:b/>
        </w:rPr>
        <w:t xml:space="preserve"> for this project</w:t>
      </w:r>
    </w:p>
    <w:tbl>
      <w:tblPr>
        <w:tblStyle w:val="TableGrid2"/>
        <w:tblpPr w:leftFromText="180" w:rightFromText="180" w:vertAnchor="text" w:horzAnchor="margin" w:tblpXSpec="center" w:tblpY="29"/>
        <w:tblW w:w="6380" w:type="dxa"/>
        <w:tblLook w:val="04A0" w:firstRow="1" w:lastRow="0" w:firstColumn="1" w:lastColumn="0" w:noHBand="0" w:noVBand="1"/>
      </w:tblPr>
      <w:tblGrid>
        <w:gridCol w:w="3686"/>
        <w:gridCol w:w="2694"/>
      </w:tblGrid>
      <w:tr w:rsidR="00C329C4" w:rsidRPr="000B278E" w14:paraId="6A05D9D3" w14:textId="77777777" w:rsidTr="00C50F0F">
        <w:trPr>
          <w:trHeight w:val="410"/>
        </w:trPr>
        <w:tc>
          <w:tcPr>
            <w:tcW w:w="3686" w:type="dxa"/>
            <w:shd w:val="clear" w:color="auto" w:fill="BFBFBF" w:themeFill="background1" w:themeFillShade="BF"/>
            <w:hideMark/>
          </w:tcPr>
          <w:p w14:paraId="48155951" w14:textId="77777777" w:rsidR="00C329C4" w:rsidRPr="000B278E" w:rsidRDefault="00C329C4" w:rsidP="002D71E0">
            <w:pPr>
              <w:rPr>
                <w:b/>
                <w:bCs/>
                <w:sz w:val="24"/>
              </w:rPr>
            </w:pPr>
            <w:r w:rsidRPr="000B278E">
              <w:rPr>
                <w:b/>
                <w:bCs/>
                <w:sz w:val="24"/>
              </w:rPr>
              <w:t>Individual condition within group</w:t>
            </w:r>
          </w:p>
        </w:tc>
        <w:tc>
          <w:tcPr>
            <w:tcW w:w="2694" w:type="dxa"/>
            <w:shd w:val="clear" w:color="auto" w:fill="BFBFBF" w:themeFill="background1" w:themeFillShade="BF"/>
            <w:hideMark/>
          </w:tcPr>
          <w:p w14:paraId="76104A78" w14:textId="77777777" w:rsidR="00C329C4" w:rsidRPr="000B278E" w:rsidRDefault="00C329C4" w:rsidP="002D71E0">
            <w:pPr>
              <w:rPr>
                <w:b/>
                <w:bCs/>
                <w:sz w:val="24"/>
              </w:rPr>
            </w:pPr>
            <w:r w:rsidRPr="000B278E">
              <w:rPr>
                <w:b/>
                <w:bCs/>
                <w:sz w:val="24"/>
              </w:rPr>
              <w:t>Codes for searches</w:t>
            </w:r>
          </w:p>
        </w:tc>
      </w:tr>
      <w:tr w:rsidR="00C329C4" w:rsidRPr="000B278E" w14:paraId="0A7629C6" w14:textId="77777777" w:rsidTr="00C329C4">
        <w:trPr>
          <w:trHeight w:val="292"/>
        </w:trPr>
        <w:tc>
          <w:tcPr>
            <w:tcW w:w="3686" w:type="dxa"/>
            <w:noWrap/>
            <w:hideMark/>
          </w:tcPr>
          <w:p w14:paraId="7D8253C8" w14:textId="77777777" w:rsidR="00C329C4" w:rsidRPr="000B278E" w:rsidRDefault="00C329C4" w:rsidP="002D71E0">
            <w:pPr>
              <w:rPr>
                <w:b/>
                <w:bCs/>
              </w:rPr>
            </w:pPr>
            <w:r w:rsidRPr="000B278E">
              <w:rPr>
                <w:b/>
                <w:bCs/>
              </w:rPr>
              <w:t>Inflammatory conditions</w:t>
            </w:r>
          </w:p>
        </w:tc>
        <w:tc>
          <w:tcPr>
            <w:tcW w:w="2694" w:type="dxa"/>
            <w:noWrap/>
            <w:hideMark/>
          </w:tcPr>
          <w:p w14:paraId="0BD52196" w14:textId="77777777" w:rsidR="00C329C4" w:rsidRPr="000B278E" w:rsidRDefault="00C329C4" w:rsidP="002D71E0">
            <w:r w:rsidRPr="000B278E">
              <w:t> </w:t>
            </w:r>
          </w:p>
        </w:tc>
      </w:tr>
      <w:tr w:rsidR="00C329C4" w:rsidRPr="000B278E" w14:paraId="31B0CF47" w14:textId="77777777" w:rsidTr="00C329C4">
        <w:trPr>
          <w:trHeight w:val="292"/>
        </w:trPr>
        <w:tc>
          <w:tcPr>
            <w:tcW w:w="3686" w:type="dxa"/>
            <w:noWrap/>
            <w:hideMark/>
          </w:tcPr>
          <w:p w14:paraId="722D3FD5" w14:textId="77777777" w:rsidR="00C329C4" w:rsidRPr="000B278E" w:rsidRDefault="00C329C4" w:rsidP="002D71E0">
            <w:r w:rsidRPr="000B278E">
              <w:t xml:space="preserve">Rheumatoid arthritis </w:t>
            </w:r>
            <w:proofErr w:type="spellStart"/>
            <w:r w:rsidRPr="000B278E">
              <w:t>etc</w:t>
            </w:r>
            <w:proofErr w:type="spellEnd"/>
          </w:p>
        </w:tc>
        <w:tc>
          <w:tcPr>
            <w:tcW w:w="2694" w:type="dxa"/>
            <w:noWrap/>
            <w:hideMark/>
          </w:tcPr>
          <w:p w14:paraId="4CF6C357" w14:textId="77777777" w:rsidR="00C329C4" w:rsidRPr="000B278E" w:rsidRDefault="00C329C4" w:rsidP="002D71E0">
            <w:r w:rsidRPr="000B278E">
              <w:t>N04%</w:t>
            </w:r>
          </w:p>
        </w:tc>
      </w:tr>
      <w:tr w:rsidR="00C329C4" w:rsidRPr="000B278E" w14:paraId="791F0831" w14:textId="77777777" w:rsidTr="00C329C4">
        <w:trPr>
          <w:trHeight w:val="292"/>
        </w:trPr>
        <w:tc>
          <w:tcPr>
            <w:tcW w:w="3686" w:type="dxa"/>
            <w:noWrap/>
            <w:hideMark/>
          </w:tcPr>
          <w:p w14:paraId="670C9522" w14:textId="77777777" w:rsidR="00C329C4" w:rsidRPr="000B278E" w:rsidRDefault="00C329C4" w:rsidP="002D71E0">
            <w:r w:rsidRPr="000B278E">
              <w:t xml:space="preserve">Inflammatory </w:t>
            </w:r>
            <w:proofErr w:type="spellStart"/>
            <w:r w:rsidRPr="000B278E">
              <w:t>Spondylopathies</w:t>
            </w:r>
            <w:proofErr w:type="spellEnd"/>
          </w:p>
        </w:tc>
        <w:tc>
          <w:tcPr>
            <w:tcW w:w="2694" w:type="dxa"/>
            <w:noWrap/>
            <w:hideMark/>
          </w:tcPr>
          <w:p w14:paraId="68C217FC" w14:textId="77777777" w:rsidR="00C329C4" w:rsidRPr="000B278E" w:rsidRDefault="00C329C4" w:rsidP="002D71E0">
            <w:r w:rsidRPr="000B278E">
              <w:t>N10%</w:t>
            </w:r>
          </w:p>
        </w:tc>
      </w:tr>
      <w:tr w:rsidR="00C329C4" w:rsidRPr="000B278E" w14:paraId="7B57682F" w14:textId="77777777" w:rsidTr="00C329C4">
        <w:trPr>
          <w:trHeight w:val="292"/>
        </w:trPr>
        <w:tc>
          <w:tcPr>
            <w:tcW w:w="3686" w:type="dxa"/>
            <w:noWrap/>
            <w:hideMark/>
          </w:tcPr>
          <w:p w14:paraId="368A445A" w14:textId="77777777" w:rsidR="00C329C4" w:rsidRPr="000B278E" w:rsidRDefault="00C329C4" w:rsidP="002D71E0">
            <w:r w:rsidRPr="000B278E">
              <w:t xml:space="preserve">Gout &amp; Other Crystal </w:t>
            </w:r>
            <w:proofErr w:type="spellStart"/>
            <w:r w:rsidRPr="000B278E">
              <w:t>Arthropathy</w:t>
            </w:r>
            <w:proofErr w:type="spellEnd"/>
          </w:p>
        </w:tc>
        <w:tc>
          <w:tcPr>
            <w:tcW w:w="2694" w:type="dxa"/>
            <w:noWrap/>
            <w:hideMark/>
          </w:tcPr>
          <w:p w14:paraId="716CF09B" w14:textId="77777777" w:rsidR="00C329C4" w:rsidRPr="000B278E" w:rsidRDefault="00C329C4" w:rsidP="002D71E0">
            <w:r w:rsidRPr="000B278E">
              <w:t>N02%, C34%</w:t>
            </w:r>
          </w:p>
        </w:tc>
      </w:tr>
      <w:tr w:rsidR="00C329C4" w:rsidRPr="000B278E" w14:paraId="11D6D1BF" w14:textId="77777777" w:rsidTr="00C329C4">
        <w:trPr>
          <w:trHeight w:val="292"/>
        </w:trPr>
        <w:tc>
          <w:tcPr>
            <w:tcW w:w="3686" w:type="dxa"/>
            <w:noWrap/>
            <w:hideMark/>
          </w:tcPr>
          <w:p w14:paraId="6344D945" w14:textId="77777777" w:rsidR="00C329C4" w:rsidRPr="000B278E" w:rsidRDefault="00C329C4" w:rsidP="002D71E0">
            <w:r w:rsidRPr="000B278E">
              <w:t>Connective Tissue Disease</w:t>
            </w:r>
          </w:p>
        </w:tc>
        <w:tc>
          <w:tcPr>
            <w:tcW w:w="2694" w:type="dxa"/>
            <w:noWrap/>
            <w:hideMark/>
          </w:tcPr>
          <w:p w14:paraId="63501231" w14:textId="77777777" w:rsidR="00C329C4" w:rsidRPr="000B278E" w:rsidRDefault="00C329C4" w:rsidP="002D71E0">
            <w:r w:rsidRPr="000B278E">
              <w:t>N00%</w:t>
            </w:r>
          </w:p>
        </w:tc>
      </w:tr>
      <w:tr w:rsidR="00C329C4" w:rsidRPr="000B278E" w14:paraId="1713719F" w14:textId="77777777" w:rsidTr="00C329C4">
        <w:trPr>
          <w:trHeight w:val="292"/>
        </w:trPr>
        <w:tc>
          <w:tcPr>
            <w:tcW w:w="3686" w:type="dxa"/>
            <w:noWrap/>
            <w:hideMark/>
          </w:tcPr>
          <w:p w14:paraId="79394E18" w14:textId="77777777" w:rsidR="00C329C4" w:rsidRPr="000B278E" w:rsidRDefault="00C329C4" w:rsidP="002D71E0">
            <w:pPr>
              <w:rPr>
                <w:b/>
                <w:bCs/>
              </w:rPr>
            </w:pPr>
            <w:r w:rsidRPr="000B278E">
              <w:rPr>
                <w:b/>
                <w:bCs/>
              </w:rPr>
              <w:t>Conditions of musculoskeletal pain</w:t>
            </w:r>
          </w:p>
        </w:tc>
        <w:tc>
          <w:tcPr>
            <w:tcW w:w="2694" w:type="dxa"/>
            <w:noWrap/>
            <w:hideMark/>
          </w:tcPr>
          <w:p w14:paraId="2675FA63" w14:textId="77777777" w:rsidR="00C329C4" w:rsidRPr="000B278E" w:rsidRDefault="00C329C4" w:rsidP="002D71E0">
            <w:r w:rsidRPr="000B278E">
              <w:t> </w:t>
            </w:r>
          </w:p>
        </w:tc>
      </w:tr>
      <w:tr w:rsidR="00C329C4" w:rsidRPr="000B278E" w14:paraId="635E08D3" w14:textId="77777777" w:rsidTr="00C329C4">
        <w:trPr>
          <w:trHeight w:val="292"/>
        </w:trPr>
        <w:tc>
          <w:tcPr>
            <w:tcW w:w="3686" w:type="dxa"/>
            <w:noWrap/>
            <w:hideMark/>
          </w:tcPr>
          <w:p w14:paraId="5FFAA971" w14:textId="50D9638E" w:rsidR="00C329C4" w:rsidRPr="000B278E" w:rsidRDefault="00C329C4" w:rsidP="002D71E0">
            <w:r w:rsidRPr="000B278E">
              <w:t xml:space="preserve">Osteoarthritis </w:t>
            </w:r>
          </w:p>
        </w:tc>
        <w:tc>
          <w:tcPr>
            <w:tcW w:w="2694" w:type="dxa"/>
            <w:noWrap/>
            <w:hideMark/>
          </w:tcPr>
          <w:p w14:paraId="2E43353C" w14:textId="77777777" w:rsidR="00C329C4" w:rsidRPr="000B278E" w:rsidRDefault="00C329C4" w:rsidP="002D71E0">
            <w:r w:rsidRPr="000B278E">
              <w:t>N05%</w:t>
            </w:r>
          </w:p>
        </w:tc>
      </w:tr>
      <w:tr w:rsidR="00C329C4" w:rsidRPr="000B278E" w14:paraId="04B5F401" w14:textId="77777777" w:rsidTr="00C329C4">
        <w:trPr>
          <w:trHeight w:val="358"/>
        </w:trPr>
        <w:tc>
          <w:tcPr>
            <w:tcW w:w="3686" w:type="dxa"/>
            <w:noWrap/>
            <w:hideMark/>
          </w:tcPr>
          <w:p w14:paraId="2985722D" w14:textId="3238BE1A" w:rsidR="00C329C4" w:rsidRPr="000B278E" w:rsidRDefault="00C329C4" w:rsidP="002D71E0">
            <w:r w:rsidRPr="000B278E">
              <w:t xml:space="preserve">Back pain and non-specified </w:t>
            </w:r>
          </w:p>
        </w:tc>
        <w:tc>
          <w:tcPr>
            <w:tcW w:w="2694" w:type="dxa"/>
            <w:hideMark/>
          </w:tcPr>
          <w:p w14:paraId="7F79F4EC" w14:textId="77777777" w:rsidR="00C329C4" w:rsidRPr="000B278E" w:rsidRDefault="00C329C4" w:rsidP="002D71E0">
            <w:r w:rsidRPr="000B278E">
              <w:t>N11%, N12%, 16C%, N14%</w:t>
            </w:r>
          </w:p>
        </w:tc>
      </w:tr>
      <w:tr w:rsidR="00C329C4" w:rsidRPr="000B278E" w14:paraId="00E2E978" w14:textId="77777777" w:rsidTr="00C329C4">
        <w:trPr>
          <w:trHeight w:val="292"/>
        </w:trPr>
        <w:tc>
          <w:tcPr>
            <w:tcW w:w="3686" w:type="dxa"/>
            <w:noWrap/>
            <w:hideMark/>
          </w:tcPr>
          <w:p w14:paraId="535E7DFD" w14:textId="77777777" w:rsidR="00C329C4" w:rsidRPr="000B278E" w:rsidRDefault="00C329C4" w:rsidP="002D71E0">
            <w:r w:rsidRPr="000B278E">
              <w:t>Fibromyalgia</w:t>
            </w:r>
          </w:p>
        </w:tc>
        <w:tc>
          <w:tcPr>
            <w:tcW w:w="2694" w:type="dxa"/>
            <w:noWrap/>
            <w:hideMark/>
          </w:tcPr>
          <w:p w14:paraId="6B143284" w14:textId="77777777" w:rsidR="00C329C4" w:rsidRPr="000B278E" w:rsidRDefault="00C329C4" w:rsidP="002D71E0">
            <w:r w:rsidRPr="000B278E">
              <w:t>N239</w:t>
            </w:r>
          </w:p>
        </w:tc>
      </w:tr>
      <w:tr w:rsidR="00C329C4" w:rsidRPr="000B278E" w14:paraId="0E755442" w14:textId="77777777" w:rsidTr="00C329C4">
        <w:trPr>
          <w:trHeight w:val="292"/>
        </w:trPr>
        <w:tc>
          <w:tcPr>
            <w:tcW w:w="3686" w:type="dxa"/>
            <w:noWrap/>
            <w:hideMark/>
          </w:tcPr>
          <w:p w14:paraId="1C234948" w14:textId="77777777" w:rsidR="00C329C4" w:rsidRPr="000B278E" w:rsidRDefault="00C329C4" w:rsidP="002D71E0">
            <w:pPr>
              <w:rPr>
                <w:b/>
                <w:bCs/>
              </w:rPr>
            </w:pPr>
            <w:r w:rsidRPr="000B278E">
              <w:rPr>
                <w:b/>
                <w:bCs/>
              </w:rPr>
              <w:t>Osteoporosis and fragility fractures</w:t>
            </w:r>
          </w:p>
        </w:tc>
        <w:tc>
          <w:tcPr>
            <w:tcW w:w="2694" w:type="dxa"/>
            <w:noWrap/>
            <w:hideMark/>
          </w:tcPr>
          <w:p w14:paraId="10BF1AD7" w14:textId="77777777" w:rsidR="00C329C4" w:rsidRPr="000B278E" w:rsidRDefault="00C329C4" w:rsidP="002D71E0">
            <w:r w:rsidRPr="000B278E">
              <w:t> </w:t>
            </w:r>
          </w:p>
        </w:tc>
      </w:tr>
      <w:tr w:rsidR="00C329C4" w:rsidRPr="000B278E" w14:paraId="12C6764E" w14:textId="77777777" w:rsidTr="00C329C4">
        <w:trPr>
          <w:trHeight w:val="292"/>
        </w:trPr>
        <w:tc>
          <w:tcPr>
            <w:tcW w:w="3686" w:type="dxa"/>
            <w:noWrap/>
            <w:hideMark/>
          </w:tcPr>
          <w:p w14:paraId="462E0EE7" w14:textId="77777777" w:rsidR="00C329C4" w:rsidRPr="000B278E" w:rsidRDefault="00C329C4" w:rsidP="002D71E0">
            <w:r w:rsidRPr="000B278E">
              <w:t>Osteoporosis</w:t>
            </w:r>
          </w:p>
        </w:tc>
        <w:tc>
          <w:tcPr>
            <w:tcW w:w="2694" w:type="dxa"/>
            <w:noWrap/>
            <w:hideMark/>
          </w:tcPr>
          <w:p w14:paraId="6FFE8879" w14:textId="77777777" w:rsidR="00C329C4" w:rsidRPr="000B278E" w:rsidRDefault="00C329C4" w:rsidP="002D71E0">
            <w:r w:rsidRPr="000B278E">
              <w:t>N330%</w:t>
            </w:r>
          </w:p>
        </w:tc>
      </w:tr>
      <w:tr w:rsidR="00C329C4" w:rsidRPr="000B278E" w14:paraId="0E56C474" w14:textId="77777777" w:rsidTr="00C329C4">
        <w:trPr>
          <w:trHeight w:val="292"/>
        </w:trPr>
        <w:tc>
          <w:tcPr>
            <w:tcW w:w="3686" w:type="dxa"/>
            <w:noWrap/>
            <w:hideMark/>
          </w:tcPr>
          <w:p w14:paraId="62B55AFC" w14:textId="77777777" w:rsidR="00C329C4" w:rsidRPr="000B278E" w:rsidRDefault="00C329C4" w:rsidP="002D71E0">
            <w:r w:rsidRPr="000B278E">
              <w:t>Fragility fractures</w:t>
            </w:r>
          </w:p>
        </w:tc>
        <w:tc>
          <w:tcPr>
            <w:tcW w:w="2694" w:type="dxa"/>
            <w:noWrap/>
            <w:hideMark/>
          </w:tcPr>
          <w:p w14:paraId="62706EC7" w14:textId="77777777" w:rsidR="00C329C4" w:rsidRPr="000B278E" w:rsidRDefault="00C329C4" w:rsidP="002D71E0">
            <w:r w:rsidRPr="000B278E">
              <w:t>N331N</w:t>
            </w:r>
          </w:p>
        </w:tc>
      </w:tr>
    </w:tbl>
    <w:p w14:paraId="7951D59E" w14:textId="77777777" w:rsidR="00C329C4" w:rsidRDefault="00C329C4" w:rsidP="00FC0423"/>
    <w:p w14:paraId="6094F9AB" w14:textId="77777777" w:rsidR="00C329C4" w:rsidRDefault="00C329C4" w:rsidP="00FC0423"/>
    <w:p w14:paraId="4E3AFA33" w14:textId="77777777" w:rsidR="00C329C4" w:rsidRDefault="00C329C4" w:rsidP="00FC0423"/>
    <w:p w14:paraId="5FC92D24" w14:textId="77777777" w:rsidR="00C329C4" w:rsidRDefault="00C329C4" w:rsidP="00FC0423"/>
    <w:p w14:paraId="43D5A88D" w14:textId="77777777" w:rsidR="00C329C4" w:rsidRDefault="00C329C4" w:rsidP="00FC0423"/>
    <w:p w14:paraId="76B012CB" w14:textId="77777777" w:rsidR="00C329C4" w:rsidRDefault="00C329C4" w:rsidP="00FC0423"/>
    <w:p w14:paraId="5BCDF353" w14:textId="77777777" w:rsidR="00C329C4" w:rsidRDefault="00C329C4" w:rsidP="00FC0423"/>
    <w:p w14:paraId="06FCA17B" w14:textId="77777777" w:rsidR="00C329C4" w:rsidRDefault="00C329C4" w:rsidP="00FC0423"/>
    <w:p w14:paraId="24CB957F" w14:textId="77777777" w:rsidR="00C329C4" w:rsidRDefault="00C329C4" w:rsidP="00FC0423"/>
    <w:p w14:paraId="3132EA40" w14:textId="77777777" w:rsidR="00C329C4" w:rsidRDefault="00C329C4" w:rsidP="00FC0423"/>
    <w:p w14:paraId="7525BA71" w14:textId="0980C7B2" w:rsidR="00FC0423" w:rsidRPr="00FD62B6" w:rsidRDefault="00365E2A" w:rsidP="001170B5">
      <w:pPr>
        <w:jc w:val="center"/>
        <w:rPr>
          <w:b/>
          <w:color w:val="00B0F0"/>
        </w:rPr>
      </w:pPr>
      <w:r w:rsidRPr="00FD62B6">
        <w:rPr>
          <w:b/>
        </w:rPr>
        <w:t xml:space="preserve">Initial data from </w:t>
      </w:r>
      <w:r w:rsidR="00C329C4" w:rsidRPr="00FD62B6">
        <w:rPr>
          <w:b/>
        </w:rPr>
        <w:t>practice</w:t>
      </w:r>
      <w:r w:rsidR="00FC0423" w:rsidRPr="00FD62B6">
        <w:rPr>
          <w:b/>
        </w:rPr>
        <w:t xml:space="preserve"> searches</w:t>
      </w:r>
    </w:p>
    <w:p w14:paraId="17F5A2DF" w14:textId="234CF0E6" w:rsidR="00FC0423" w:rsidRPr="00C329C4" w:rsidRDefault="00365E2A" w:rsidP="00FC0423">
      <w:pPr>
        <w:spacing w:after="200" w:line="276" w:lineRule="auto"/>
        <w:rPr>
          <w:rFonts w:eastAsiaTheme="minorHAnsi"/>
          <w:u w:val="single"/>
        </w:rPr>
      </w:pPr>
      <w:proofErr w:type="spellStart"/>
      <w:r w:rsidRPr="00C329C4">
        <w:rPr>
          <w:b/>
          <w:u w:val="single"/>
        </w:rPr>
        <w:t>Glenpark</w:t>
      </w:r>
      <w:proofErr w:type="spellEnd"/>
      <w:r>
        <w:rPr>
          <w:b/>
          <w:u w:val="single"/>
        </w:rPr>
        <w:t xml:space="preserve"> </w:t>
      </w:r>
      <w:r>
        <w:rPr>
          <w:rFonts w:eastAsiaTheme="minorHAnsi"/>
        </w:rPr>
        <w:t xml:space="preserve">- </w:t>
      </w:r>
      <w:r w:rsidR="0001709D" w:rsidRPr="00015E7B">
        <w:rPr>
          <w:rFonts w:eastAsiaTheme="minorHAnsi"/>
        </w:rPr>
        <w:t>practice population 9</w:t>
      </w:r>
      <w:r w:rsidR="00C70360">
        <w:rPr>
          <w:rFonts w:eastAsiaTheme="minorHAnsi"/>
        </w:rPr>
        <w:t>,</w:t>
      </w:r>
      <w:r w:rsidR="0001709D" w:rsidRPr="00015E7B">
        <w:rPr>
          <w:rFonts w:eastAsiaTheme="minorHAnsi"/>
        </w:rPr>
        <w:t>000</w:t>
      </w:r>
    </w:p>
    <w:tbl>
      <w:tblPr>
        <w:tblStyle w:val="TableGrid2"/>
        <w:tblpPr w:leftFromText="180" w:rightFromText="180" w:vertAnchor="text" w:horzAnchor="margin" w:tblpXSpec="center" w:tblpY="29"/>
        <w:tblW w:w="9606" w:type="dxa"/>
        <w:tblLayout w:type="fixed"/>
        <w:tblLook w:val="04A0" w:firstRow="1" w:lastRow="0" w:firstColumn="1" w:lastColumn="0" w:noHBand="0" w:noVBand="1"/>
      </w:tblPr>
      <w:tblGrid>
        <w:gridCol w:w="3510"/>
        <w:gridCol w:w="1418"/>
        <w:gridCol w:w="1134"/>
        <w:gridCol w:w="1134"/>
        <w:gridCol w:w="1134"/>
        <w:gridCol w:w="1276"/>
      </w:tblGrid>
      <w:tr w:rsidR="00587527" w:rsidRPr="00705B80" w14:paraId="42BCF3F9" w14:textId="77777777" w:rsidTr="00587527">
        <w:trPr>
          <w:trHeight w:val="1188"/>
        </w:trPr>
        <w:tc>
          <w:tcPr>
            <w:tcW w:w="3510" w:type="dxa"/>
            <w:tcBorders>
              <w:bottom w:val="single" w:sz="4" w:space="0" w:color="auto"/>
            </w:tcBorders>
            <w:shd w:val="clear" w:color="auto" w:fill="BFBFBF" w:themeFill="background1" w:themeFillShade="BF"/>
            <w:hideMark/>
          </w:tcPr>
          <w:p w14:paraId="45760AC5" w14:textId="572A980C" w:rsidR="002D71E0" w:rsidRPr="00705B80" w:rsidRDefault="002D71E0" w:rsidP="00C731D1">
            <w:pPr>
              <w:rPr>
                <w:b/>
                <w:bCs/>
              </w:rPr>
            </w:pPr>
            <w:bookmarkStart w:id="34" w:name="_Hlk499553221"/>
          </w:p>
        </w:tc>
        <w:tc>
          <w:tcPr>
            <w:tcW w:w="1418" w:type="dxa"/>
            <w:tcBorders>
              <w:bottom w:val="single" w:sz="4" w:space="0" w:color="auto"/>
            </w:tcBorders>
            <w:shd w:val="clear" w:color="auto" w:fill="BFBFBF" w:themeFill="background1" w:themeFillShade="BF"/>
            <w:hideMark/>
          </w:tcPr>
          <w:p w14:paraId="6948DD57" w14:textId="4466D3FE" w:rsidR="002D71E0" w:rsidRPr="00705B80" w:rsidRDefault="002D71E0" w:rsidP="00884ADC">
            <w:pPr>
              <w:rPr>
                <w:b/>
                <w:bCs/>
              </w:rPr>
            </w:pPr>
            <w:r w:rsidRPr="00705B80">
              <w:rPr>
                <w:b/>
                <w:bCs/>
              </w:rPr>
              <w:t xml:space="preserve">Number of people </w:t>
            </w:r>
            <w:r w:rsidR="00884ADC" w:rsidRPr="00705B80">
              <w:rPr>
                <w:b/>
                <w:bCs/>
              </w:rPr>
              <w:t>from search</w:t>
            </w:r>
          </w:p>
        </w:tc>
        <w:tc>
          <w:tcPr>
            <w:tcW w:w="1134" w:type="dxa"/>
            <w:tcBorders>
              <w:bottom w:val="single" w:sz="4" w:space="0" w:color="auto"/>
            </w:tcBorders>
            <w:shd w:val="clear" w:color="auto" w:fill="BFBFBF" w:themeFill="background1" w:themeFillShade="BF"/>
          </w:tcPr>
          <w:p w14:paraId="2B602F85" w14:textId="77777777" w:rsidR="002D71E0" w:rsidRPr="00705B80" w:rsidRDefault="002D71E0" w:rsidP="00C731D1">
            <w:pPr>
              <w:rPr>
                <w:b/>
                <w:bCs/>
              </w:rPr>
            </w:pPr>
            <w:r w:rsidRPr="00705B80">
              <w:rPr>
                <w:b/>
                <w:bCs/>
              </w:rPr>
              <w:t xml:space="preserve">Number of people marked </w:t>
            </w:r>
            <w:r w:rsidRPr="00705B80">
              <w:rPr>
                <w:b/>
                <w:bCs/>
                <w:i/>
              </w:rPr>
              <w:t>‘active’</w:t>
            </w:r>
            <w:r w:rsidRPr="00705B80">
              <w:rPr>
                <w:b/>
                <w:bCs/>
              </w:rPr>
              <w:t xml:space="preserve"> </w:t>
            </w:r>
          </w:p>
        </w:tc>
        <w:tc>
          <w:tcPr>
            <w:tcW w:w="1134" w:type="dxa"/>
            <w:tcBorders>
              <w:bottom w:val="single" w:sz="4" w:space="0" w:color="auto"/>
            </w:tcBorders>
            <w:shd w:val="clear" w:color="auto" w:fill="BFBFBF" w:themeFill="background1" w:themeFillShade="BF"/>
            <w:hideMark/>
          </w:tcPr>
          <w:p w14:paraId="240BBDC9" w14:textId="77777777" w:rsidR="002D71E0" w:rsidRPr="00705B80" w:rsidRDefault="002D71E0" w:rsidP="00C731D1">
            <w:pPr>
              <w:rPr>
                <w:b/>
                <w:bCs/>
              </w:rPr>
            </w:pPr>
            <w:r w:rsidRPr="00705B80">
              <w:rPr>
                <w:b/>
                <w:bCs/>
              </w:rPr>
              <w:t xml:space="preserve">Number currently involved in CSP </w:t>
            </w:r>
          </w:p>
        </w:tc>
        <w:tc>
          <w:tcPr>
            <w:tcW w:w="1134" w:type="dxa"/>
            <w:tcBorders>
              <w:bottom w:val="single" w:sz="4" w:space="0" w:color="auto"/>
            </w:tcBorders>
            <w:shd w:val="clear" w:color="auto" w:fill="BFBFBF" w:themeFill="background1" w:themeFillShade="BF"/>
            <w:hideMark/>
          </w:tcPr>
          <w:p w14:paraId="717C91E5" w14:textId="77777777" w:rsidR="002D71E0" w:rsidRPr="00705B80" w:rsidRDefault="002D71E0" w:rsidP="00C731D1">
            <w:pPr>
              <w:rPr>
                <w:b/>
                <w:bCs/>
              </w:rPr>
            </w:pPr>
            <w:r w:rsidRPr="00705B80">
              <w:rPr>
                <w:b/>
                <w:bCs/>
              </w:rPr>
              <w:t xml:space="preserve">Number currently having CSP with </w:t>
            </w:r>
            <w:r w:rsidRPr="00705B80">
              <w:rPr>
                <w:b/>
                <w:bCs/>
                <w:i/>
              </w:rPr>
              <w:t>‘active’</w:t>
            </w:r>
            <w:r w:rsidRPr="00705B80">
              <w:rPr>
                <w:b/>
                <w:bCs/>
              </w:rPr>
              <w:t xml:space="preserve"> problem</w:t>
            </w:r>
          </w:p>
        </w:tc>
        <w:tc>
          <w:tcPr>
            <w:tcW w:w="1276" w:type="dxa"/>
            <w:tcBorders>
              <w:bottom w:val="single" w:sz="4" w:space="0" w:color="auto"/>
            </w:tcBorders>
            <w:shd w:val="clear" w:color="auto" w:fill="BFBFBF" w:themeFill="background1" w:themeFillShade="BF"/>
          </w:tcPr>
          <w:p w14:paraId="52F60224" w14:textId="77777777" w:rsidR="002D71E0" w:rsidRPr="00705B80" w:rsidRDefault="002D71E0" w:rsidP="00C731D1">
            <w:pPr>
              <w:rPr>
                <w:b/>
                <w:bCs/>
              </w:rPr>
            </w:pPr>
            <w:r w:rsidRPr="00705B80">
              <w:rPr>
                <w:b/>
                <w:bCs/>
              </w:rPr>
              <w:t>MSK Calculator Gateshead</w:t>
            </w:r>
          </w:p>
        </w:tc>
      </w:tr>
      <w:tr w:rsidR="00884ADC" w:rsidRPr="00705B80" w14:paraId="0FA95990" w14:textId="77777777" w:rsidTr="00587527">
        <w:trPr>
          <w:trHeight w:val="292"/>
        </w:trPr>
        <w:tc>
          <w:tcPr>
            <w:tcW w:w="9606" w:type="dxa"/>
            <w:gridSpan w:val="6"/>
            <w:shd w:val="clear" w:color="auto" w:fill="D9D9D9" w:themeFill="background1" w:themeFillShade="D9"/>
            <w:noWrap/>
            <w:hideMark/>
          </w:tcPr>
          <w:p w14:paraId="62B688C2" w14:textId="2AA6D029" w:rsidR="00884ADC" w:rsidRPr="00705B80" w:rsidRDefault="00884ADC" w:rsidP="00C731D1">
            <w:pPr>
              <w:rPr>
                <w:b/>
                <w:bCs/>
              </w:rPr>
            </w:pPr>
            <w:r w:rsidRPr="00705B80">
              <w:rPr>
                <w:b/>
                <w:bCs/>
              </w:rPr>
              <w:t>Inflammatory conditions</w:t>
            </w:r>
          </w:p>
        </w:tc>
      </w:tr>
      <w:tr w:rsidR="00587527" w:rsidRPr="00705B80" w14:paraId="37A33C1F" w14:textId="77777777" w:rsidTr="00587527">
        <w:trPr>
          <w:trHeight w:val="292"/>
        </w:trPr>
        <w:tc>
          <w:tcPr>
            <w:tcW w:w="3510" w:type="dxa"/>
            <w:noWrap/>
            <w:hideMark/>
          </w:tcPr>
          <w:p w14:paraId="6EDDB00B" w14:textId="77777777" w:rsidR="002D71E0" w:rsidRPr="00705B80" w:rsidRDefault="002D71E0" w:rsidP="00C731D1">
            <w:r w:rsidRPr="00705B80">
              <w:t xml:space="preserve">Rheumatoid arthritis </w:t>
            </w:r>
            <w:proofErr w:type="spellStart"/>
            <w:r w:rsidRPr="00705B80">
              <w:t>etc</w:t>
            </w:r>
            <w:proofErr w:type="spellEnd"/>
          </w:p>
        </w:tc>
        <w:tc>
          <w:tcPr>
            <w:tcW w:w="1418" w:type="dxa"/>
            <w:noWrap/>
            <w:hideMark/>
          </w:tcPr>
          <w:p w14:paraId="1FFC1774" w14:textId="77777777" w:rsidR="002D71E0" w:rsidRPr="00705B80" w:rsidRDefault="002D71E0" w:rsidP="00C731D1">
            <w:r w:rsidRPr="00705B80">
              <w:t>103</w:t>
            </w:r>
          </w:p>
        </w:tc>
        <w:tc>
          <w:tcPr>
            <w:tcW w:w="1134" w:type="dxa"/>
          </w:tcPr>
          <w:p w14:paraId="251C7F87" w14:textId="77777777" w:rsidR="002D71E0" w:rsidRPr="00705B80" w:rsidRDefault="002D71E0" w:rsidP="00C731D1">
            <w:r w:rsidRPr="00705B80">
              <w:t>91</w:t>
            </w:r>
          </w:p>
        </w:tc>
        <w:tc>
          <w:tcPr>
            <w:tcW w:w="1134" w:type="dxa"/>
            <w:noWrap/>
            <w:hideMark/>
          </w:tcPr>
          <w:p w14:paraId="51553555" w14:textId="77777777" w:rsidR="002D71E0" w:rsidRPr="00705B80" w:rsidRDefault="002D71E0" w:rsidP="00C731D1">
            <w:r w:rsidRPr="00705B80">
              <w:t>22</w:t>
            </w:r>
          </w:p>
        </w:tc>
        <w:tc>
          <w:tcPr>
            <w:tcW w:w="1134" w:type="dxa"/>
            <w:noWrap/>
            <w:hideMark/>
          </w:tcPr>
          <w:p w14:paraId="4CEBEF2C" w14:textId="77777777" w:rsidR="002D71E0" w:rsidRPr="00705B80" w:rsidRDefault="002D71E0" w:rsidP="00C731D1">
            <w:pPr>
              <w:rPr>
                <w:rFonts w:ascii="Calibri" w:hAnsi="Calibri"/>
              </w:rPr>
            </w:pPr>
            <w:r w:rsidRPr="00705B80">
              <w:t>21</w:t>
            </w:r>
          </w:p>
        </w:tc>
        <w:tc>
          <w:tcPr>
            <w:tcW w:w="1276" w:type="dxa"/>
          </w:tcPr>
          <w:p w14:paraId="1243370A" w14:textId="77777777" w:rsidR="002D71E0" w:rsidRPr="00705B80" w:rsidRDefault="002D71E0" w:rsidP="00C731D1">
            <w:pPr>
              <w:rPr>
                <w:rFonts w:ascii="Calibri" w:hAnsi="Calibri"/>
              </w:rPr>
            </w:pPr>
          </w:p>
        </w:tc>
      </w:tr>
      <w:tr w:rsidR="00587527" w:rsidRPr="00705B80" w14:paraId="3557EB61" w14:textId="77777777" w:rsidTr="00587527">
        <w:trPr>
          <w:trHeight w:val="292"/>
        </w:trPr>
        <w:tc>
          <w:tcPr>
            <w:tcW w:w="3510" w:type="dxa"/>
            <w:noWrap/>
            <w:hideMark/>
          </w:tcPr>
          <w:p w14:paraId="0C4641AA" w14:textId="77777777" w:rsidR="002D71E0" w:rsidRPr="00705B80" w:rsidRDefault="002D71E0" w:rsidP="00C731D1">
            <w:r w:rsidRPr="00705B80">
              <w:t xml:space="preserve">Inflammatory </w:t>
            </w:r>
            <w:proofErr w:type="spellStart"/>
            <w:r w:rsidRPr="00705B80">
              <w:t>Spondylopathies</w:t>
            </w:r>
            <w:proofErr w:type="spellEnd"/>
          </w:p>
        </w:tc>
        <w:tc>
          <w:tcPr>
            <w:tcW w:w="1418" w:type="dxa"/>
            <w:noWrap/>
            <w:hideMark/>
          </w:tcPr>
          <w:p w14:paraId="22359811" w14:textId="77777777" w:rsidR="002D71E0" w:rsidRPr="00705B80" w:rsidRDefault="002D71E0" w:rsidP="00C731D1">
            <w:r w:rsidRPr="00705B80">
              <w:t>26</w:t>
            </w:r>
          </w:p>
        </w:tc>
        <w:tc>
          <w:tcPr>
            <w:tcW w:w="1134" w:type="dxa"/>
          </w:tcPr>
          <w:p w14:paraId="7D1789A2" w14:textId="77777777" w:rsidR="002D71E0" w:rsidRPr="00705B80" w:rsidRDefault="002D71E0" w:rsidP="00C731D1">
            <w:r w:rsidRPr="00705B80">
              <w:t>13</w:t>
            </w:r>
          </w:p>
        </w:tc>
        <w:tc>
          <w:tcPr>
            <w:tcW w:w="1134" w:type="dxa"/>
            <w:noWrap/>
            <w:hideMark/>
          </w:tcPr>
          <w:p w14:paraId="0B07F44E" w14:textId="77777777" w:rsidR="002D71E0" w:rsidRPr="00705B80" w:rsidRDefault="002D71E0" w:rsidP="00C731D1">
            <w:r w:rsidRPr="00705B80">
              <w:t>4</w:t>
            </w:r>
          </w:p>
        </w:tc>
        <w:tc>
          <w:tcPr>
            <w:tcW w:w="1134" w:type="dxa"/>
            <w:noWrap/>
            <w:hideMark/>
          </w:tcPr>
          <w:p w14:paraId="4B340FE7" w14:textId="77777777" w:rsidR="002D71E0" w:rsidRPr="00705B80" w:rsidRDefault="002D71E0" w:rsidP="00C731D1">
            <w:pPr>
              <w:rPr>
                <w:rFonts w:ascii="Calibri" w:hAnsi="Calibri"/>
              </w:rPr>
            </w:pPr>
            <w:r w:rsidRPr="00705B80">
              <w:t>3</w:t>
            </w:r>
          </w:p>
        </w:tc>
        <w:tc>
          <w:tcPr>
            <w:tcW w:w="1276" w:type="dxa"/>
          </w:tcPr>
          <w:p w14:paraId="2752FA45" w14:textId="77777777" w:rsidR="002D71E0" w:rsidRPr="00705B80" w:rsidRDefault="002D71E0" w:rsidP="00C731D1">
            <w:pPr>
              <w:rPr>
                <w:rFonts w:ascii="Calibri" w:hAnsi="Calibri"/>
              </w:rPr>
            </w:pPr>
          </w:p>
        </w:tc>
      </w:tr>
      <w:tr w:rsidR="00587527" w:rsidRPr="00705B80" w14:paraId="75915BAE" w14:textId="77777777" w:rsidTr="00587527">
        <w:trPr>
          <w:trHeight w:val="292"/>
        </w:trPr>
        <w:tc>
          <w:tcPr>
            <w:tcW w:w="3510" w:type="dxa"/>
            <w:noWrap/>
            <w:hideMark/>
          </w:tcPr>
          <w:p w14:paraId="08EDB891" w14:textId="77777777" w:rsidR="002D71E0" w:rsidRPr="00705B80" w:rsidRDefault="002D71E0" w:rsidP="00C731D1">
            <w:r w:rsidRPr="00705B80">
              <w:t xml:space="preserve">Gout &amp; Other Crystal </w:t>
            </w:r>
            <w:proofErr w:type="spellStart"/>
            <w:r w:rsidRPr="00705B80">
              <w:t>Arthropathy</w:t>
            </w:r>
            <w:proofErr w:type="spellEnd"/>
          </w:p>
        </w:tc>
        <w:tc>
          <w:tcPr>
            <w:tcW w:w="1418" w:type="dxa"/>
            <w:noWrap/>
            <w:hideMark/>
          </w:tcPr>
          <w:p w14:paraId="5CC82A76" w14:textId="77777777" w:rsidR="002D71E0" w:rsidRPr="00705B80" w:rsidRDefault="002D71E0" w:rsidP="00C731D1">
            <w:r w:rsidRPr="00705B80">
              <w:t>269</w:t>
            </w:r>
            <w:r w:rsidRPr="00705B80">
              <w:rPr>
                <w:rStyle w:val="FootnoteReference"/>
              </w:rPr>
              <w:footnoteReference w:id="9"/>
            </w:r>
          </w:p>
        </w:tc>
        <w:tc>
          <w:tcPr>
            <w:tcW w:w="1134" w:type="dxa"/>
          </w:tcPr>
          <w:p w14:paraId="0611DC3E" w14:textId="77777777" w:rsidR="002D71E0" w:rsidRPr="00705B80" w:rsidRDefault="002D71E0" w:rsidP="00C731D1">
            <w:r w:rsidRPr="00705B80">
              <w:t>89</w:t>
            </w:r>
          </w:p>
        </w:tc>
        <w:tc>
          <w:tcPr>
            <w:tcW w:w="1134" w:type="dxa"/>
            <w:noWrap/>
            <w:hideMark/>
          </w:tcPr>
          <w:p w14:paraId="763AF529" w14:textId="77777777" w:rsidR="002D71E0" w:rsidRPr="00705B80" w:rsidRDefault="002D71E0" w:rsidP="00C731D1">
            <w:r w:rsidRPr="00705B80">
              <w:t>89</w:t>
            </w:r>
          </w:p>
        </w:tc>
        <w:tc>
          <w:tcPr>
            <w:tcW w:w="1134" w:type="dxa"/>
            <w:noWrap/>
            <w:hideMark/>
          </w:tcPr>
          <w:p w14:paraId="4EDC2067" w14:textId="77777777" w:rsidR="002D71E0" w:rsidRPr="00705B80" w:rsidRDefault="002D71E0" w:rsidP="00C731D1">
            <w:pPr>
              <w:rPr>
                <w:rFonts w:ascii="Calibri" w:hAnsi="Calibri"/>
              </w:rPr>
            </w:pPr>
            <w:r w:rsidRPr="00705B80">
              <w:t>34</w:t>
            </w:r>
          </w:p>
        </w:tc>
        <w:tc>
          <w:tcPr>
            <w:tcW w:w="1276" w:type="dxa"/>
          </w:tcPr>
          <w:p w14:paraId="6DD3E8A8" w14:textId="77777777" w:rsidR="002D71E0" w:rsidRPr="00705B80" w:rsidRDefault="002D71E0" w:rsidP="00C731D1">
            <w:pPr>
              <w:rPr>
                <w:rFonts w:ascii="Calibri" w:hAnsi="Calibri"/>
              </w:rPr>
            </w:pPr>
          </w:p>
        </w:tc>
      </w:tr>
      <w:tr w:rsidR="00587527" w:rsidRPr="00705B80" w14:paraId="3CC2201A" w14:textId="77777777" w:rsidTr="00587527">
        <w:trPr>
          <w:trHeight w:val="292"/>
        </w:trPr>
        <w:tc>
          <w:tcPr>
            <w:tcW w:w="3510" w:type="dxa"/>
            <w:tcBorders>
              <w:bottom w:val="single" w:sz="4" w:space="0" w:color="auto"/>
            </w:tcBorders>
            <w:noWrap/>
            <w:hideMark/>
          </w:tcPr>
          <w:p w14:paraId="64771CB8" w14:textId="77777777" w:rsidR="002D71E0" w:rsidRPr="00705B80" w:rsidRDefault="002D71E0" w:rsidP="00C731D1">
            <w:r w:rsidRPr="00705B80">
              <w:t>Connective Tissue Disease</w:t>
            </w:r>
          </w:p>
        </w:tc>
        <w:tc>
          <w:tcPr>
            <w:tcW w:w="1418" w:type="dxa"/>
            <w:tcBorders>
              <w:bottom w:val="single" w:sz="4" w:space="0" w:color="auto"/>
            </w:tcBorders>
            <w:noWrap/>
            <w:hideMark/>
          </w:tcPr>
          <w:p w14:paraId="2DF84448" w14:textId="77777777" w:rsidR="002D71E0" w:rsidRPr="00705B80" w:rsidRDefault="002D71E0" w:rsidP="00C731D1">
            <w:r w:rsidRPr="00705B80">
              <w:t>24</w:t>
            </w:r>
          </w:p>
        </w:tc>
        <w:tc>
          <w:tcPr>
            <w:tcW w:w="1134" w:type="dxa"/>
            <w:tcBorders>
              <w:bottom w:val="single" w:sz="4" w:space="0" w:color="auto"/>
            </w:tcBorders>
          </w:tcPr>
          <w:p w14:paraId="28605227" w14:textId="77777777" w:rsidR="002D71E0" w:rsidRPr="00705B80" w:rsidRDefault="002D71E0" w:rsidP="00C731D1">
            <w:r w:rsidRPr="00705B80">
              <w:t>20</w:t>
            </w:r>
          </w:p>
        </w:tc>
        <w:tc>
          <w:tcPr>
            <w:tcW w:w="1134" w:type="dxa"/>
            <w:tcBorders>
              <w:bottom w:val="single" w:sz="4" w:space="0" w:color="auto"/>
            </w:tcBorders>
            <w:noWrap/>
            <w:hideMark/>
          </w:tcPr>
          <w:p w14:paraId="123C6D66" w14:textId="77777777" w:rsidR="002D71E0" w:rsidRPr="00705B80" w:rsidRDefault="002D71E0" w:rsidP="00C731D1">
            <w:r w:rsidRPr="00705B80">
              <w:t>5</w:t>
            </w:r>
          </w:p>
        </w:tc>
        <w:tc>
          <w:tcPr>
            <w:tcW w:w="1134" w:type="dxa"/>
            <w:tcBorders>
              <w:bottom w:val="single" w:sz="4" w:space="0" w:color="auto"/>
            </w:tcBorders>
            <w:noWrap/>
            <w:hideMark/>
          </w:tcPr>
          <w:p w14:paraId="333DA39E" w14:textId="77777777" w:rsidR="002D71E0" w:rsidRPr="00705B80" w:rsidRDefault="002D71E0" w:rsidP="00C731D1">
            <w:pPr>
              <w:rPr>
                <w:rFonts w:ascii="Calibri" w:hAnsi="Calibri"/>
              </w:rPr>
            </w:pPr>
            <w:r w:rsidRPr="00705B80">
              <w:t>4</w:t>
            </w:r>
          </w:p>
        </w:tc>
        <w:tc>
          <w:tcPr>
            <w:tcW w:w="1276" w:type="dxa"/>
            <w:tcBorders>
              <w:bottom w:val="single" w:sz="4" w:space="0" w:color="auto"/>
            </w:tcBorders>
          </w:tcPr>
          <w:p w14:paraId="5EBABBC3" w14:textId="77777777" w:rsidR="002D71E0" w:rsidRPr="00705B80" w:rsidRDefault="002D71E0" w:rsidP="00C731D1">
            <w:pPr>
              <w:rPr>
                <w:rFonts w:ascii="Calibri" w:hAnsi="Calibri"/>
              </w:rPr>
            </w:pPr>
          </w:p>
        </w:tc>
      </w:tr>
      <w:tr w:rsidR="00884ADC" w:rsidRPr="00705B80" w14:paraId="68B157C0" w14:textId="77777777" w:rsidTr="00587527">
        <w:trPr>
          <w:trHeight w:val="292"/>
        </w:trPr>
        <w:tc>
          <w:tcPr>
            <w:tcW w:w="9606" w:type="dxa"/>
            <w:gridSpan w:val="6"/>
            <w:shd w:val="clear" w:color="auto" w:fill="D9D9D9" w:themeFill="background1" w:themeFillShade="D9"/>
            <w:noWrap/>
            <w:hideMark/>
          </w:tcPr>
          <w:p w14:paraId="7ADC18D3" w14:textId="46A9DA85" w:rsidR="00884ADC" w:rsidRPr="00705B80" w:rsidRDefault="00884ADC" w:rsidP="00C731D1">
            <w:pPr>
              <w:rPr>
                <w:b/>
                <w:bCs/>
              </w:rPr>
            </w:pPr>
            <w:r w:rsidRPr="00705B80">
              <w:rPr>
                <w:b/>
                <w:bCs/>
              </w:rPr>
              <w:t>Conditions of musculoskeletal pain</w:t>
            </w:r>
          </w:p>
        </w:tc>
      </w:tr>
      <w:tr w:rsidR="00587527" w:rsidRPr="00705B80" w14:paraId="1E352478" w14:textId="77777777" w:rsidTr="00587527">
        <w:trPr>
          <w:trHeight w:val="292"/>
        </w:trPr>
        <w:tc>
          <w:tcPr>
            <w:tcW w:w="3510" w:type="dxa"/>
            <w:noWrap/>
            <w:hideMark/>
          </w:tcPr>
          <w:p w14:paraId="76805FC0" w14:textId="604F59AC" w:rsidR="002D71E0" w:rsidRPr="00705B80" w:rsidRDefault="002D71E0" w:rsidP="00C731D1">
            <w:r w:rsidRPr="00705B80">
              <w:t xml:space="preserve">Osteoarthritis </w:t>
            </w:r>
          </w:p>
        </w:tc>
        <w:tc>
          <w:tcPr>
            <w:tcW w:w="1418" w:type="dxa"/>
            <w:noWrap/>
            <w:hideMark/>
          </w:tcPr>
          <w:p w14:paraId="5DDA325A" w14:textId="75280FDA" w:rsidR="002D71E0" w:rsidRPr="00705B80" w:rsidRDefault="002D71E0" w:rsidP="00C731D1">
            <w:r w:rsidRPr="00705B80">
              <w:t>1400</w:t>
            </w:r>
            <w:r w:rsidR="00EB6088" w:rsidRPr="00705B80">
              <w:t xml:space="preserve"> (15</w:t>
            </w:r>
            <w:r w:rsidR="00286960" w:rsidRPr="00705B80">
              <w:t>.3%)</w:t>
            </w:r>
          </w:p>
        </w:tc>
        <w:tc>
          <w:tcPr>
            <w:tcW w:w="1134" w:type="dxa"/>
          </w:tcPr>
          <w:p w14:paraId="16CA7CDE" w14:textId="77777777" w:rsidR="002D71E0" w:rsidRPr="00705B80" w:rsidRDefault="002D71E0" w:rsidP="00C731D1"/>
        </w:tc>
        <w:tc>
          <w:tcPr>
            <w:tcW w:w="1134" w:type="dxa"/>
            <w:noWrap/>
            <w:hideMark/>
          </w:tcPr>
          <w:p w14:paraId="7124FFC7" w14:textId="77777777" w:rsidR="002D71E0" w:rsidRPr="00705B80" w:rsidRDefault="002D71E0" w:rsidP="00C731D1">
            <w:r w:rsidRPr="00705B80">
              <w:t>434</w:t>
            </w:r>
          </w:p>
        </w:tc>
        <w:tc>
          <w:tcPr>
            <w:tcW w:w="1134" w:type="dxa"/>
            <w:noWrap/>
            <w:hideMark/>
          </w:tcPr>
          <w:p w14:paraId="337558CD" w14:textId="77777777" w:rsidR="002D71E0" w:rsidRPr="00705B80" w:rsidRDefault="002D71E0" w:rsidP="00C731D1">
            <w:pPr>
              <w:rPr>
                <w:rFonts w:ascii="Calibri" w:hAnsi="Calibri"/>
              </w:rPr>
            </w:pPr>
          </w:p>
        </w:tc>
        <w:tc>
          <w:tcPr>
            <w:tcW w:w="1276" w:type="dxa"/>
          </w:tcPr>
          <w:p w14:paraId="37DC6C57" w14:textId="77777777" w:rsidR="002D71E0" w:rsidRPr="00705B80" w:rsidRDefault="002D71E0" w:rsidP="00C731D1">
            <w:pPr>
              <w:rPr>
                <w:rFonts w:ascii="Calibri" w:hAnsi="Calibri"/>
              </w:rPr>
            </w:pPr>
            <w:r w:rsidRPr="00705B80">
              <w:rPr>
                <w:rFonts w:ascii="Calibri" w:hAnsi="Calibri"/>
              </w:rPr>
              <w:t>12.5%</w:t>
            </w:r>
          </w:p>
        </w:tc>
      </w:tr>
      <w:tr w:rsidR="00587527" w:rsidRPr="00705B80" w14:paraId="5CEDDF93" w14:textId="77777777" w:rsidTr="00587527">
        <w:trPr>
          <w:trHeight w:val="586"/>
        </w:trPr>
        <w:tc>
          <w:tcPr>
            <w:tcW w:w="3510" w:type="dxa"/>
            <w:noWrap/>
            <w:hideMark/>
          </w:tcPr>
          <w:p w14:paraId="77C4C16B" w14:textId="590D43E9" w:rsidR="002D71E0" w:rsidRPr="00705B80" w:rsidRDefault="00884ADC" w:rsidP="00C731D1">
            <w:r w:rsidRPr="00705B80">
              <w:t xml:space="preserve">Back pain and non-specified </w:t>
            </w:r>
          </w:p>
        </w:tc>
        <w:tc>
          <w:tcPr>
            <w:tcW w:w="1418" w:type="dxa"/>
            <w:noWrap/>
            <w:hideMark/>
          </w:tcPr>
          <w:p w14:paraId="0DB6E66A" w14:textId="0F2E5E05" w:rsidR="002D71E0" w:rsidRPr="00705B80" w:rsidRDefault="002D71E0" w:rsidP="00C731D1">
            <w:r w:rsidRPr="00705B80">
              <w:t>1899</w:t>
            </w:r>
            <w:r w:rsidR="00286960" w:rsidRPr="00705B80">
              <w:t xml:space="preserve"> (21%)</w:t>
            </w:r>
          </w:p>
        </w:tc>
        <w:tc>
          <w:tcPr>
            <w:tcW w:w="1134" w:type="dxa"/>
          </w:tcPr>
          <w:p w14:paraId="3CB2367E" w14:textId="77777777" w:rsidR="002D71E0" w:rsidRPr="00705B80" w:rsidRDefault="002D71E0" w:rsidP="00C731D1">
            <w:r w:rsidRPr="00705B80">
              <w:t>885</w:t>
            </w:r>
          </w:p>
        </w:tc>
        <w:tc>
          <w:tcPr>
            <w:tcW w:w="1134" w:type="dxa"/>
            <w:noWrap/>
            <w:hideMark/>
          </w:tcPr>
          <w:p w14:paraId="1BE14C47" w14:textId="77777777" w:rsidR="002D71E0" w:rsidRPr="00705B80" w:rsidRDefault="002D71E0" w:rsidP="00C731D1">
            <w:r w:rsidRPr="00705B80">
              <w:t>667</w:t>
            </w:r>
          </w:p>
        </w:tc>
        <w:tc>
          <w:tcPr>
            <w:tcW w:w="1134" w:type="dxa"/>
            <w:noWrap/>
            <w:hideMark/>
          </w:tcPr>
          <w:p w14:paraId="2D3804BA" w14:textId="77777777" w:rsidR="002D71E0" w:rsidRPr="00705B80" w:rsidRDefault="002D71E0" w:rsidP="00C731D1">
            <w:pPr>
              <w:rPr>
                <w:rFonts w:ascii="Calibri" w:hAnsi="Calibri"/>
              </w:rPr>
            </w:pPr>
            <w:r w:rsidRPr="00705B80">
              <w:t>286</w:t>
            </w:r>
          </w:p>
        </w:tc>
        <w:tc>
          <w:tcPr>
            <w:tcW w:w="1276" w:type="dxa"/>
          </w:tcPr>
          <w:p w14:paraId="591A319B" w14:textId="77777777" w:rsidR="002D71E0" w:rsidRPr="00705B80" w:rsidRDefault="002D71E0" w:rsidP="00C731D1">
            <w:pPr>
              <w:rPr>
                <w:rFonts w:ascii="Calibri" w:hAnsi="Calibri"/>
              </w:rPr>
            </w:pPr>
            <w:r w:rsidRPr="00705B80">
              <w:rPr>
                <w:rFonts w:ascii="Calibri" w:hAnsi="Calibri"/>
              </w:rPr>
              <w:t>16.4%</w:t>
            </w:r>
          </w:p>
        </w:tc>
      </w:tr>
      <w:tr w:rsidR="00587527" w:rsidRPr="00705B80" w14:paraId="647AFD75" w14:textId="77777777" w:rsidTr="00587527">
        <w:trPr>
          <w:trHeight w:val="292"/>
        </w:trPr>
        <w:tc>
          <w:tcPr>
            <w:tcW w:w="3510" w:type="dxa"/>
            <w:tcBorders>
              <w:bottom w:val="single" w:sz="4" w:space="0" w:color="auto"/>
            </w:tcBorders>
            <w:noWrap/>
            <w:hideMark/>
          </w:tcPr>
          <w:p w14:paraId="2CA6E332" w14:textId="77777777" w:rsidR="002D71E0" w:rsidRPr="00705B80" w:rsidRDefault="002D71E0" w:rsidP="00C731D1">
            <w:r w:rsidRPr="00705B80">
              <w:t>Fibromyalgia</w:t>
            </w:r>
          </w:p>
        </w:tc>
        <w:tc>
          <w:tcPr>
            <w:tcW w:w="1418" w:type="dxa"/>
            <w:tcBorders>
              <w:bottom w:val="single" w:sz="4" w:space="0" w:color="auto"/>
            </w:tcBorders>
            <w:noWrap/>
            <w:hideMark/>
          </w:tcPr>
          <w:p w14:paraId="13C7BD16" w14:textId="77777777" w:rsidR="002D71E0" w:rsidRPr="00705B80" w:rsidRDefault="002D71E0" w:rsidP="00C731D1">
            <w:r w:rsidRPr="00705B80">
              <w:t>36</w:t>
            </w:r>
          </w:p>
        </w:tc>
        <w:tc>
          <w:tcPr>
            <w:tcW w:w="1134" w:type="dxa"/>
            <w:tcBorders>
              <w:bottom w:val="single" w:sz="4" w:space="0" w:color="auto"/>
            </w:tcBorders>
          </w:tcPr>
          <w:p w14:paraId="70ADBDF8" w14:textId="77777777" w:rsidR="002D71E0" w:rsidRPr="00705B80" w:rsidRDefault="002D71E0" w:rsidP="00C731D1">
            <w:r w:rsidRPr="00705B80">
              <w:t>289</w:t>
            </w:r>
          </w:p>
        </w:tc>
        <w:tc>
          <w:tcPr>
            <w:tcW w:w="1134" w:type="dxa"/>
            <w:tcBorders>
              <w:bottom w:val="single" w:sz="4" w:space="0" w:color="auto"/>
            </w:tcBorders>
            <w:noWrap/>
            <w:hideMark/>
          </w:tcPr>
          <w:p w14:paraId="545DD026" w14:textId="77777777" w:rsidR="002D71E0" w:rsidRPr="00705B80" w:rsidRDefault="002D71E0" w:rsidP="00C731D1">
            <w:r w:rsidRPr="00705B80">
              <w:t>9</w:t>
            </w:r>
          </w:p>
        </w:tc>
        <w:tc>
          <w:tcPr>
            <w:tcW w:w="1134" w:type="dxa"/>
            <w:tcBorders>
              <w:bottom w:val="single" w:sz="4" w:space="0" w:color="auto"/>
            </w:tcBorders>
            <w:noWrap/>
            <w:hideMark/>
          </w:tcPr>
          <w:p w14:paraId="2E0721CA" w14:textId="77777777" w:rsidR="002D71E0" w:rsidRPr="00705B80" w:rsidRDefault="002D71E0" w:rsidP="00C731D1">
            <w:pPr>
              <w:rPr>
                <w:rFonts w:ascii="Calibri" w:hAnsi="Calibri"/>
              </w:rPr>
            </w:pPr>
            <w:r w:rsidRPr="00705B80">
              <w:t>47</w:t>
            </w:r>
          </w:p>
        </w:tc>
        <w:tc>
          <w:tcPr>
            <w:tcW w:w="1276" w:type="dxa"/>
            <w:tcBorders>
              <w:bottom w:val="single" w:sz="4" w:space="0" w:color="auto"/>
            </w:tcBorders>
          </w:tcPr>
          <w:p w14:paraId="62A81002" w14:textId="77777777" w:rsidR="002D71E0" w:rsidRPr="00705B80" w:rsidRDefault="002D71E0" w:rsidP="00C731D1">
            <w:pPr>
              <w:rPr>
                <w:rFonts w:ascii="Calibri" w:hAnsi="Calibri"/>
              </w:rPr>
            </w:pPr>
          </w:p>
        </w:tc>
      </w:tr>
      <w:tr w:rsidR="00587527" w:rsidRPr="00705B80" w14:paraId="6835C304" w14:textId="77777777" w:rsidTr="00587527">
        <w:trPr>
          <w:trHeight w:val="296"/>
        </w:trPr>
        <w:tc>
          <w:tcPr>
            <w:tcW w:w="9606" w:type="dxa"/>
            <w:gridSpan w:val="6"/>
            <w:shd w:val="clear" w:color="auto" w:fill="D9D9D9" w:themeFill="background1" w:themeFillShade="D9"/>
            <w:noWrap/>
            <w:hideMark/>
          </w:tcPr>
          <w:p w14:paraId="053F4B3B" w14:textId="3D929045" w:rsidR="00587527" w:rsidRPr="00705B80" w:rsidRDefault="00587527" w:rsidP="00C731D1">
            <w:pPr>
              <w:rPr>
                <w:b/>
                <w:bCs/>
              </w:rPr>
            </w:pPr>
            <w:r w:rsidRPr="00705B80">
              <w:rPr>
                <w:b/>
                <w:bCs/>
              </w:rPr>
              <w:t>Osteoporosis and fragility fractures</w:t>
            </w:r>
          </w:p>
        </w:tc>
      </w:tr>
      <w:tr w:rsidR="00587527" w:rsidRPr="00705B80" w14:paraId="5308C401" w14:textId="77777777" w:rsidTr="00587527">
        <w:trPr>
          <w:trHeight w:val="292"/>
        </w:trPr>
        <w:tc>
          <w:tcPr>
            <w:tcW w:w="3510" w:type="dxa"/>
            <w:noWrap/>
            <w:hideMark/>
          </w:tcPr>
          <w:p w14:paraId="71874D36" w14:textId="77777777" w:rsidR="002D71E0" w:rsidRPr="00705B80" w:rsidRDefault="002D71E0" w:rsidP="00C731D1">
            <w:r w:rsidRPr="00705B80">
              <w:t>Osteoporosis</w:t>
            </w:r>
          </w:p>
        </w:tc>
        <w:tc>
          <w:tcPr>
            <w:tcW w:w="1418" w:type="dxa"/>
            <w:noWrap/>
            <w:hideMark/>
          </w:tcPr>
          <w:p w14:paraId="0C966293" w14:textId="77777777" w:rsidR="002D71E0" w:rsidRPr="00705B80" w:rsidRDefault="002D71E0" w:rsidP="00C731D1">
            <w:r w:rsidRPr="00705B80">
              <w:t>219</w:t>
            </w:r>
          </w:p>
        </w:tc>
        <w:tc>
          <w:tcPr>
            <w:tcW w:w="1134" w:type="dxa"/>
          </w:tcPr>
          <w:p w14:paraId="00505EEC" w14:textId="592AE682" w:rsidR="002D71E0" w:rsidRPr="00705B80" w:rsidRDefault="00FF16F7" w:rsidP="00C731D1">
            <w:r w:rsidRPr="00705B80">
              <w:t>186</w:t>
            </w:r>
          </w:p>
        </w:tc>
        <w:tc>
          <w:tcPr>
            <w:tcW w:w="1134" w:type="dxa"/>
            <w:noWrap/>
            <w:hideMark/>
          </w:tcPr>
          <w:p w14:paraId="26563C15" w14:textId="77777777" w:rsidR="002D71E0" w:rsidRPr="00705B80" w:rsidRDefault="002D71E0" w:rsidP="00C731D1">
            <w:r w:rsidRPr="00705B80">
              <w:t>56</w:t>
            </w:r>
          </w:p>
        </w:tc>
        <w:tc>
          <w:tcPr>
            <w:tcW w:w="1134" w:type="dxa"/>
            <w:noWrap/>
            <w:hideMark/>
          </w:tcPr>
          <w:p w14:paraId="554BBBE2" w14:textId="5DD9F679" w:rsidR="002D71E0" w:rsidRPr="00705B80" w:rsidRDefault="00FF16F7" w:rsidP="00C731D1">
            <w:pPr>
              <w:rPr>
                <w:rFonts w:ascii="Calibri" w:hAnsi="Calibri"/>
              </w:rPr>
            </w:pPr>
            <w:r w:rsidRPr="00705B80">
              <w:rPr>
                <w:rFonts w:ascii="Calibri" w:hAnsi="Calibri"/>
              </w:rPr>
              <w:t>49</w:t>
            </w:r>
          </w:p>
        </w:tc>
        <w:tc>
          <w:tcPr>
            <w:tcW w:w="1276" w:type="dxa"/>
          </w:tcPr>
          <w:p w14:paraId="5573B58D" w14:textId="77777777" w:rsidR="002D71E0" w:rsidRPr="00705B80" w:rsidRDefault="002D71E0" w:rsidP="00C731D1">
            <w:pPr>
              <w:rPr>
                <w:rFonts w:ascii="Calibri" w:hAnsi="Calibri"/>
              </w:rPr>
            </w:pPr>
          </w:p>
        </w:tc>
      </w:tr>
      <w:tr w:rsidR="00587527" w:rsidRPr="00705B80" w14:paraId="6D3DB10E" w14:textId="77777777" w:rsidTr="00587527">
        <w:trPr>
          <w:trHeight w:val="292"/>
        </w:trPr>
        <w:tc>
          <w:tcPr>
            <w:tcW w:w="3510" w:type="dxa"/>
            <w:noWrap/>
            <w:hideMark/>
          </w:tcPr>
          <w:p w14:paraId="125435C7" w14:textId="77777777" w:rsidR="002D71E0" w:rsidRPr="00705B80" w:rsidRDefault="002D71E0" w:rsidP="00C731D1">
            <w:r w:rsidRPr="00705B80">
              <w:t>Fragility fractures</w:t>
            </w:r>
          </w:p>
        </w:tc>
        <w:tc>
          <w:tcPr>
            <w:tcW w:w="1418" w:type="dxa"/>
            <w:noWrap/>
            <w:hideMark/>
          </w:tcPr>
          <w:p w14:paraId="670E9D67" w14:textId="77777777" w:rsidR="002D71E0" w:rsidRPr="00705B80" w:rsidRDefault="002D71E0" w:rsidP="00C731D1">
            <w:r w:rsidRPr="00705B80">
              <w:t>43</w:t>
            </w:r>
          </w:p>
        </w:tc>
        <w:tc>
          <w:tcPr>
            <w:tcW w:w="1134" w:type="dxa"/>
          </w:tcPr>
          <w:p w14:paraId="36B974E0" w14:textId="0DD16A5C" w:rsidR="002D71E0" w:rsidRPr="00705B80" w:rsidRDefault="00FF16F7" w:rsidP="00C731D1">
            <w:r w:rsidRPr="00705B80">
              <w:t>27</w:t>
            </w:r>
          </w:p>
        </w:tc>
        <w:tc>
          <w:tcPr>
            <w:tcW w:w="1134" w:type="dxa"/>
            <w:noWrap/>
            <w:hideMark/>
          </w:tcPr>
          <w:p w14:paraId="03C583E7" w14:textId="77777777" w:rsidR="002D71E0" w:rsidRPr="00705B80" w:rsidRDefault="002D71E0" w:rsidP="00C731D1">
            <w:r w:rsidRPr="00705B80">
              <w:t>10</w:t>
            </w:r>
          </w:p>
        </w:tc>
        <w:tc>
          <w:tcPr>
            <w:tcW w:w="1134" w:type="dxa"/>
            <w:noWrap/>
            <w:hideMark/>
          </w:tcPr>
          <w:p w14:paraId="4B61F62E" w14:textId="35E9FC33" w:rsidR="002D71E0" w:rsidRPr="00705B80" w:rsidRDefault="00FF16F7" w:rsidP="00C731D1">
            <w:pPr>
              <w:rPr>
                <w:rFonts w:ascii="Calibri" w:hAnsi="Calibri"/>
              </w:rPr>
            </w:pPr>
            <w:r w:rsidRPr="00705B80">
              <w:rPr>
                <w:rFonts w:ascii="Calibri" w:hAnsi="Calibri"/>
              </w:rPr>
              <w:t>5</w:t>
            </w:r>
          </w:p>
        </w:tc>
        <w:tc>
          <w:tcPr>
            <w:tcW w:w="1276" w:type="dxa"/>
          </w:tcPr>
          <w:p w14:paraId="082E2492" w14:textId="77777777" w:rsidR="002D71E0" w:rsidRPr="00705B80" w:rsidRDefault="002D71E0" w:rsidP="00C731D1">
            <w:pPr>
              <w:rPr>
                <w:rFonts w:ascii="Calibri" w:hAnsi="Calibri"/>
              </w:rPr>
            </w:pPr>
          </w:p>
        </w:tc>
      </w:tr>
      <w:tr w:rsidR="00587527" w:rsidRPr="00705B80" w14:paraId="5BA9C2E9" w14:textId="77777777" w:rsidTr="00587527">
        <w:trPr>
          <w:trHeight w:val="292"/>
        </w:trPr>
        <w:tc>
          <w:tcPr>
            <w:tcW w:w="3510" w:type="dxa"/>
            <w:noWrap/>
          </w:tcPr>
          <w:p w14:paraId="72BE52E1" w14:textId="77777777" w:rsidR="002D71E0" w:rsidRPr="00705B80" w:rsidRDefault="002D71E0" w:rsidP="00C731D1">
            <w:pPr>
              <w:rPr>
                <w:b/>
              </w:rPr>
            </w:pPr>
            <w:r w:rsidRPr="00705B80">
              <w:rPr>
                <w:b/>
              </w:rPr>
              <w:t>TOTALS</w:t>
            </w:r>
          </w:p>
        </w:tc>
        <w:tc>
          <w:tcPr>
            <w:tcW w:w="1418" w:type="dxa"/>
            <w:noWrap/>
          </w:tcPr>
          <w:p w14:paraId="30D05D5F" w14:textId="77777777" w:rsidR="002D71E0" w:rsidRPr="00705B80" w:rsidRDefault="002D71E0" w:rsidP="00C731D1">
            <w:pPr>
              <w:rPr>
                <w:b/>
              </w:rPr>
            </w:pPr>
            <w:r w:rsidRPr="00705B80">
              <w:rPr>
                <w:b/>
              </w:rPr>
              <w:t>4019</w:t>
            </w:r>
          </w:p>
        </w:tc>
        <w:tc>
          <w:tcPr>
            <w:tcW w:w="1134" w:type="dxa"/>
          </w:tcPr>
          <w:p w14:paraId="449AC666" w14:textId="77777777" w:rsidR="002D71E0" w:rsidRPr="00705B80" w:rsidRDefault="002D71E0" w:rsidP="00C731D1">
            <w:pPr>
              <w:rPr>
                <w:b/>
              </w:rPr>
            </w:pPr>
            <w:r w:rsidRPr="00705B80">
              <w:rPr>
                <w:rFonts w:ascii="Calibri" w:hAnsi="Calibri"/>
                <w:b/>
              </w:rPr>
              <w:t xml:space="preserve">1410 </w:t>
            </w:r>
          </w:p>
        </w:tc>
        <w:tc>
          <w:tcPr>
            <w:tcW w:w="1134" w:type="dxa"/>
            <w:noWrap/>
          </w:tcPr>
          <w:p w14:paraId="00BA1C70" w14:textId="77777777" w:rsidR="002D71E0" w:rsidRPr="00705B80" w:rsidRDefault="002D71E0" w:rsidP="00C731D1">
            <w:pPr>
              <w:rPr>
                <w:b/>
              </w:rPr>
            </w:pPr>
            <w:r w:rsidRPr="00705B80">
              <w:rPr>
                <w:b/>
              </w:rPr>
              <w:t xml:space="preserve">1294 </w:t>
            </w:r>
          </w:p>
        </w:tc>
        <w:tc>
          <w:tcPr>
            <w:tcW w:w="1134" w:type="dxa"/>
            <w:noWrap/>
          </w:tcPr>
          <w:p w14:paraId="7EE19EF2" w14:textId="77777777" w:rsidR="002D71E0" w:rsidRPr="00705B80" w:rsidRDefault="002D71E0" w:rsidP="00C731D1">
            <w:pPr>
              <w:rPr>
                <w:rFonts w:ascii="Calibri" w:hAnsi="Calibri"/>
                <w:b/>
              </w:rPr>
            </w:pPr>
            <w:r w:rsidRPr="00705B80">
              <w:rPr>
                <w:rFonts w:ascii="Calibri" w:hAnsi="Calibri"/>
                <w:b/>
              </w:rPr>
              <w:t>401 (31%)</w:t>
            </w:r>
          </w:p>
        </w:tc>
        <w:tc>
          <w:tcPr>
            <w:tcW w:w="1276" w:type="dxa"/>
          </w:tcPr>
          <w:p w14:paraId="309B94D7" w14:textId="77777777" w:rsidR="002D71E0" w:rsidRPr="00705B80" w:rsidRDefault="002D71E0" w:rsidP="00C731D1">
            <w:pPr>
              <w:rPr>
                <w:rFonts w:ascii="Calibri" w:hAnsi="Calibri"/>
                <w:b/>
              </w:rPr>
            </w:pPr>
          </w:p>
        </w:tc>
      </w:tr>
      <w:tr w:rsidR="00587527" w:rsidRPr="00705B80" w14:paraId="635760EA" w14:textId="77777777" w:rsidTr="00587527">
        <w:trPr>
          <w:trHeight w:val="292"/>
        </w:trPr>
        <w:tc>
          <w:tcPr>
            <w:tcW w:w="3510" w:type="dxa"/>
            <w:noWrap/>
          </w:tcPr>
          <w:p w14:paraId="1AA75770" w14:textId="77777777" w:rsidR="002D71E0" w:rsidRPr="00705B80" w:rsidRDefault="002D71E0" w:rsidP="00C731D1">
            <w:pPr>
              <w:rPr>
                <w:b/>
              </w:rPr>
            </w:pPr>
            <w:r w:rsidRPr="00705B80">
              <w:rPr>
                <w:b/>
              </w:rPr>
              <w:t>Number of people with two MSK conditions included in searches above</w:t>
            </w:r>
          </w:p>
        </w:tc>
        <w:tc>
          <w:tcPr>
            <w:tcW w:w="1418" w:type="dxa"/>
            <w:noWrap/>
          </w:tcPr>
          <w:p w14:paraId="3861E5D3" w14:textId="77777777" w:rsidR="002D71E0" w:rsidRPr="00705B80" w:rsidRDefault="002D71E0" w:rsidP="00C731D1"/>
        </w:tc>
        <w:tc>
          <w:tcPr>
            <w:tcW w:w="1134" w:type="dxa"/>
          </w:tcPr>
          <w:p w14:paraId="1EBAA78C" w14:textId="77777777" w:rsidR="002D71E0" w:rsidRPr="00705B80" w:rsidRDefault="002D71E0" w:rsidP="00C731D1">
            <w:r w:rsidRPr="00705B80">
              <w:t>186 (13%)</w:t>
            </w:r>
          </w:p>
        </w:tc>
        <w:tc>
          <w:tcPr>
            <w:tcW w:w="1134" w:type="dxa"/>
            <w:noWrap/>
          </w:tcPr>
          <w:p w14:paraId="79BA5BCE" w14:textId="77777777" w:rsidR="002D71E0" w:rsidRPr="00705B80" w:rsidRDefault="002D71E0" w:rsidP="00C731D1"/>
        </w:tc>
        <w:tc>
          <w:tcPr>
            <w:tcW w:w="1134" w:type="dxa"/>
            <w:noWrap/>
          </w:tcPr>
          <w:p w14:paraId="7D60E5A5" w14:textId="77777777" w:rsidR="002D71E0" w:rsidRPr="00705B80" w:rsidRDefault="002D71E0" w:rsidP="00C731D1">
            <w:pPr>
              <w:rPr>
                <w:rFonts w:ascii="Calibri" w:hAnsi="Calibri"/>
              </w:rPr>
            </w:pPr>
            <w:r w:rsidRPr="00705B80">
              <w:t>49 (12%)</w:t>
            </w:r>
          </w:p>
        </w:tc>
        <w:tc>
          <w:tcPr>
            <w:tcW w:w="1276" w:type="dxa"/>
          </w:tcPr>
          <w:p w14:paraId="0956D5DE" w14:textId="77777777" w:rsidR="002D71E0" w:rsidRPr="00705B80" w:rsidRDefault="002D71E0" w:rsidP="00C731D1">
            <w:pPr>
              <w:rPr>
                <w:rFonts w:ascii="Calibri" w:hAnsi="Calibri"/>
              </w:rPr>
            </w:pPr>
          </w:p>
        </w:tc>
      </w:tr>
    </w:tbl>
    <w:bookmarkEnd w:id="34"/>
    <w:p w14:paraId="0532C970" w14:textId="01E915D3" w:rsidR="00FC0423" w:rsidRPr="009B2D9B" w:rsidRDefault="00884ADC" w:rsidP="00FC0423">
      <w:pPr>
        <w:spacing w:after="200" w:line="276" w:lineRule="auto"/>
        <w:rPr>
          <w:rFonts w:eastAsiaTheme="minorHAnsi"/>
          <w:b/>
        </w:rPr>
      </w:pPr>
      <w:proofErr w:type="spellStart"/>
      <w:r w:rsidRPr="00884ADC">
        <w:rPr>
          <w:rFonts w:eastAsiaTheme="minorHAnsi"/>
          <w:b/>
          <w:u w:val="single"/>
        </w:rPr>
        <w:lastRenderedPageBreak/>
        <w:t>Niddrie</w:t>
      </w:r>
      <w:proofErr w:type="spellEnd"/>
      <w:r>
        <w:rPr>
          <w:rFonts w:eastAsiaTheme="minorHAnsi"/>
          <w:b/>
        </w:rPr>
        <w:t xml:space="preserve"> </w:t>
      </w:r>
      <w:r w:rsidR="00365E2A">
        <w:rPr>
          <w:rFonts w:eastAsiaTheme="minorHAnsi"/>
        </w:rPr>
        <w:t xml:space="preserve">- </w:t>
      </w:r>
      <w:r w:rsidR="0001709D" w:rsidRPr="00015E7B">
        <w:rPr>
          <w:rFonts w:eastAsiaTheme="minorHAnsi"/>
        </w:rPr>
        <w:t>practice population 3</w:t>
      </w:r>
      <w:r w:rsidR="00C70360">
        <w:rPr>
          <w:rFonts w:eastAsiaTheme="minorHAnsi"/>
        </w:rPr>
        <w:t>,</w:t>
      </w:r>
      <w:r w:rsidR="0001709D" w:rsidRPr="00015E7B">
        <w:rPr>
          <w:rFonts w:eastAsiaTheme="minorHAnsi"/>
        </w:rPr>
        <w:t xml:space="preserve">400 </w:t>
      </w:r>
      <w:r w:rsidR="00587527" w:rsidRPr="00587527">
        <w:rPr>
          <w:rFonts w:eastAsiaTheme="minorHAnsi"/>
        </w:rPr>
        <w:t>(please note there are less columns in this table as the practice was</w:t>
      </w:r>
      <w:r w:rsidR="00587527">
        <w:rPr>
          <w:rFonts w:eastAsiaTheme="minorHAnsi"/>
          <w:b/>
        </w:rPr>
        <w:t xml:space="preserve"> </w:t>
      </w:r>
      <w:r w:rsidRPr="00884ADC">
        <w:rPr>
          <w:rFonts w:eastAsiaTheme="minorHAnsi"/>
        </w:rPr>
        <w:t xml:space="preserve">unable to identify if problems are </w:t>
      </w:r>
      <w:r w:rsidRPr="00587527">
        <w:rPr>
          <w:rFonts w:eastAsiaTheme="minorHAnsi"/>
          <w:i/>
        </w:rPr>
        <w:t xml:space="preserve">active </w:t>
      </w:r>
      <w:r w:rsidRPr="00884ADC">
        <w:rPr>
          <w:rFonts w:eastAsiaTheme="minorHAnsi"/>
        </w:rPr>
        <w:t>from practice system</w:t>
      </w:r>
      <w:r w:rsidR="00587527">
        <w:rPr>
          <w:rFonts w:eastAsiaTheme="minorHAnsi"/>
        </w:rPr>
        <w:t xml:space="preserve"> and also no MSK calculator data available)</w:t>
      </w:r>
    </w:p>
    <w:tbl>
      <w:tblPr>
        <w:tblStyle w:val="TableGrid2"/>
        <w:tblW w:w="8332" w:type="dxa"/>
        <w:jc w:val="center"/>
        <w:tblLook w:val="04A0" w:firstRow="1" w:lastRow="0" w:firstColumn="1" w:lastColumn="0" w:noHBand="0" w:noVBand="1"/>
      </w:tblPr>
      <w:tblGrid>
        <w:gridCol w:w="4080"/>
        <w:gridCol w:w="2157"/>
        <w:gridCol w:w="2095"/>
      </w:tblGrid>
      <w:tr w:rsidR="00884ADC" w:rsidRPr="009B2D9B" w14:paraId="395577BC" w14:textId="77777777" w:rsidTr="00FE2348">
        <w:trPr>
          <w:trHeight w:val="841"/>
          <w:jc w:val="center"/>
        </w:trPr>
        <w:tc>
          <w:tcPr>
            <w:tcW w:w="4080" w:type="dxa"/>
            <w:tcBorders>
              <w:bottom w:val="single" w:sz="4" w:space="0" w:color="auto"/>
            </w:tcBorders>
            <w:shd w:val="clear" w:color="auto" w:fill="BFBFBF" w:themeFill="background1" w:themeFillShade="BF"/>
            <w:hideMark/>
          </w:tcPr>
          <w:p w14:paraId="0866854A" w14:textId="77777777" w:rsidR="00884ADC" w:rsidRDefault="00884ADC" w:rsidP="00C731D1">
            <w:pPr>
              <w:rPr>
                <w:b/>
                <w:bCs/>
              </w:rPr>
            </w:pPr>
            <w:bookmarkStart w:id="35" w:name="_Hlk499553258"/>
          </w:p>
          <w:p w14:paraId="601412D1" w14:textId="77777777" w:rsidR="00884ADC" w:rsidRPr="009B2D9B" w:rsidRDefault="00884ADC" w:rsidP="00C731D1">
            <w:pPr>
              <w:rPr>
                <w:b/>
                <w:bCs/>
              </w:rPr>
            </w:pPr>
          </w:p>
        </w:tc>
        <w:tc>
          <w:tcPr>
            <w:tcW w:w="2157" w:type="dxa"/>
            <w:tcBorders>
              <w:bottom w:val="single" w:sz="4" w:space="0" w:color="auto"/>
            </w:tcBorders>
            <w:shd w:val="clear" w:color="auto" w:fill="BFBFBF" w:themeFill="background1" w:themeFillShade="BF"/>
            <w:hideMark/>
          </w:tcPr>
          <w:p w14:paraId="3819CC93" w14:textId="77777777" w:rsidR="00884ADC" w:rsidRPr="009B2D9B" w:rsidRDefault="00884ADC" w:rsidP="00C731D1">
            <w:pPr>
              <w:jc w:val="center"/>
              <w:rPr>
                <w:b/>
                <w:bCs/>
              </w:rPr>
            </w:pPr>
            <w:r w:rsidRPr="009B2D9B">
              <w:rPr>
                <w:b/>
                <w:bCs/>
              </w:rPr>
              <w:t>Number of people from search</w:t>
            </w:r>
          </w:p>
          <w:p w14:paraId="50C9ED5B" w14:textId="77777777" w:rsidR="00884ADC" w:rsidRPr="009B2D9B" w:rsidRDefault="00884ADC" w:rsidP="00C731D1">
            <w:pPr>
              <w:jc w:val="center"/>
              <w:rPr>
                <w:b/>
                <w:bCs/>
              </w:rPr>
            </w:pPr>
          </w:p>
        </w:tc>
        <w:tc>
          <w:tcPr>
            <w:tcW w:w="2095" w:type="dxa"/>
            <w:tcBorders>
              <w:bottom w:val="single" w:sz="4" w:space="0" w:color="auto"/>
            </w:tcBorders>
            <w:shd w:val="clear" w:color="auto" w:fill="BFBFBF" w:themeFill="background1" w:themeFillShade="BF"/>
            <w:hideMark/>
          </w:tcPr>
          <w:p w14:paraId="6DA3A09C" w14:textId="7186EFC6" w:rsidR="00884ADC" w:rsidRPr="009B2D9B" w:rsidRDefault="00884ADC" w:rsidP="00C731D1">
            <w:pPr>
              <w:jc w:val="center"/>
              <w:rPr>
                <w:b/>
                <w:bCs/>
              </w:rPr>
            </w:pPr>
            <w:r w:rsidRPr="00884ADC">
              <w:rPr>
                <w:b/>
                <w:bCs/>
              </w:rPr>
              <w:t>Number currently involved in CSP</w:t>
            </w:r>
          </w:p>
        </w:tc>
      </w:tr>
      <w:tr w:rsidR="00587527" w:rsidRPr="009B2D9B" w14:paraId="3A509909" w14:textId="77777777" w:rsidTr="00FE2348">
        <w:trPr>
          <w:trHeight w:val="301"/>
          <w:jc w:val="center"/>
        </w:trPr>
        <w:tc>
          <w:tcPr>
            <w:tcW w:w="8332" w:type="dxa"/>
            <w:gridSpan w:val="3"/>
            <w:shd w:val="clear" w:color="auto" w:fill="D9D9D9" w:themeFill="background1" w:themeFillShade="D9"/>
            <w:noWrap/>
            <w:hideMark/>
          </w:tcPr>
          <w:p w14:paraId="3CA252D5" w14:textId="7EC26D4C" w:rsidR="00587527" w:rsidRPr="001170B5" w:rsidRDefault="00587527" w:rsidP="00587527">
            <w:r w:rsidRPr="001170B5">
              <w:rPr>
                <w:b/>
                <w:bCs/>
              </w:rPr>
              <w:t>Inflammatory conditions</w:t>
            </w:r>
          </w:p>
        </w:tc>
      </w:tr>
      <w:tr w:rsidR="00884ADC" w:rsidRPr="009B2D9B" w14:paraId="1F84C877" w14:textId="77777777" w:rsidTr="00FE2348">
        <w:trPr>
          <w:trHeight w:val="301"/>
          <w:jc w:val="center"/>
        </w:trPr>
        <w:tc>
          <w:tcPr>
            <w:tcW w:w="4080" w:type="dxa"/>
            <w:noWrap/>
            <w:hideMark/>
          </w:tcPr>
          <w:p w14:paraId="410BB813" w14:textId="77777777" w:rsidR="00884ADC" w:rsidRPr="001170B5" w:rsidRDefault="00884ADC" w:rsidP="00C731D1">
            <w:r w:rsidRPr="001170B5">
              <w:t xml:space="preserve">Rheumatoid arthritis </w:t>
            </w:r>
            <w:proofErr w:type="spellStart"/>
            <w:r w:rsidRPr="001170B5">
              <w:t>etc</w:t>
            </w:r>
            <w:proofErr w:type="spellEnd"/>
          </w:p>
        </w:tc>
        <w:tc>
          <w:tcPr>
            <w:tcW w:w="2157" w:type="dxa"/>
            <w:noWrap/>
          </w:tcPr>
          <w:p w14:paraId="44D8D242" w14:textId="77777777" w:rsidR="00884ADC" w:rsidRPr="001170B5" w:rsidRDefault="00884ADC" w:rsidP="00C731D1">
            <w:pPr>
              <w:jc w:val="center"/>
              <w:rPr>
                <w:rFonts w:ascii="Calibri" w:hAnsi="Calibri"/>
              </w:rPr>
            </w:pPr>
            <w:r w:rsidRPr="001170B5">
              <w:t>20</w:t>
            </w:r>
          </w:p>
        </w:tc>
        <w:tc>
          <w:tcPr>
            <w:tcW w:w="2095" w:type="dxa"/>
            <w:noWrap/>
          </w:tcPr>
          <w:p w14:paraId="4D06F8D4" w14:textId="77777777" w:rsidR="00884ADC" w:rsidRPr="001170B5" w:rsidRDefault="00884ADC" w:rsidP="00C731D1">
            <w:pPr>
              <w:jc w:val="center"/>
              <w:rPr>
                <w:rFonts w:ascii="Calibri" w:hAnsi="Calibri"/>
              </w:rPr>
            </w:pPr>
            <w:r w:rsidRPr="001170B5">
              <w:t>13</w:t>
            </w:r>
          </w:p>
        </w:tc>
      </w:tr>
      <w:tr w:rsidR="00884ADC" w:rsidRPr="009B2D9B" w14:paraId="5B3E5CA2" w14:textId="77777777" w:rsidTr="00FE2348">
        <w:trPr>
          <w:trHeight w:val="301"/>
          <w:jc w:val="center"/>
        </w:trPr>
        <w:tc>
          <w:tcPr>
            <w:tcW w:w="4080" w:type="dxa"/>
            <w:noWrap/>
            <w:hideMark/>
          </w:tcPr>
          <w:p w14:paraId="440B42D7" w14:textId="77777777" w:rsidR="00884ADC" w:rsidRPr="001170B5" w:rsidRDefault="00884ADC" w:rsidP="00C731D1">
            <w:r w:rsidRPr="001170B5">
              <w:t xml:space="preserve">Inflammatory </w:t>
            </w:r>
            <w:proofErr w:type="spellStart"/>
            <w:r w:rsidRPr="001170B5">
              <w:t>Spondylopathies</w:t>
            </w:r>
            <w:proofErr w:type="spellEnd"/>
          </w:p>
        </w:tc>
        <w:tc>
          <w:tcPr>
            <w:tcW w:w="2157" w:type="dxa"/>
            <w:noWrap/>
          </w:tcPr>
          <w:p w14:paraId="242E8588" w14:textId="77777777" w:rsidR="00884ADC" w:rsidRPr="001170B5" w:rsidRDefault="00884ADC" w:rsidP="00C731D1">
            <w:pPr>
              <w:jc w:val="center"/>
              <w:rPr>
                <w:rFonts w:ascii="Calibri" w:hAnsi="Calibri"/>
              </w:rPr>
            </w:pPr>
            <w:r w:rsidRPr="001170B5">
              <w:t>7</w:t>
            </w:r>
          </w:p>
        </w:tc>
        <w:tc>
          <w:tcPr>
            <w:tcW w:w="2095" w:type="dxa"/>
            <w:noWrap/>
          </w:tcPr>
          <w:p w14:paraId="27C56848" w14:textId="77777777" w:rsidR="00884ADC" w:rsidRPr="001170B5" w:rsidRDefault="00884ADC" w:rsidP="00C731D1">
            <w:pPr>
              <w:jc w:val="center"/>
              <w:rPr>
                <w:rFonts w:ascii="Calibri" w:hAnsi="Calibri"/>
              </w:rPr>
            </w:pPr>
            <w:r w:rsidRPr="001170B5">
              <w:t>3</w:t>
            </w:r>
          </w:p>
        </w:tc>
      </w:tr>
      <w:tr w:rsidR="00884ADC" w:rsidRPr="009B2D9B" w14:paraId="5D56188E" w14:textId="77777777" w:rsidTr="00FE2348">
        <w:trPr>
          <w:trHeight w:val="301"/>
          <w:jc w:val="center"/>
        </w:trPr>
        <w:tc>
          <w:tcPr>
            <w:tcW w:w="4080" w:type="dxa"/>
            <w:noWrap/>
            <w:hideMark/>
          </w:tcPr>
          <w:p w14:paraId="0274A1D3" w14:textId="77777777" w:rsidR="00884ADC" w:rsidRPr="001170B5" w:rsidRDefault="00884ADC" w:rsidP="00C731D1">
            <w:r w:rsidRPr="001170B5">
              <w:t xml:space="preserve">Gout &amp; Other Crystal </w:t>
            </w:r>
            <w:proofErr w:type="spellStart"/>
            <w:r w:rsidRPr="001170B5">
              <w:t>Arthropathy</w:t>
            </w:r>
            <w:proofErr w:type="spellEnd"/>
          </w:p>
        </w:tc>
        <w:tc>
          <w:tcPr>
            <w:tcW w:w="2157" w:type="dxa"/>
            <w:noWrap/>
          </w:tcPr>
          <w:p w14:paraId="35D55604" w14:textId="77777777" w:rsidR="00884ADC" w:rsidRPr="001170B5" w:rsidRDefault="00884ADC" w:rsidP="00C731D1">
            <w:pPr>
              <w:jc w:val="center"/>
              <w:rPr>
                <w:rFonts w:ascii="Calibri" w:hAnsi="Calibri"/>
              </w:rPr>
            </w:pPr>
            <w:r w:rsidRPr="001170B5">
              <w:t>40</w:t>
            </w:r>
          </w:p>
        </w:tc>
        <w:tc>
          <w:tcPr>
            <w:tcW w:w="2095" w:type="dxa"/>
            <w:noWrap/>
          </w:tcPr>
          <w:p w14:paraId="5451B33D" w14:textId="77777777" w:rsidR="00884ADC" w:rsidRPr="001170B5" w:rsidRDefault="00884ADC" w:rsidP="00C731D1">
            <w:pPr>
              <w:jc w:val="center"/>
              <w:rPr>
                <w:rFonts w:ascii="Calibri" w:hAnsi="Calibri"/>
              </w:rPr>
            </w:pPr>
            <w:r w:rsidRPr="001170B5">
              <w:t>27</w:t>
            </w:r>
          </w:p>
        </w:tc>
      </w:tr>
      <w:tr w:rsidR="00884ADC" w:rsidRPr="009B2D9B" w14:paraId="27ECCC96" w14:textId="77777777" w:rsidTr="00FE2348">
        <w:trPr>
          <w:trHeight w:val="301"/>
          <w:jc w:val="center"/>
        </w:trPr>
        <w:tc>
          <w:tcPr>
            <w:tcW w:w="4080" w:type="dxa"/>
            <w:tcBorders>
              <w:bottom w:val="single" w:sz="4" w:space="0" w:color="auto"/>
            </w:tcBorders>
            <w:noWrap/>
            <w:hideMark/>
          </w:tcPr>
          <w:p w14:paraId="4AF8E0EB" w14:textId="77777777" w:rsidR="00884ADC" w:rsidRPr="001170B5" w:rsidRDefault="00884ADC" w:rsidP="00C731D1">
            <w:r w:rsidRPr="001170B5">
              <w:t>Connective Tissue Disease</w:t>
            </w:r>
          </w:p>
        </w:tc>
        <w:tc>
          <w:tcPr>
            <w:tcW w:w="2157" w:type="dxa"/>
            <w:tcBorders>
              <w:bottom w:val="single" w:sz="4" w:space="0" w:color="auto"/>
            </w:tcBorders>
            <w:noWrap/>
          </w:tcPr>
          <w:p w14:paraId="58911985" w14:textId="77777777" w:rsidR="00884ADC" w:rsidRPr="001170B5" w:rsidRDefault="00884ADC" w:rsidP="00C731D1">
            <w:pPr>
              <w:jc w:val="center"/>
              <w:rPr>
                <w:rFonts w:ascii="Calibri" w:hAnsi="Calibri"/>
              </w:rPr>
            </w:pPr>
            <w:r w:rsidRPr="001170B5">
              <w:t>13</w:t>
            </w:r>
          </w:p>
        </w:tc>
        <w:tc>
          <w:tcPr>
            <w:tcW w:w="2095" w:type="dxa"/>
            <w:tcBorders>
              <w:bottom w:val="single" w:sz="4" w:space="0" w:color="auto"/>
            </w:tcBorders>
            <w:noWrap/>
          </w:tcPr>
          <w:p w14:paraId="518CF701" w14:textId="77777777" w:rsidR="00884ADC" w:rsidRPr="001170B5" w:rsidRDefault="00884ADC" w:rsidP="00C731D1">
            <w:pPr>
              <w:jc w:val="center"/>
              <w:rPr>
                <w:rFonts w:ascii="Calibri" w:hAnsi="Calibri"/>
              </w:rPr>
            </w:pPr>
            <w:r w:rsidRPr="001170B5">
              <w:t>5</w:t>
            </w:r>
          </w:p>
        </w:tc>
      </w:tr>
      <w:tr w:rsidR="00587527" w:rsidRPr="009B2D9B" w14:paraId="3B041671" w14:textId="77777777" w:rsidTr="00FE2348">
        <w:trPr>
          <w:trHeight w:val="301"/>
          <w:jc w:val="center"/>
        </w:trPr>
        <w:tc>
          <w:tcPr>
            <w:tcW w:w="8332" w:type="dxa"/>
            <w:gridSpan w:val="3"/>
            <w:shd w:val="clear" w:color="auto" w:fill="D9D9D9" w:themeFill="background1" w:themeFillShade="D9"/>
            <w:noWrap/>
            <w:hideMark/>
          </w:tcPr>
          <w:p w14:paraId="5A2E3DC2" w14:textId="06977DD6" w:rsidR="00587527" w:rsidRPr="001170B5" w:rsidRDefault="00587527" w:rsidP="00587527">
            <w:r w:rsidRPr="001170B5">
              <w:rPr>
                <w:b/>
                <w:bCs/>
              </w:rPr>
              <w:t>Conditions of musculoskeletal pain</w:t>
            </w:r>
          </w:p>
        </w:tc>
      </w:tr>
      <w:tr w:rsidR="00884ADC" w:rsidRPr="009B2D9B" w14:paraId="4BD71897" w14:textId="77777777" w:rsidTr="00FE2348">
        <w:trPr>
          <w:trHeight w:val="301"/>
          <w:jc w:val="center"/>
        </w:trPr>
        <w:tc>
          <w:tcPr>
            <w:tcW w:w="4080" w:type="dxa"/>
            <w:noWrap/>
            <w:hideMark/>
          </w:tcPr>
          <w:p w14:paraId="26DDB429" w14:textId="77777777" w:rsidR="00884ADC" w:rsidRPr="001170B5" w:rsidRDefault="00884ADC" w:rsidP="00C731D1">
            <w:r w:rsidRPr="001170B5">
              <w:t>Osteoarthritis</w:t>
            </w:r>
          </w:p>
        </w:tc>
        <w:tc>
          <w:tcPr>
            <w:tcW w:w="2157" w:type="dxa"/>
            <w:noWrap/>
          </w:tcPr>
          <w:p w14:paraId="3D24A139" w14:textId="77777777" w:rsidR="00884ADC" w:rsidRPr="001170B5" w:rsidRDefault="00884ADC" w:rsidP="00C731D1">
            <w:pPr>
              <w:jc w:val="center"/>
              <w:rPr>
                <w:rFonts w:ascii="Calibri" w:hAnsi="Calibri"/>
              </w:rPr>
            </w:pPr>
            <w:r w:rsidRPr="001170B5">
              <w:t>214</w:t>
            </w:r>
          </w:p>
        </w:tc>
        <w:tc>
          <w:tcPr>
            <w:tcW w:w="2095" w:type="dxa"/>
            <w:noWrap/>
          </w:tcPr>
          <w:p w14:paraId="4149EB5D" w14:textId="77777777" w:rsidR="00884ADC" w:rsidRPr="001170B5" w:rsidRDefault="00884ADC" w:rsidP="00C731D1">
            <w:pPr>
              <w:jc w:val="center"/>
              <w:rPr>
                <w:rFonts w:ascii="Calibri" w:hAnsi="Calibri"/>
              </w:rPr>
            </w:pPr>
            <w:r w:rsidRPr="001170B5">
              <w:t>134</w:t>
            </w:r>
          </w:p>
        </w:tc>
      </w:tr>
      <w:tr w:rsidR="00884ADC" w:rsidRPr="009B2D9B" w14:paraId="4CABE2E4" w14:textId="77777777" w:rsidTr="00FE2348">
        <w:trPr>
          <w:trHeight w:val="264"/>
          <w:jc w:val="center"/>
        </w:trPr>
        <w:tc>
          <w:tcPr>
            <w:tcW w:w="4080" w:type="dxa"/>
            <w:noWrap/>
            <w:hideMark/>
          </w:tcPr>
          <w:p w14:paraId="15D72F7A" w14:textId="77777777" w:rsidR="00884ADC" w:rsidRPr="001170B5" w:rsidRDefault="00884ADC" w:rsidP="00C731D1">
            <w:r w:rsidRPr="001170B5">
              <w:t>Back pain and non-specified</w:t>
            </w:r>
          </w:p>
        </w:tc>
        <w:tc>
          <w:tcPr>
            <w:tcW w:w="2157" w:type="dxa"/>
            <w:noWrap/>
          </w:tcPr>
          <w:p w14:paraId="2332FB56" w14:textId="77777777" w:rsidR="00884ADC" w:rsidRPr="001170B5" w:rsidRDefault="00884ADC" w:rsidP="00C731D1">
            <w:pPr>
              <w:jc w:val="center"/>
              <w:rPr>
                <w:rFonts w:ascii="Calibri" w:hAnsi="Calibri"/>
              </w:rPr>
            </w:pPr>
            <w:r w:rsidRPr="001170B5">
              <w:t>176</w:t>
            </w:r>
          </w:p>
        </w:tc>
        <w:tc>
          <w:tcPr>
            <w:tcW w:w="2095" w:type="dxa"/>
            <w:noWrap/>
          </w:tcPr>
          <w:p w14:paraId="75E0D081" w14:textId="77777777" w:rsidR="00884ADC" w:rsidRPr="001170B5" w:rsidRDefault="00884ADC" w:rsidP="00C731D1">
            <w:pPr>
              <w:jc w:val="center"/>
              <w:rPr>
                <w:rFonts w:ascii="Calibri" w:hAnsi="Calibri"/>
              </w:rPr>
            </w:pPr>
            <w:r w:rsidRPr="001170B5">
              <w:t>66</w:t>
            </w:r>
          </w:p>
        </w:tc>
      </w:tr>
      <w:tr w:rsidR="00884ADC" w:rsidRPr="009B2D9B" w14:paraId="4D7E6FFA" w14:textId="77777777" w:rsidTr="00FE2348">
        <w:trPr>
          <w:trHeight w:val="301"/>
          <w:jc w:val="center"/>
        </w:trPr>
        <w:tc>
          <w:tcPr>
            <w:tcW w:w="4080" w:type="dxa"/>
            <w:tcBorders>
              <w:bottom w:val="single" w:sz="4" w:space="0" w:color="auto"/>
            </w:tcBorders>
            <w:noWrap/>
            <w:hideMark/>
          </w:tcPr>
          <w:p w14:paraId="792C32BF" w14:textId="77777777" w:rsidR="00884ADC" w:rsidRPr="001170B5" w:rsidRDefault="00884ADC" w:rsidP="00C731D1">
            <w:r w:rsidRPr="001170B5">
              <w:t>Fibromyalgia</w:t>
            </w:r>
          </w:p>
        </w:tc>
        <w:tc>
          <w:tcPr>
            <w:tcW w:w="2157" w:type="dxa"/>
            <w:tcBorders>
              <w:bottom w:val="single" w:sz="4" w:space="0" w:color="auto"/>
            </w:tcBorders>
            <w:noWrap/>
          </w:tcPr>
          <w:p w14:paraId="3668BAFC" w14:textId="77777777" w:rsidR="00884ADC" w:rsidRPr="001170B5" w:rsidRDefault="00884ADC" w:rsidP="00C731D1">
            <w:pPr>
              <w:jc w:val="center"/>
              <w:rPr>
                <w:rFonts w:ascii="Calibri" w:hAnsi="Calibri"/>
              </w:rPr>
            </w:pPr>
            <w:r w:rsidRPr="001170B5">
              <w:t>10</w:t>
            </w:r>
          </w:p>
        </w:tc>
        <w:tc>
          <w:tcPr>
            <w:tcW w:w="2095" w:type="dxa"/>
            <w:tcBorders>
              <w:bottom w:val="single" w:sz="4" w:space="0" w:color="auto"/>
            </w:tcBorders>
            <w:noWrap/>
          </w:tcPr>
          <w:p w14:paraId="6ADA2305" w14:textId="77777777" w:rsidR="00884ADC" w:rsidRPr="001170B5" w:rsidRDefault="00884ADC" w:rsidP="00C731D1">
            <w:pPr>
              <w:jc w:val="center"/>
              <w:rPr>
                <w:rFonts w:ascii="Calibri" w:hAnsi="Calibri"/>
              </w:rPr>
            </w:pPr>
            <w:r w:rsidRPr="001170B5">
              <w:t>7</w:t>
            </w:r>
          </w:p>
        </w:tc>
      </w:tr>
      <w:tr w:rsidR="00587527" w:rsidRPr="009B2D9B" w14:paraId="1654F6AC" w14:textId="77777777" w:rsidTr="00FE2348">
        <w:trPr>
          <w:trHeight w:val="301"/>
          <w:jc w:val="center"/>
        </w:trPr>
        <w:tc>
          <w:tcPr>
            <w:tcW w:w="8332" w:type="dxa"/>
            <w:gridSpan w:val="3"/>
            <w:shd w:val="clear" w:color="auto" w:fill="D9D9D9" w:themeFill="background1" w:themeFillShade="D9"/>
            <w:noWrap/>
            <w:hideMark/>
          </w:tcPr>
          <w:p w14:paraId="35D3B85F" w14:textId="385A55B4" w:rsidR="00587527" w:rsidRPr="001170B5" w:rsidRDefault="00587527" w:rsidP="00587527">
            <w:r w:rsidRPr="001170B5">
              <w:rPr>
                <w:b/>
                <w:bCs/>
              </w:rPr>
              <w:t>Osteoporosis and fragility fractures</w:t>
            </w:r>
          </w:p>
        </w:tc>
      </w:tr>
      <w:tr w:rsidR="00884ADC" w:rsidRPr="009B2D9B" w14:paraId="288C98D0" w14:textId="77777777" w:rsidTr="00FE2348">
        <w:trPr>
          <w:trHeight w:val="301"/>
          <w:jc w:val="center"/>
        </w:trPr>
        <w:tc>
          <w:tcPr>
            <w:tcW w:w="4080" w:type="dxa"/>
            <w:noWrap/>
            <w:hideMark/>
          </w:tcPr>
          <w:p w14:paraId="5487D603" w14:textId="77777777" w:rsidR="00884ADC" w:rsidRPr="001170B5" w:rsidRDefault="00884ADC" w:rsidP="00C731D1">
            <w:r w:rsidRPr="001170B5">
              <w:t>Osteoporosis</w:t>
            </w:r>
          </w:p>
        </w:tc>
        <w:tc>
          <w:tcPr>
            <w:tcW w:w="2157" w:type="dxa"/>
            <w:noWrap/>
          </w:tcPr>
          <w:p w14:paraId="3A50F9DE" w14:textId="77777777" w:rsidR="00884ADC" w:rsidRPr="001170B5" w:rsidRDefault="00884ADC" w:rsidP="00C731D1">
            <w:pPr>
              <w:jc w:val="center"/>
              <w:rPr>
                <w:rFonts w:ascii="Calibri" w:hAnsi="Calibri"/>
              </w:rPr>
            </w:pPr>
            <w:r w:rsidRPr="001170B5">
              <w:t>42</w:t>
            </w:r>
          </w:p>
        </w:tc>
        <w:tc>
          <w:tcPr>
            <w:tcW w:w="2095" w:type="dxa"/>
            <w:noWrap/>
          </w:tcPr>
          <w:p w14:paraId="4F8E7E35" w14:textId="77777777" w:rsidR="00884ADC" w:rsidRPr="001170B5" w:rsidRDefault="00884ADC" w:rsidP="00C731D1">
            <w:pPr>
              <w:jc w:val="center"/>
              <w:rPr>
                <w:rFonts w:ascii="Calibri" w:hAnsi="Calibri"/>
              </w:rPr>
            </w:pPr>
            <w:r w:rsidRPr="001170B5">
              <w:t>25</w:t>
            </w:r>
          </w:p>
        </w:tc>
      </w:tr>
      <w:tr w:rsidR="00884ADC" w:rsidRPr="009B2D9B" w14:paraId="7980D3BC" w14:textId="77777777" w:rsidTr="00FE2348">
        <w:trPr>
          <w:trHeight w:val="301"/>
          <w:jc w:val="center"/>
        </w:trPr>
        <w:tc>
          <w:tcPr>
            <w:tcW w:w="4080" w:type="dxa"/>
            <w:noWrap/>
            <w:hideMark/>
          </w:tcPr>
          <w:p w14:paraId="34CF2A12" w14:textId="77777777" w:rsidR="00884ADC" w:rsidRPr="001170B5" w:rsidRDefault="00884ADC" w:rsidP="00C731D1">
            <w:r w:rsidRPr="001170B5">
              <w:t>Fragility fractures</w:t>
            </w:r>
          </w:p>
        </w:tc>
        <w:tc>
          <w:tcPr>
            <w:tcW w:w="2157" w:type="dxa"/>
            <w:noWrap/>
          </w:tcPr>
          <w:p w14:paraId="7CC315F3" w14:textId="77777777" w:rsidR="00884ADC" w:rsidRPr="001170B5" w:rsidRDefault="00884ADC" w:rsidP="00C731D1">
            <w:pPr>
              <w:jc w:val="center"/>
              <w:rPr>
                <w:rFonts w:ascii="Calibri" w:hAnsi="Calibri"/>
              </w:rPr>
            </w:pPr>
            <w:r w:rsidRPr="001170B5">
              <w:t>12</w:t>
            </w:r>
          </w:p>
        </w:tc>
        <w:tc>
          <w:tcPr>
            <w:tcW w:w="2095" w:type="dxa"/>
            <w:noWrap/>
          </w:tcPr>
          <w:p w14:paraId="632E124C" w14:textId="77777777" w:rsidR="00884ADC" w:rsidRPr="001170B5" w:rsidRDefault="00884ADC" w:rsidP="00C731D1">
            <w:pPr>
              <w:jc w:val="center"/>
              <w:rPr>
                <w:rFonts w:ascii="Calibri" w:hAnsi="Calibri"/>
              </w:rPr>
            </w:pPr>
            <w:r w:rsidRPr="001170B5">
              <w:t>8</w:t>
            </w:r>
          </w:p>
        </w:tc>
      </w:tr>
      <w:tr w:rsidR="00884ADC" w:rsidRPr="0027731D" w14:paraId="1752A289" w14:textId="77777777" w:rsidTr="00FE2348">
        <w:trPr>
          <w:trHeight w:val="301"/>
          <w:jc w:val="center"/>
        </w:trPr>
        <w:tc>
          <w:tcPr>
            <w:tcW w:w="4080" w:type="dxa"/>
            <w:noWrap/>
          </w:tcPr>
          <w:p w14:paraId="5E47C33D" w14:textId="749AF713" w:rsidR="00884ADC" w:rsidRPr="001170B5" w:rsidRDefault="00FF16F7" w:rsidP="00C731D1">
            <w:pPr>
              <w:rPr>
                <w:b/>
              </w:rPr>
            </w:pPr>
            <w:r w:rsidRPr="001170B5">
              <w:rPr>
                <w:b/>
              </w:rPr>
              <w:t>TOTALS</w:t>
            </w:r>
          </w:p>
        </w:tc>
        <w:tc>
          <w:tcPr>
            <w:tcW w:w="2157" w:type="dxa"/>
            <w:noWrap/>
          </w:tcPr>
          <w:p w14:paraId="363519D8" w14:textId="77777777" w:rsidR="00884ADC" w:rsidRPr="001170B5" w:rsidRDefault="00884ADC" w:rsidP="00C731D1">
            <w:pPr>
              <w:jc w:val="center"/>
              <w:rPr>
                <w:b/>
              </w:rPr>
            </w:pPr>
            <w:r w:rsidRPr="001170B5">
              <w:rPr>
                <w:b/>
              </w:rPr>
              <w:t>534</w:t>
            </w:r>
          </w:p>
        </w:tc>
        <w:tc>
          <w:tcPr>
            <w:tcW w:w="2095" w:type="dxa"/>
            <w:noWrap/>
          </w:tcPr>
          <w:p w14:paraId="2E2D34E3" w14:textId="77777777" w:rsidR="00884ADC" w:rsidRPr="001170B5" w:rsidRDefault="00884ADC" w:rsidP="00C731D1">
            <w:pPr>
              <w:jc w:val="center"/>
              <w:rPr>
                <w:b/>
              </w:rPr>
            </w:pPr>
            <w:r w:rsidRPr="001170B5">
              <w:rPr>
                <w:b/>
              </w:rPr>
              <w:t>288 (54%)</w:t>
            </w:r>
          </w:p>
        </w:tc>
      </w:tr>
      <w:tr w:rsidR="00884ADC" w:rsidRPr="009B2D9B" w14:paraId="31504EE3" w14:textId="77777777" w:rsidTr="00FE2348">
        <w:trPr>
          <w:trHeight w:val="301"/>
          <w:jc w:val="center"/>
        </w:trPr>
        <w:tc>
          <w:tcPr>
            <w:tcW w:w="4080" w:type="dxa"/>
            <w:noWrap/>
          </w:tcPr>
          <w:p w14:paraId="583232D7" w14:textId="77777777" w:rsidR="00884ADC" w:rsidRPr="001170B5" w:rsidRDefault="00884ADC" w:rsidP="00C731D1">
            <w:pPr>
              <w:rPr>
                <w:b/>
              </w:rPr>
            </w:pPr>
            <w:r w:rsidRPr="001170B5">
              <w:rPr>
                <w:b/>
              </w:rPr>
              <w:t>Number of people with two MSK conditions included in searches above</w:t>
            </w:r>
          </w:p>
        </w:tc>
        <w:tc>
          <w:tcPr>
            <w:tcW w:w="2157" w:type="dxa"/>
            <w:noWrap/>
          </w:tcPr>
          <w:p w14:paraId="4A7D2126" w14:textId="77777777" w:rsidR="00884ADC" w:rsidRPr="001170B5" w:rsidRDefault="00884ADC" w:rsidP="00C731D1">
            <w:pPr>
              <w:jc w:val="center"/>
            </w:pPr>
            <w:r w:rsidRPr="001170B5">
              <w:t>111 (21%)</w:t>
            </w:r>
          </w:p>
        </w:tc>
        <w:tc>
          <w:tcPr>
            <w:tcW w:w="2095" w:type="dxa"/>
            <w:noWrap/>
          </w:tcPr>
          <w:p w14:paraId="3D6D9DEC" w14:textId="77777777" w:rsidR="00884ADC" w:rsidRPr="001170B5" w:rsidRDefault="00884ADC" w:rsidP="00C731D1">
            <w:pPr>
              <w:jc w:val="center"/>
            </w:pPr>
          </w:p>
        </w:tc>
      </w:tr>
      <w:bookmarkEnd w:id="35"/>
    </w:tbl>
    <w:p w14:paraId="6160732C" w14:textId="77777777" w:rsidR="00FC0423" w:rsidRDefault="00FC0423"/>
    <w:p w14:paraId="19872B31" w14:textId="7C73B95A" w:rsidR="00FC0423" w:rsidRPr="00884ADC" w:rsidRDefault="00884ADC">
      <w:pPr>
        <w:rPr>
          <w:b/>
          <w:u w:val="single"/>
        </w:rPr>
      </w:pPr>
      <w:proofErr w:type="gramStart"/>
      <w:r w:rsidRPr="00705B80">
        <w:rPr>
          <w:b/>
          <w:u w:val="single"/>
        </w:rPr>
        <w:t>Trinity</w:t>
      </w:r>
      <w:r w:rsidR="0001709D" w:rsidRPr="00705B80">
        <w:rPr>
          <w:b/>
          <w:u w:val="single"/>
        </w:rPr>
        <w:t xml:space="preserve"> </w:t>
      </w:r>
      <w:r w:rsidR="00365E2A" w:rsidRPr="00705B80">
        <w:t xml:space="preserve"> -</w:t>
      </w:r>
      <w:proofErr w:type="gramEnd"/>
      <w:r w:rsidR="00365E2A" w:rsidRPr="00705B80">
        <w:t xml:space="preserve"> </w:t>
      </w:r>
      <w:r w:rsidR="0001709D" w:rsidRPr="00705B80">
        <w:rPr>
          <w:rFonts w:eastAsiaTheme="minorHAnsi"/>
        </w:rPr>
        <w:t>practice population 11,500</w:t>
      </w:r>
      <w:r w:rsidR="00705B80">
        <w:rPr>
          <w:rFonts w:eastAsiaTheme="minorHAnsi"/>
        </w:rPr>
        <w:t xml:space="preserve">, data from initial use of </w:t>
      </w:r>
      <w:r w:rsidR="00FA7700">
        <w:rPr>
          <w:rFonts w:eastAsiaTheme="minorHAnsi"/>
        </w:rPr>
        <w:t>Read code</w:t>
      </w:r>
      <w:r w:rsidR="00705B80">
        <w:rPr>
          <w:rFonts w:eastAsiaTheme="minorHAnsi"/>
        </w:rPr>
        <w:t>s identified for 3 groups of MSK conditions</w:t>
      </w:r>
      <w:r w:rsidR="00C70360">
        <w:rPr>
          <w:rFonts w:eastAsiaTheme="minorHAnsi"/>
        </w:rPr>
        <w:t xml:space="preserve"> </w:t>
      </w:r>
    </w:p>
    <w:tbl>
      <w:tblPr>
        <w:tblStyle w:val="TableGrid2"/>
        <w:tblW w:w="7984" w:type="dxa"/>
        <w:jc w:val="center"/>
        <w:tblLook w:val="04A0" w:firstRow="1" w:lastRow="0" w:firstColumn="1" w:lastColumn="0" w:noHBand="0" w:noVBand="1"/>
      </w:tblPr>
      <w:tblGrid>
        <w:gridCol w:w="3305"/>
        <w:gridCol w:w="1761"/>
        <w:gridCol w:w="1413"/>
        <w:gridCol w:w="1786"/>
      </w:tblGrid>
      <w:tr w:rsidR="00FF16F7" w:rsidRPr="001170B5" w14:paraId="4DF91CD0" w14:textId="77777777" w:rsidTr="00FE2348">
        <w:trPr>
          <w:trHeight w:val="1128"/>
          <w:jc w:val="center"/>
        </w:trPr>
        <w:tc>
          <w:tcPr>
            <w:tcW w:w="3305" w:type="dxa"/>
            <w:tcBorders>
              <w:bottom w:val="single" w:sz="4" w:space="0" w:color="auto"/>
            </w:tcBorders>
            <w:shd w:val="clear" w:color="auto" w:fill="BFBFBF" w:themeFill="background1" w:themeFillShade="BF"/>
            <w:hideMark/>
          </w:tcPr>
          <w:p w14:paraId="3C05385E" w14:textId="6978B7A8" w:rsidR="00FF16F7" w:rsidRPr="001170B5" w:rsidRDefault="00FF16F7" w:rsidP="00FF16F7">
            <w:pPr>
              <w:rPr>
                <w:b/>
                <w:bCs/>
              </w:rPr>
            </w:pPr>
            <w:bookmarkStart w:id="36" w:name="_Hlk499553328"/>
          </w:p>
        </w:tc>
        <w:tc>
          <w:tcPr>
            <w:tcW w:w="1761" w:type="dxa"/>
            <w:tcBorders>
              <w:bottom w:val="single" w:sz="4" w:space="0" w:color="auto"/>
            </w:tcBorders>
            <w:shd w:val="clear" w:color="auto" w:fill="BFBFBF" w:themeFill="background1" w:themeFillShade="BF"/>
            <w:hideMark/>
          </w:tcPr>
          <w:p w14:paraId="37A6F268" w14:textId="04C3E018" w:rsidR="00FF16F7" w:rsidRPr="001170B5" w:rsidRDefault="00FF16F7" w:rsidP="00FF16F7">
            <w:pPr>
              <w:rPr>
                <w:b/>
                <w:bCs/>
              </w:rPr>
            </w:pPr>
            <w:r w:rsidRPr="001170B5">
              <w:rPr>
                <w:b/>
                <w:bCs/>
              </w:rPr>
              <w:t>Number of people from search</w:t>
            </w:r>
          </w:p>
        </w:tc>
        <w:tc>
          <w:tcPr>
            <w:tcW w:w="1413" w:type="dxa"/>
            <w:tcBorders>
              <w:bottom w:val="single" w:sz="4" w:space="0" w:color="auto"/>
            </w:tcBorders>
            <w:shd w:val="clear" w:color="auto" w:fill="BFBFBF" w:themeFill="background1" w:themeFillShade="BF"/>
            <w:hideMark/>
          </w:tcPr>
          <w:p w14:paraId="1AAE6277" w14:textId="67BACFD4" w:rsidR="00FF16F7" w:rsidRPr="001170B5" w:rsidRDefault="00FF16F7" w:rsidP="00FF16F7">
            <w:pPr>
              <w:rPr>
                <w:b/>
                <w:bCs/>
              </w:rPr>
            </w:pPr>
            <w:r w:rsidRPr="001170B5">
              <w:rPr>
                <w:b/>
                <w:bCs/>
              </w:rPr>
              <w:t>Number currently involved in CSP</w:t>
            </w:r>
          </w:p>
        </w:tc>
        <w:tc>
          <w:tcPr>
            <w:tcW w:w="1505" w:type="dxa"/>
            <w:tcBorders>
              <w:bottom w:val="single" w:sz="4" w:space="0" w:color="auto"/>
            </w:tcBorders>
            <w:shd w:val="clear" w:color="auto" w:fill="BFBFBF" w:themeFill="background1" w:themeFillShade="BF"/>
          </w:tcPr>
          <w:p w14:paraId="2F042B2D" w14:textId="77777777" w:rsidR="00FF16F7" w:rsidRPr="001170B5" w:rsidRDefault="00FF16F7" w:rsidP="00FF16F7">
            <w:pPr>
              <w:rPr>
                <w:b/>
                <w:bCs/>
              </w:rPr>
            </w:pPr>
            <w:r w:rsidRPr="001170B5">
              <w:rPr>
                <w:b/>
                <w:bCs/>
              </w:rPr>
              <w:t>MSK calculator Buckinghamshire</w:t>
            </w:r>
          </w:p>
        </w:tc>
      </w:tr>
      <w:tr w:rsidR="00FF16F7" w:rsidRPr="001170B5" w14:paraId="756835B6" w14:textId="77777777" w:rsidTr="00FE2348">
        <w:trPr>
          <w:trHeight w:val="70"/>
          <w:jc w:val="center"/>
        </w:trPr>
        <w:tc>
          <w:tcPr>
            <w:tcW w:w="7984" w:type="dxa"/>
            <w:gridSpan w:val="4"/>
            <w:shd w:val="clear" w:color="auto" w:fill="D9D9D9" w:themeFill="background1" w:themeFillShade="D9"/>
            <w:noWrap/>
            <w:hideMark/>
          </w:tcPr>
          <w:p w14:paraId="379F4D60" w14:textId="67B17268" w:rsidR="00FF16F7" w:rsidRPr="001170B5" w:rsidRDefault="00FF16F7" w:rsidP="00FF16F7">
            <w:pPr>
              <w:rPr>
                <w:b/>
                <w:bCs/>
              </w:rPr>
            </w:pPr>
            <w:r w:rsidRPr="001170B5">
              <w:rPr>
                <w:b/>
                <w:bCs/>
              </w:rPr>
              <w:t>Inflammatory conditions</w:t>
            </w:r>
          </w:p>
        </w:tc>
      </w:tr>
      <w:tr w:rsidR="00FF16F7" w:rsidRPr="001170B5" w14:paraId="17F9A5DB" w14:textId="77777777" w:rsidTr="0027146C">
        <w:trPr>
          <w:trHeight w:val="301"/>
          <w:jc w:val="center"/>
        </w:trPr>
        <w:tc>
          <w:tcPr>
            <w:tcW w:w="3305" w:type="dxa"/>
            <w:noWrap/>
            <w:hideMark/>
          </w:tcPr>
          <w:p w14:paraId="39E17F27" w14:textId="77777777" w:rsidR="00FF16F7" w:rsidRPr="001170B5" w:rsidRDefault="00FF16F7" w:rsidP="00FF16F7">
            <w:r w:rsidRPr="001170B5">
              <w:t xml:space="preserve">Rheumatoid arthritis </w:t>
            </w:r>
            <w:proofErr w:type="spellStart"/>
            <w:r w:rsidRPr="001170B5">
              <w:t>etc</w:t>
            </w:r>
            <w:proofErr w:type="spellEnd"/>
          </w:p>
        </w:tc>
        <w:tc>
          <w:tcPr>
            <w:tcW w:w="1761" w:type="dxa"/>
            <w:noWrap/>
            <w:vAlign w:val="bottom"/>
          </w:tcPr>
          <w:p w14:paraId="6507FFEA" w14:textId="77777777" w:rsidR="00FF16F7" w:rsidRPr="001170B5" w:rsidRDefault="00FF16F7" w:rsidP="00FF16F7">
            <w:pPr>
              <w:rPr>
                <w:rFonts w:ascii="Calibri" w:hAnsi="Calibri"/>
              </w:rPr>
            </w:pPr>
            <w:r w:rsidRPr="001170B5">
              <w:rPr>
                <w:rFonts w:ascii="Calibri" w:hAnsi="Calibri"/>
              </w:rPr>
              <w:t>94</w:t>
            </w:r>
          </w:p>
        </w:tc>
        <w:tc>
          <w:tcPr>
            <w:tcW w:w="1413" w:type="dxa"/>
            <w:noWrap/>
            <w:vAlign w:val="bottom"/>
          </w:tcPr>
          <w:p w14:paraId="7EF19DE1" w14:textId="77777777" w:rsidR="00FF16F7" w:rsidRPr="001170B5" w:rsidRDefault="00FF16F7" w:rsidP="00FF16F7">
            <w:pPr>
              <w:rPr>
                <w:rFonts w:ascii="Calibri" w:hAnsi="Calibri"/>
              </w:rPr>
            </w:pPr>
            <w:r w:rsidRPr="001170B5">
              <w:rPr>
                <w:rFonts w:ascii="Calibri" w:hAnsi="Calibri"/>
              </w:rPr>
              <w:t>94</w:t>
            </w:r>
          </w:p>
        </w:tc>
        <w:tc>
          <w:tcPr>
            <w:tcW w:w="1505" w:type="dxa"/>
          </w:tcPr>
          <w:p w14:paraId="1642B3D5" w14:textId="77777777" w:rsidR="00FF16F7" w:rsidRPr="001170B5" w:rsidRDefault="00FF16F7" w:rsidP="00FF16F7">
            <w:pPr>
              <w:rPr>
                <w:rFonts w:ascii="Calibri" w:hAnsi="Calibri"/>
              </w:rPr>
            </w:pPr>
          </w:p>
        </w:tc>
      </w:tr>
      <w:tr w:rsidR="00FF16F7" w:rsidRPr="001170B5" w14:paraId="08BD2AA3" w14:textId="77777777" w:rsidTr="0027146C">
        <w:trPr>
          <w:trHeight w:val="301"/>
          <w:jc w:val="center"/>
        </w:trPr>
        <w:tc>
          <w:tcPr>
            <w:tcW w:w="3305" w:type="dxa"/>
            <w:noWrap/>
            <w:hideMark/>
          </w:tcPr>
          <w:p w14:paraId="5F5C943B" w14:textId="77777777" w:rsidR="00FF16F7" w:rsidRPr="001170B5" w:rsidRDefault="00FF16F7" w:rsidP="00FF16F7">
            <w:r w:rsidRPr="001170B5">
              <w:t xml:space="preserve">Inflammatory </w:t>
            </w:r>
            <w:proofErr w:type="spellStart"/>
            <w:r w:rsidRPr="001170B5">
              <w:t>Spondylopathies</w:t>
            </w:r>
            <w:proofErr w:type="spellEnd"/>
          </w:p>
        </w:tc>
        <w:tc>
          <w:tcPr>
            <w:tcW w:w="1761" w:type="dxa"/>
            <w:noWrap/>
            <w:vAlign w:val="bottom"/>
          </w:tcPr>
          <w:p w14:paraId="4F2190E0" w14:textId="77777777" w:rsidR="00FF16F7" w:rsidRPr="001170B5" w:rsidRDefault="00FF16F7" w:rsidP="00FF16F7">
            <w:pPr>
              <w:rPr>
                <w:rFonts w:ascii="Calibri" w:hAnsi="Calibri"/>
              </w:rPr>
            </w:pPr>
            <w:r w:rsidRPr="001170B5">
              <w:rPr>
                <w:rFonts w:ascii="Calibri" w:hAnsi="Calibri"/>
              </w:rPr>
              <w:t>77</w:t>
            </w:r>
          </w:p>
        </w:tc>
        <w:tc>
          <w:tcPr>
            <w:tcW w:w="1413" w:type="dxa"/>
            <w:noWrap/>
            <w:vAlign w:val="bottom"/>
          </w:tcPr>
          <w:p w14:paraId="55BFD37D" w14:textId="77777777" w:rsidR="00FF16F7" w:rsidRPr="001170B5" w:rsidRDefault="00FF16F7" w:rsidP="00FF16F7">
            <w:pPr>
              <w:rPr>
                <w:rFonts w:ascii="Calibri" w:hAnsi="Calibri"/>
              </w:rPr>
            </w:pPr>
          </w:p>
        </w:tc>
        <w:tc>
          <w:tcPr>
            <w:tcW w:w="1505" w:type="dxa"/>
          </w:tcPr>
          <w:p w14:paraId="3B2154C0" w14:textId="77777777" w:rsidR="00FF16F7" w:rsidRPr="001170B5" w:rsidRDefault="00FF16F7" w:rsidP="00FF16F7">
            <w:pPr>
              <w:rPr>
                <w:rFonts w:ascii="Calibri" w:hAnsi="Calibri"/>
              </w:rPr>
            </w:pPr>
          </w:p>
        </w:tc>
      </w:tr>
      <w:tr w:rsidR="00FF16F7" w:rsidRPr="001170B5" w14:paraId="3647C083" w14:textId="77777777" w:rsidTr="0027146C">
        <w:trPr>
          <w:trHeight w:val="301"/>
          <w:jc w:val="center"/>
        </w:trPr>
        <w:tc>
          <w:tcPr>
            <w:tcW w:w="3305" w:type="dxa"/>
            <w:noWrap/>
            <w:hideMark/>
          </w:tcPr>
          <w:p w14:paraId="5C195D5F" w14:textId="77777777" w:rsidR="00FF16F7" w:rsidRPr="001170B5" w:rsidRDefault="00FF16F7" w:rsidP="00FF16F7">
            <w:r w:rsidRPr="001170B5">
              <w:t xml:space="preserve">Gout &amp; Other Crystal </w:t>
            </w:r>
            <w:proofErr w:type="spellStart"/>
            <w:r w:rsidRPr="001170B5">
              <w:t>Arthropathy</w:t>
            </w:r>
            <w:proofErr w:type="spellEnd"/>
          </w:p>
        </w:tc>
        <w:tc>
          <w:tcPr>
            <w:tcW w:w="1761" w:type="dxa"/>
            <w:noWrap/>
            <w:vAlign w:val="bottom"/>
          </w:tcPr>
          <w:p w14:paraId="6527589C" w14:textId="77777777" w:rsidR="00FF16F7" w:rsidRPr="001170B5" w:rsidRDefault="00FF16F7" w:rsidP="00FF16F7">
            <w:pPr>
              <w:rPr>
                <w:rFonts w:ascii="Calibri" w:hAnsi="Calibri"/>
              </w:rPr>
            </w:pPr>
            <w:r w:rsidRPr="001170B5">
              <w:rPr>
                <w:rFonts w:ascii="Calibri" w:hAnsi="Calibri"/>
              </w:rPr>
              <w:t>440</w:t>
            </w:r>
          </w:p>
        </w:tc>
        <w:tc>
          <w:tcPr>
            <w:tcW w:w="1413" w:type="dxa"/>
            <w:noWrap/>
            <w:vAlign w:val="bottom"/>
          </w:tcPr>
          <w:p w14:paraId="317F32A9" w14:textId="77777777" w:rsidR="00FF16F7" w:rsidRPr="001170B5" w:rsidRDefault="00FF16F7" w:rsidP="00FF16F7">
            <w:pPr>
              <w:rPr>
                <w:rFonts w:ascii="Calibri" w:hAnsi="Calibri"/>
              </w:rPr>
            </w:pPr>
          </w:p>
        </w:tc>
        <w:tc>
          <w:tcPr>
            <w:tcW w:w="1505" w:type="dxa"/>
          </w:tcPr>
          <w:p w14:paraId="77C75D00" w14:textId="77777777" w:rsidR="00FF16F7" w:rsidRPr="001170B5" w:rsidRDefault="00FF16F7" w:rsidP="00FF16F7">
            <w:pPr>
              <w:rPr>
                <w:rFonts w:ascii="Calibri" w:hAnsi="Calibri"/>
              </w:rPr>
            </w:pPr>
          </w:p>
        </w:tc>
      </w:tr>
      <w:tr w:rsidR="00FF16F7" w:rsidRPr="001170B5" w14:paraId="4DEBBFCB" w14:textId="77777777" w:rsidTr="00FE2348">
        <w:trPr>
          <w:trHeight w:val="301"/>
          <w:jc w:val="center"/>
        </w:trPr>
        <w:tc>
          <w:tcPr>
            <w:tcW w:w="3305" w:type="dxa"/>
            <w:tcBorders>
              <w:bottom w:val="single" w:sz="4" w:space="0" w:color="auto"/>
            </w:tcBorders>
            <w:noWrap/>
            <w:hideMark/>
          </w:tcPr>
          <w:p w14:paraId="79B130A3" w14:textId="77777777" w:rsidR="00FF16F7" w:rsidRPr="001170B5" w:rsidRDefault="00FF16F7" w:rsidP="00FF16F7">
            <w:r w:rsidRPr="001170B5">
              <w:t>Connective Tissue Disease</w:t>
            </w:r>
          </w:p>
        </w:tc>
        <w:tc>
          <w:tcPr>
            <w:tcW w:w="1761" w:type="dxa"/>
            <w:tcBorders>
              <w:bottom w:val="single" w:sz="4" w:space="0" w:color="auto"/>
            </w:tcBorders>
            <w:noWrap/>
            <w:vAlign w:val="bottom"/>
          </w:tcPr>
          <w:p w14:paraId="3052DC23" w14:textId="77777777" w:rsidR="00FF16F7" w:rsidRPr="001170B5" w:rsidRDefault="00FF16F7" w:rsidP="00FF16F7">
            <w:pPr>
              <w:rPr>
                <w:rFonts w:ascii="Calibri" w:hAnsi="Calibri"/>
              </w:rPr>
            </w:pPr>
            <w:r w:rsidRPr="001170B5">
              <w:rPr>
                <w:rFonts w:ascii="Calibri" w:hAnsi="Calibri"/>
              </w:rPr>
              <w:t>30</w:t>
            </w:r>
          </w:p>
        </w:tc>
        <w:tc>
          <w:tcPr>
            <w:tcW w:w="1413" w:type="dxa"/>
            <w:tcBorders>
              <w:bottom w:val="single" w:sz="4" w:space="0" w:color="auto"/>
            </w:tcBorders>
            <w:noWrap/>
            <w:vAlign w:val="bottom"/>
          </w:tcPr>
          <w:p w14:paraId="75D3F74A" w14:textId="77777777" w:rsidR="00FF16F7" w:rsidRPr="001170B5" w:rsidRDefault="00FF16F7" w:rsidP="00FF16F7">
            <w:pPr>
              <w:rPr>
                <w:rFonts w:ascii="Calibri" w:hAnsi="Calibri"/>
              </w:rPr>
            </w:pPr>
          </w:p>
        </w:tc>
        <w:tc>
          <w:tcPr>
            <w:tcW w:w="1505" w:type="dxa"/>
            <w:tcBorders>
              <w:bottom w:val="single" w:sz="4" w:space="0" w:color="auto"/>
            </w:tcBorders>
          </w:tcPr>
          <w:p w14:paraId="5FC2C426" w14:textId="77777777" w:rsidR="00FF16F7" w:rsidRPr="001170B5" w:rsidRDefault="00FF16F7" w:rsidP="00FF16F7">
            <w:pPr>
              <w:rPr>
                <w:rFonts w:ascii="Calibri" w:hAnsi="Calibri"/>
              </w:rPr>
            </w:pPr>
          </w:p>
        </w:tc>
      </w:tr>
      <w:tr w:rsidR="00FF16F7" w:rsidRPr="001170B5" w14:paraId="56714FAB" w14:textId="77777777" w:rsidTr="00FE2348">
        <w:trPr>
          <w:trHeight w:val="301"/>
          <w:jc w:val="center"/>
        </w:trPr>
        <w:tc>
          <w:tcPr>
            <w:tcW w:w="7984" w:type="dxa"/>
            <w:gridSpan w:val="4"/>
            <w:shd w:val="clear" w:color="auto" w:fill="D9D9D9" w:themeFill="background1" w:themeFillShade="D9"/>
            <w:noWrap/>
            <w:hideMark/>
          </w:tcPr>
          <w:p w14:paraId="594C1292" w14:textId="62B75D9F" w:rsidR="00FF16F7" w:rsidRPr="001170B5" w:rsidRDefault="00FF16F7" w:rsidP="00FF16F7">
            <w:pPr>
              <w:rPr>
                <w:b/>
                <w:bCs/>
              </w:rPr>
            </w:pPr>
            <w:r w:rsidRPr="001170B5">
              <w:rPr>
                <w:b/>
                <w:bCs/>
              </w:rPr>
              <w:t>Conditions of musculoskeletal pain</w:t>
            </w:r>
          </w:p>
        </w:tc>
      </w:tr>
      <w:tr w:rsidR="00FF16F7" w:rsidRPr="001170B5" w14:paraId="756AA875" w14:textId="77777777" w:rsidTr="0027146C">
        <w:trPr>
          <w:trHeight w:val="301"/>
          <w:jc w:val="center"/>
        </w:trPr>
        <w:tc>
          <w:tcPr>
            <w:tcW w:w="3305" w:type="dxa"/>
            <w:noWrap/>
            <w:hideMark/>
          </w:tcPr>
          <w:p w14:paraId="540A2AC9" w14:textId="13F59349" w:rsidR="00FF16F7" w:rsidRPr="001170B5" w:rsidRDefault="00FF16F7" w:rsidP="00FF16F7">
            <w:r w:rsidRPr="001170B5">
              <w:t xml:space="preserve">Osteoarthritis </w:t>
            </w:r>
          </w:p>
        </w:tc>
        <w:tc>
          <w:tcPr>
            <w:tcW w:w="1761" w:type="dxa"/>
            <w:noWrap/>
            <w:vAlign w:val="bottom"/>
          </w:tcPr>
          <w:p w14:paraId="30937932" w14:textId="5BBB37E0" w:rsidR="00FF16F7" w:rsidRPr="001170B5" w:rsidRDefault="00FF16F7" w:rsidP="00FF16F7">
            <w:pPr>
              <w:rPr>
                <w:rFonts w:ascii="Calibri" w:hAnsi="Calibri"/>
              </w:rPr>
            </w:pPr>
            <w:r w:rsidRPr="001170B5">
              <w:rPr>
                <w:rFonts w:ascii="Calibri" w:hAnsi="Calibri"/>
              </w:rPr>
              <w:t>2085</w:t>
            </w:r>
            <w:r w:rsidR="00286960" w:rsidRPr="001170B5">
              <w:rPr>
                <w:rFonts w:ascii="Calibri" w:hAnsi="Calibri"/>
              </w:rPr>
              <w:t xml:space="preserve"> (18%)</w:t>
            </w:r>
          </w:p>
        </w:tc>
        <w:tc>
          <w:tcPr>
            <w:tcW w:w="1413" w:type="dxa"/>
            <w:noWrap/>
            <w:vAlign w:val="bottom"/>
          </w:tcPr>
          <w:p w14:paraId="249D3687" w14:textId="77777777" w:rsidR="00FF16F7" w:rsidRPr="001170B5" w:rsidRDefault="00FF16F7" w:rsidP="00FF16F7">
            <w:pPr>
              <w:rPr>
                <w:rFonts w:ascii="Calibri" w:hAnsi="Calibri"/>
              </w:rPr>
            </w:pPr>
          </w:p>
        </w:tc>
        <w:tc>
          <w:tcPr>
            <w:tcW w:w="1505" w:type="dxa"/>
          </w:tcPr>
          <w:p w14:paraId="3E4197D5" w14:textId="77777777" w:rsidR="00FF16F7" w:rsidRPr="001170B5" w:rsidRDefault="00FF16F7" w:rsidP="00FF16F7">
            <w:pPr>
              <w:rPr>
                <w:rFonts w:ascii="Calibri" w:hAnsi="Calibri"/>
              </w:rPr>
            </w:pPr>
            <w:r w:rsidRPr="001170B5">
              <w:rPr>
                <w:rFonts w:ascii="Calibri" w:hAnsi="Calibri"/>
              </w:rPr>
              <w:t>11.5%</w:t>
            </w:r>
          </w:p>
        </w:tc>
      </w:tr>
      <w:tr w:rsidR="00FF16F7" w:rsidRPr="001170B5" w14:paraId="056CBEB5" w14:textId="77777777" w:rsidTr="0027146C">
        <w:trPr>
          <w:trHeight w:val="274"/>
          <w:jc w:val="center"/>
        </w:trPr>
        <w:tc>
          <w:tcPr>
            <w:tcW w:w="3305" w:type="dxa"/>
            <w:noWrap/>
            <w:hideMark/>
          </w:tcPr>
          <w:p w14:paraId="17CD87CB" w14:textId="2B8B9256" w:rsidR="00FF16F7" w:rsidRPr="001170B5" w:rsidRDefault="00FF16F7" w:rsidP="00FF16F7">
            <w:r w:rsidRPr="001170B5">
              <w:t xml:space="preserve">Back pain and non-specified </w:t>
            </w:r>
          </w:p>
        </w:tc>
        <w:tc>
          <w:tcPr>
            <w:tcW w:w="1761" w:type="dxa"/>
            <w:noWrap/>
            <w:vAlign w:val="bottom"/>
          </w:tcPr>
          <w:p w14:paraId="07609301" w14:textId="5C4E2E8E" w:rsidR="00FF16F7" w:rsidRPr="001170B5" w:rsidRDefault="00FF16F7" w:rsidP="00FF16F7">
            <w:pPr>
              <w:rPr>
                <w:rFonts w:ascii="Calibri" w:hAnsi="Calibri"/>
              </w:rPr>
            </w:pPr>
            <w:r w:rsidRPr="001170B5">
              <w:rPr>
                <w:rFonts w:ascii="Calibri" w:hAnsi="Calibri"/>
              </w:rPr>
              <w:t>4307</w:t>
            </w:r>
            <w:r w:rsidR="00286960" w:rsidRPr="001170B5">
              <w:rPr>
                <w:rFonts w:ascii="Calibri" w:hAnsi="Calibri"/>
              </w:rPr>
              <w:t xml:space="preserve"> (37%)</w:t>
            </w:r>
          </w:p>
        </w:tc>
        <w:tc>
          <w:tcPr>
            <w:tcW w:w="1413" w:type="dxa"/>
            <w:noWrap/>
            <w:vAlign w:val="bottom"/>
          </w:tcPr>
          <w:p w14:paraId="1EF42F02" w14:textId="77777777" w:rsidR="00FF16F7" w:rsidRPr="001170B5" w:rsidRDefault="00FF16F7" w:rsidP="00FF16F7">
            <w:pPr>
              <w:rPr>
                <w:rFonts w:ascii="Calibri" w:hAnsi="Calibri"/>
              </w:rPr>
            </w:pPr>
          </w:p>
        </w:tc>
        <w:tc>
          <w:tcPr>
            <w:tcW w:w="1505" w:type="dxa"/>
          </w:tcPr>
          <w:p w14:paraId="18BC288F" w14:textId="77777777" w:rsidR="00FF16F7" w:rsidRPr="001170B5" w:rsidRDefault="00FF16F7" w:rsidP="00FF16F7">
            <w:pPr>
              <w:rPr>
                <w:rFonts w:ascii="Calibri" w:hAnsi="Calibri"/>
              </w:rPr>
            </w:pPr>
            <w:r w:rsidRPr="001170B5">
              <w:rPr>
                <w:rFonts w:ascii="Calibri" w:hAnsi="Calibri"/>
              </w:rPr>
              <w:t>15.1%</w:t>
            </w:r>
          </w:p>
        </w:tc>
      </w:tr>
      <w:tr w:rsidR="00FF16F7" w:rsidRPr="001170B5" w14:paraId="69BE4FC1" w14:textId="77777777" w:rsidTr="00FE2348">
        <w:trPr>
          <w:trHeight w:val="301"/>
          <w:jc w:val="center"/>
        </w:trPr>
        <w:tc>
          <w:tcPr>
            <w:tcW w:w="3305" w:type="dxa"/>
            <w:tcBorders>
              <w:bottom w:val="single" w:sz="4" w:space="0" w:color="auto"/>
            </w:tcBorders>
            <w:noWrap/>
            <w:hideMark/>
          </w:tcPr>
          <w:p w14:paraId="37DCE78B" w14:textId="77777777" w:rsidR="00FF16F7" w:rsidRPr="001170B5" w:rsidRDefault="00FF16F7" w:rsidP="00FF16F7">
            <w:r w:rsidRPr="001170B5">
              <w:t>Fibromyalgia</w:t>
            </w:r>
          </w:p>
        </w:tc>
        <w:tc>
          <w:tcPr>
            <w:tcW w:w="1761" w:type="dxa"/>
            <w:tcBorders>
              <w:bottom w:val="single" w:sz="4" w:space="0" w:color="auto"/>
            </w:tcBorders>
            <w:noWrap/>
            <w:vAlign w:val="bottom"/>
          </w:tcPr>
          <w:p w14:paraId="3F29AC51" w14:textId="77777777" w:rsidR="00FF16F7" w:rsidRPr="001170B5" w:rsidRDefault="00FF16F7" w:rsidP="00FF16F7">
            <w:pPr>
              <w:rPr>
                <w:rFonts w:ascii="Calibri" w:hAnsi="Calibri"/>
              </w:rPr>
            </w:pPr>
            <w:r w:rsidRPr="001170B5">
              <w:rPr>
                <w:rFonts w:ascii="Calibri" w:hAnsi="Calibri"/>
              </w:rPr>
              <w:t>28</w:t>
            </w:r>
          </w:p>
        </w:tc>
        <w:tc>
          <w:tcPr>
            <w:tcW w:w="1413" w:type="dxa"/>
            <w:tcBorders>
              <w:bottom w:val="single" w:sz="4" w:space="0" w:color="auto"/>
            </w:tcBorders>
            <w:noWrap/>
            <w:vAlign w:val="bottom"/>
          </w:tcPr>
          <w:p w14:paraId="3CC4687B" w14:textId="77777777" w:rsidR="00FF16F7" w:rsidRPr="001170B5" w:rsidRDefault="00FF16F7" w:rsidP="00FF16F7">
            <w:pPr>
              <w:rPr>
                <w:rFonts w:ascii="Calibri" w:hAnsi="Calibri"/>
              </w:rPr>
            </w:pPr>
          </w:p>
        </w:tc>
        <w:tc>
          <w:tcPr>
            <w:tcW w:w="1505" w:type="dxa"/>
            <w:tcBorders>
              <w:bottom w:val="single" w:sz="4" w:space="0" w:color="auto"/>
            </w:tcBorders>
          </w:tcPr>
          <w:p w14:paraId="55E91458" w14:textId="77777777" w:rsidR="00FF16F7" w:rsidRPr="001170B5" w:rsidRDefault="00FF16F7" w:rsidP="00FF16F7">
            <w:pPr>
              <w:rPr>
                <w:rFonts w:ascii="Calibri" w:hAnsi="Calibri"/>
              </w:rPr>
            </w:pPr>
          </w:p>
        </w:tc>
      </w:tr>
      <w:tr w:rsidR="00FF16F7" w:rsidRPr="001170B5" w14:paraId="7F475579" w14:textId="77777777" w:rsidTr="00FE2348">
        <w:trPr>
          <w:trHeight w:val="301"/>
          <w:jc w:val="center"/>
        </w:trPr>
        <w:tc>
          <w:tcPr>
            <w:tcW w:w="7984" w:type="dxa"/>
            <w:gridSpan w:val="4"/>
            <w:shd w:val="clear" w:color="auto" w:fill="D9D9D9" w:themeFill="background1" w:themeFillShade="D9"/>
            <w:noWrap/>
            <w:hideMark/>
          </w:tcPr>
          <w:p w14:paraId="4FC2CD35" w14:textId="7B074D76" w:rsidR="00FF16F7" w:rsidRPr="001170B5" w:rsidRDefault="00FF16F7" w:rsidP="00FF16F7">
            <w:pPr>
              <w:rPr>
                <w:b/>
                <w:bCs/>
              </w:rPr>
            </w:pPr>
            <w:r w:rsidRPr="001170B5">
              <w:rPr>
                <w:b/>
                <w:bCs/>
              </w:rPr>
              <w:t>Osteoporosis and fragility fractures</w:t>
            </w:r>
          </w:p>
        </w:tc>
      </w:tr>
      <w:tr w:rsidR="00FF16F7" w:rsidRPr="001170B5" w14:paraId="1CF0515E" w14:textId="77777777" w:rsidTr="0027146C">
        <w:trPr>
          <w:trHeight w:val="301"/>
          <w:jc w:val="center"/>
        </w:trPr>
        <w:tc>
          <w:tcPr>
            <w:tcW w:w="3305" w:type="dxa"/>
            <w:noWrap/>
            <w:hideMark/>
          </w:tcPr>
          <w:p w14:paraId="6EA70062" w14:textId="77777777" w:rsidR="00FF16F7" w:rsidRPr="001170B5" w:rsidRDefault="00FF16F7" w:rsidP="00FF16F7">
            <w:r w:rsidRPr="001170B5">
              <w:t>Osteoporosis</w:t>
            </w:r>
          </w:p>
        </w:tc>
        <w:tc>
          <w:tcPr>
            <w:tcW w:w="1761" w:type="dxa"/>
            <w:noWrap/>
            <w:vAlign w:val="bottom"/>
          </w:tcPr>
          <w:p w14:paraId="3CBABEED" w14:textId="77777777" w:rsidR="00FF16F7" w:rsidRPr="001170B5" w:rsidRDefault="00FF16F7" w:rsidP="00FF16F7">
            <w:pPr>
              <w:rPr>
                <w:rFonts w:ascii="Calibri" w:hAnsi="Calibri"/>
              </w:rPr>
            </w:pPr>
            <w:r w:rsidRPr="001170B5">
              <w:rPr>
                <w:rFonts w:ascii="Calibri" w:hAnsi="Calibri"/>
              </w:rPr>
              <w:t>195</w:t>
            </w:r>
          </w:p>
        </w:tc>
        <w:tc>
          <w:tcPr>
            <w:tcW w:w="1413" w:type="dxa"/>
            <w:noWrap/>
            <w:vAlign w:val="bottom"/>
          </w:tcPr>
          <w:p w14:paraId="633B6F8C" w14:textId="77777777" w:rsidR="00FF16F7" w:rsidRPr="001170B5" w:rsidRDefault="00FF16F7" w:rsidP="00FF16F7">
            <w:pPr>
              <w:rPr>
                <w:rFonts w:ascii="Calibri" w:hAnsi="Calibri"/>
              </w:rPr>
            </w:pPr>
          </w:p>
        </w:tc>
        <w:tc>
          <w:tcPr>
            <w:tcW w:w="1505" w:type="dxa"/>
          </w:tcPr>
          <w:p w14:paraId="7A334BD0" w14:textId="77777777" w:rsidR="00FF16F7" w:rsidRPr="001170B5" w:rsidRDefault="00FF16F7" w:rsidP="00FF16F7">
            <w:pPr>
              <w:rPr>
                <w:rFonts w:ascii="Calibri" w:hAnsi="Calibri"/>
              </w:rPr>
            </w:pPr>
          </w:p>
        </w:tc>
      </w:tr>
      <w:tr w:rsidR="00FF16F7" w:rsidRPr="001170B5" w14:paraId="04D85D50" w14:textId="77777777" w:rsidTr="0027146C">
        <w:trPr>
          <w:trHeight w:val="301"/>
          <w:jc w:val="center"/>
        </w:trPr>
        <w:tc>
          <w:tcPr>
            <w:tcW w:w="3305" w:type="dxa"/>
            <w:noWrap/>
            <w:hideMark/>
          </w:tcPr>
          <w:p w14:paraId="4A6E3EB7" w14:textId="77777777" w:rsidR="00FF16F7" w:rsidRPr="001170B5" w:rsidRDefault="00FF16F7" w:rsidP="00FF16F7">
            <w:r w:rsidRPr="001170B5">
              <w:t>Fragility fractures</w:t>
            </w:r>
          </w:p>
        </w:tc>
        <w:tc>
          <w:tcPr>
            <w:tcW w:w="1761" w:type="dxa"/>
            <w:noWrap/>
            <w:vAlign w:val="bottom"/>
          </w:tcPr>
          <w:p w14:paraId="0BC63CB2" w14:textId="77777777" w:rsidR="00FF16F7" w:rsidRPr="001170B5" w:rsidRDefault="00FF16F7" w:rsidP="00FF16F7">
            <w:pPr>
              <w:rPr>
                <w:rFonts w:ascii="Calibri" w:hAnsi="Calibri"/>
              </w:rPr>
            </w:pPr>
            <w:r w:rsidRPr="001170B5">
              <w:rPr>
                <w:rFonts w:ascii="Calibri" w:hAnsi="Calibri"/>
              </w:rPr>
              <w:t>115</w:t>
            </w:r>
          </w:p>
        </w:tc>
        <w:tc>
          <w:tcPr>
            <w:tcW w:w="1413" w:type="dxa"/>
            <w:noWrap/>
            <w:vAlign w:val="bottom"/>
          </w:tcPr>
          <w:p w14:paraId="4F1322A0" w14:textId="77777777" w:rsidR="00FF16F7" w:rsidRPr="001170B5" w:rsidRDefault="00FF16F7" w:rsidP="00FF16F7">
            <w:pPr>
              <w:rPr>
                <w:rFonts w:ascii="Calibri" w:hAnsi="Calibri"/>
              </w:rPr>
            </w:pPr>
          </w:p>
        </w:tc>
        <w:tc>
          <w:tcPr>
            <w:tcW w:w="1505" w:type="dxa"/>
          </w:tcPr>
          <w:p w14:paraId="2C243A2B" w14:textId="77777777" w:rsidR="00FF16F7" w:rsidRPr="001170B5" w:rsidRDefault="00FF16F7" w:rsidP="00FF16F7">
            <w:pPr>
              <w:rPr>
                <w:rFonts w:ascii="Calibri" w:hAnsi="Calibri"/>
              </w:rPr>
            </w:pPr>
          </w:p>
        </w:tc>
      </w:tr>
      <w:tr w:rsidR="00FF16F7" w:rsidRPr="001170B5" w14:paraId="1454E42B" w14:textId="77777777" w:rsidTr="0027146C">
        <w:trPr>
          <w:trHeight w:val="301"/>
          <w:jc w:val="center"/>
        </w:trPr>
        <w:tc>
          <w:tcPr>
            <w:tcW w:w="3305" w:type="dxa"/>
            <w:noWrap/>
          </w:tcPr>
          <w:p w14:paraId="7B8089CB" w14:textId="12BBCBEE" w:rsidR="00FF16F7" w:rsidRPr="001170B5" w:rsidRDefault="00FF16F7" w:rsidP="00FF16F7">
            <w:pPr>
              <w:rPr>
                <w:b/>
              </w:rPr>
            </w:pPr>
            <w:r w:rsidRPr="001170B5">
              <w:rPr>
                <w:b/>
              </w:rPr>
              <w:t>TOTALS</w:t>
            </w:r>
          </w:p>
        </w:tc>
        <w:tc>
          <w:tcPr>
            <w:tcW w:w="1761" w:type="dxa"/>
            <w:noWrap/>
          </w:tcPr>
          <w:p w14:paraId="01149E94" w14:textId="77777777" w:rsidR="00FF16F7" w:rsidRPr="001170B5" w:rsidRDefault="00FF16F7" w:rsidP="00FF16F7">
            <w:r w:rsidRPr="001170B5">
              <w:t>7371</w:t>
            </w:r>
          </w:p>
        </w:tc>
        <w:tc>
          <w:tcPr>
            <w:tcW w:w="1413" w:type="dxa"/>
            <w:noWrap/>
          </w:tcPr>
          <w:p w14:paraId="0F14472B" w14:textId="77777777" w:rsidR="00FF16F7" w:rsidRPr="001170B5" w:rsidRDefault="00FF16F7" w:rsidP="00FF16F7"/>
        </w:tc>
        <w:tc>
          <w:tcPr>
            <w:tcW w:w="1505" w:type="dxa"/>
          </w:tcPr>
          <w:p w14:paraId="17FB0754" w14:textId="77777777" w:rsidR="00FF16F7" w:rsidRPr="001170B5" w:rsidRDefault="00FF16F7" w:rsidP="00FF16F7"/>
        </w:tc>
      </w:tr>
      <w:bookmarkEnd w:id="36"/>
    </w:tbl>
    <w:p w14:paraId="63282301" w14:textId="77777777" w:rsidR="00140DA3" w:rsidRDefault="00140DA3"/>
    <w:p w14:paraId="6E31E621" w14:textId="77777777" w:rsidR="00140DA3" w:rsidRDefault="00140DA3"/>
    <w:p w14:paraId="333A3F8F" w14:textId="77777777" w:rsidR="002177C4" w:rsidRDefault="00DB7F0D" w:rsidP="00C70360">
      <w:pPr>
        <w:pStyle w:val="Heading2"/>
        <w:spacing w:after="200"/>
      </w:pPr>
      <w:bookmarkStart w:id="37" w:name="_Toc503787640"/>
      <w:r>
        <w:lastRenderedPageBreak/>
        <w:t>Data for Chapter 4</w:t>
      </w:r>
      <w:r w:rsidR="00A45CF5" w:rsidRPr="00A45CF5">
        <w:t xml:space="preserve">: </w:t>
      </w:r>
      <w:r w:rsidR="002177C4">
        <w:t>i</w:t>
      </w:r>
      <w:r w:rsidR="002177C4" w:rsidRPr="00572B31">
        <w:t xml:space="preserve">nviting people </w:t>
      </w:r>
      <w:r w:rsidR="002177C4">
        <w:t>into the care and support planning process - MSK</w:t>
      </w:r>
      <w:bookmarkEnd w:id="37"/>
    </w:p>
    <w:p w14:paraId="520F56B3" w14:textId="1DB5658C" w:rsidR="00C50F0F" w:rsidRDefault="00C50F0F" w:rsidP="00392BC7">
      <w:pPr>
        <w:spacing w:before="200"/>
        <w:rPr>
          <w:b/>
          <w:noProof/>
          <w:szCs w:val="24"/>
          <w:lang w:eastAsia="en-GB"/>
        </w:rPr>
      </w:pPr>
      <w:r w:rsidRPr="00392BC7">
        <w:rPr>
          <w:b/>
          <w:noProof/>
          <w:szCs w:val="24"/>
          <w:u w:val="single"/>
          <w:lang w:eastAsia="en-GB"/>
        </w:rPr>
        <w:t>Glenpark</w:t>
      </w:r>
      <w:r w:rsidR="001170B5">
        <w:rPr>
          <w:b/>
          <w:noProof/>
          <w:szCs w:val="24"/>
          <w:u w:val="single"/>
          <w:lang w:eastAsia="en-GB"/>
        </w:rPr>
        <w:t>:</w:t>
      </w:r>
      <w:r w:rsidRPr="00392BC7">
        <w:rPr>
          <w:b/>
          <w:noProof/>
          <w:szCs w:val="24"/>
          <w:lang w:eastAsia="en-GB"/>
        </w:rPr>
        <w:t xml:space="preserve"> </w:t>
      </w:r>
      <w:r w:rsidRPr="001170B5">
        <w:rPr>
          <w:noProof/>
          <w:szCs w:val="24"/>
          <w:lang w:eastAsia="en-GB"/>
        </w:rPr>
        <w:t>data for uptake of CSP from birth month recalls in June and July</w:t>
      </w:r>
    </w:p>
    <w:tbl>
      <w:tblPr>
        <w:tblStyle w:val="TableGrid51"/>
        <w:tblpPr w:leftFromText="180" w:rightFromText="180" w:vertAnchor="text" w:horzAnchor="margin" w:tblpXSpec="center" w:tblpY="341"/>
        <w:tblW w:w="0" w:type="auto"/>
        <w:tblLook w:val="04A0" w:firstRow="1" w:lastRow="0" w:firstColumn="1" w:lastColumn="0" w:noHBand="0" w:noVBand="1"/>
      </w:tblPr>
      <w:tblGrid>
        <w:gridCol w:w="3080"/>
        <w:gridCol w:w="3081"/>
        <w:gridCol w:w="3081"/>
      </w:tblGrid>
      <w:tr w:rsidR="00FE2348" w:rsidRPr="009761BA" w14:paraId="2C9B899D" w14:textId="77777777" w:rsidTr="00FE2348">
        <w:tc>
          <w:tcPr>
            <w:tcW w:w="3080" w:type="dxa"/>
            <w:tcBorders>
              <w:bottom w:val="single" w:sz="4" w:space="0" w:color="auto"/>
            </w:tcBorders>
            <w:shd w:val="clear" w:color="auto" w:fill="BFBFBF" w:themeFill="background1" w:themeFillShade="BF"/>
          </w:tcPr>
          <w:p w14:paraId="36F8ED28" w14:textId="77777777" w:rsidR="00FE2348" w:rsidRPr="009761BA" w:rsidRDefault="00FE2348" w:rsidP="00FE2348"/>
        </w:tc>
        <w:tc>
          <w:tcPr>
            <w:tcW w:w="3081" w:type="dxa"/>
            <w:shd w:val="clear" w:color="auto" w:fill="BFBFBF" w:themeFill="background1" w:themeFillShade="BF"/>
          </w:tcPr>
          <w:p w14:paraId="06AEE4F0" w14:textId="77777777" w:rsidR="00FE2348" w:rsidRPr="009761BA" w:rsidRDefault="00FE2348" w:rsidP="00FE2348">
            <w:pPr>
              <w:rPr>
                <w:b/>
              </w:rPr>
            </w:pPr>
            <w:r w:rsidRPr="009761BA">
              <w:rPr>
                <w:b/>
              </w:rPr>
              <w:t>JUNE</w:t>
            </w:r>
          </w:p>
        </w:tc>
        <w:tc>
          <w:tcPr>
            <w:tcW w:w="3081" w:type="dxa"/>
            <w:shd w:val="clear" w:color="auto" w:fill="BFBFBF" w:themeFill="background1" w:themeFillShade="BF"/>
          </w:tcPr>
          <w:p w14:paraId="7E9170A6" w14:textId="77777777" w:rsidR="00FE2348" w:rsidRPr="009761BA" w:rsidRDefault="00FE2348" w:rsidP="00FE2348">
            <w:pPr>
              <w:rPr>
                <w:b/>
              </w:rPr>
            </w:pPr>
            <w:r w:rsidRPr="009761BA">
              <w:rPr>
                <w:b/>
              </w:rPr>
              <w:t>JULY</w:t>
            </w:r>
          </w:p>
        </w:tc>
      </w:tr>
      <w:tr w:rsidR="00FE2348" w:rsidRPr="009761BA" w14:paraId="45388129" w14:textId="77777777" w:rsidTr="00FE2348">
        <w:tc>
          <w:tcPr>
            <w:tcW w:w="3080" w:type="dxa"/>
            <w:shd w:val="clear" w:color="auto" w:fill="BFBFBF" w:themeFill="background1" w:themeFillShade="BF"/>
          </w:tcPr>
          <w:p w14:paraId="65FB28DF" w14:textId="7E9ABBDD" w:rsidR="00FE2348" w:rsidRPr="009761BA" w:rsidRDefault="00FE2348" w:rsidP="00FE2348">
            <w:pPr>
              <w:spacing w:after="160" w:line="259" w:lineRule="auto"/>
              <w:rPr>
                <w:b/>
              </w:rPr>
            </w:pPr>
            <w:r w:rsidRPr="009761BA">
              <w:rPr>
                <w:b/>
              </w:rPr>
              <w:t xml:space="preserve">Total number with MSK and agreed </w:t>
            </w:r>
            <w:r w:rsidR="00FA7700">
              <w:rPr>
                <w:b/>
              </w:rPr>
              <w:t>Read code</w:t>
            </w:r>
            <w:r w:rsidRPr="009761BA">
              <w:rPr>
                <w:b/>
              </w:rPr>
              <w:t xml:space="preserve">s identified from register search </w:t>
            </w:r>
          </w:p>
        </w:tc>
        <w:tc>
          <w:tcPr>
            <w:tcW w:w="3081" w:type="dxa"/>
          </w:tcPr>
          <w:p w14:paraId="6F5BCEDF" w14:textId="77777777" w:rsidR="00FE2348" w:rsidRPr="009761BA" w:rsidRDefault="00FE2348" w:rsidP="00FE2348">
            <w:r w:rsidRPr="009761BA">
              <w:t>99</w:t>
            </w:r>
          </w:p>
        </w:tc>
        <w:tc>
          <w:tcPr>
            <w:tcW w:w="3081" w:type="dxa"/>
          </w:tcPr>
          <w:p w14:paraId="301C3560" w14:textId="77777777" w:rsidR="00FE2348" w:rsidRPr="009761BA" w:rsidRDefault="00FE2348" w:rsidP="00FE2348">
            <w:r w:rsidRPr="009761BA">
              <w:t>84</w:t>
            </w:r>
          </w:p>
        </w:tc>
      </w:tr>
      <w:tr w:rsidR="00FE2348" w:rsidRPr="009761BA" w14:paraId="494E4513" w14:textId="77777777" w:rsidTr="00FE2348">
        <w:tc>
          <w:tcPr>
            <w:tcW w:w="3080" w:type="dxa"/>
            <w:shd w:val="clear" w:color="auto" w:fill="BFBFBF" w:themeFill="background1" w:themeFillShade="BF"/>
          </w:tcPr>
          <w:p w14:paraId="23BFE135" w14:textId="77777777" w:rsidR="00FE2348" w:rsidRPr="009761BA" w:rsidRDefault="00FE2348" w:rsidP="00FE2348">
            <w:pPr>
              <w:spacing w:after="160" w:line="259" w:lineRule="auto"/>
              <w:rPr>
                <w:b/>
              </w:rPr>
            </w:pPr>
            <w:r w:rsidRPr="009761BA">
              <w:rPr>
                <w:b/>
              </w:rPr>
              <w:t>Number already having CSP / systematic review because of other conditions</w:t>
            </w:r>
          </w:p>
        </w:tc>
        <w:tc>
          <w:tcPr>
            <w:tcW w:w="3081" w:type="dxa"/>
          </w:tcPr>
          <w:p w14:paraId="132F6388" w14:textId="77777777" w:rsidR="00FE2348" w:rsidRPr="009761BA" w:rsidRDefault="00FE2348" w:rsidP="00FE2348">
            <w:r w:rsidRPr="009761BA">
              <w:t>33</w:t>
            </w:r>
          </w:p>
        </w:tc>
        <w:tc>
          <w:tcPr>
            <w:tcW w:w="3081" w:type="dxa"/>
          </w:tcPr>
          <w:p w14:paraId="1C0A1181" w14:textId="77777777" w:rsidR="00FE2348" w:rsidRPr="009761BA" w:rsidRDefault="00FE2348" w:rsidP="00FE2348">
            <w:r w:rsidRPr="009761BA">
              <w:t>26</w:t>
            </w:r>
          </w:p>
        </w:tc>
      </w:tr>
      <w:tr w:rsidR="00FE2348" w:rsidRPr="009761BA" w14:paraId="5EF48736" w14:textId="77777777" w:rsidTr="00FE2348">
        <w:tc>
          <w:tcPr>
            <w:tcW w:w="3080" w:type="dxa"/>
            <w:shd w:val="clear" w:color="auto" w:fill="BFBFBF" w:themeFill="background1" w:themeFillShade="BF"/>
          </w:tcPr>
          <w:p w14:paraId="5ABCC11E" w14:textId="77777777" w:rsidR="00FE2348" w:rsidRPr="009761BA" w:rsidRDefault="00FE2348" w:rsidP="00FE2348">
            <w:pPr>
              <w:spacing w:after="160" w:line="259" w:lineRule="auto"/>
              <w:rPr>
                <w:b/>
              </w:rPr>
            </w:pPr>
            <w:r w:rsidRPr="009761BA">
              <w:rPr>
                <w:b/>
              </w:rPr>
              <w:t xml:space="preserve">Total with MSK for new CSP </w:t>
            </w:r>
          </w:p>
        </w:tc>
        <w:tc>
          <w:tcPr>
            <w:tcW w:w="3081" w:type="dxa"/>
          </w:tcPr>
          <w:p w14:paraId="16498639" w14:textId="77777777" w:rsidR="00FE2348" w:rsidRPr="009761BA" w:rsidRDefault="00FE2348" w:rsidP="00FE2348">
            <w:r w:rsidRPr="009761BA">
              <w:t>66</w:t>
            </w:r>
          </w:p>
        </w:tc>
        <w:tc>
          <w:tcPr>
            <w:tcW w:w="3081" w:type="dxa"/>
          </w:tcPr>
          <w:p w14:paraId="1DAF08E2" w14:textId="77777777" w:rsidR="00FE2348" w:rsidRPr="009761BA" w:rsidRDefault="00FE2348" w:rsidP="00FE2348">
            <w:r w:rsidRPr="009761BA">
              <w:t>58</w:t>
            </w:r>
          </w:p>
        </w:tc>
      </w:tr>
      <w:tr w:rsidR="00FE2348" w:rsidRPr="009761BA" w14:paraId="70A7C2A0" w14:textId="77777777" w:rsidTr="00FE2348">
        <w:tc>
          <w:tcPr>
            <w:tcW w:w="3080" w:type="dxa"/>
            <w:shd w:val="clear" w:color="auto" w:fill="BFBFBF" w:themeFill="background1" w:themeFillShade="BF"/>
          </w:tcPr>
          <w:p w14:paraId="65F41CE6" w14:textId="77777777" w:rsidR="00FE2348" w:rsidRPr="009761BA" w:rsidRDefault="00FE2348" w:rsidP="00FE2348">
            <w:pPr>
              <w:rPr>
                <w:b/>
              </w:rPr>
            </w:pPr>
            <w:r w:rsidRPr="009761BA">
              <w:rPr>
                <w:b/>
              </w:rPr>
              <w:t>EXCLUDED and why</w:t>
            </w:r>
          </w:p>
        </w:tc>
        <w:tc>
          <w:tcPr>
            <w:tcW w:w="3081" w:type="dxa"/>
          </w:tcPr>
          <w:p w14:paraId="61058E2D" w14:textId="77777777" w:rsidR="00FE2348" w:rsidRPr="009761BA" w:rsidRDefault="00FE2348" w:rsidP="00FE2348">
            <w:r w:rsidRPr="009761BA">
              <w:t>3</w:t>
            </w:r>
          </w:p>
          <w:p w14:paraId="2D2C4065" w14:textId="77777777" w:rsidR="00FE2348" w:rsidRPr="009761BA" w:rsidRDefault="00FE2348" w:rsidP="00FE2348">
            <w:pPr>
              <w:rPr>
                <w:i/>
              </w:rPr>
            </w:pPr>
            <w:r w:rsidRPr="009761BA">
              <w:rPr>
                <w:i/>
              </w:rPr>
              <w:t>(1 deceased</w:t>
            </w:r>
          </w:p>
          <w:p w14:paraId="15AF39B0" w14:textId="77777777" w:rsidR="00FE2348" w:rsidRPr="009761BA" w:rsidRDefault="00FE2348" w:rsidP="00FE2348">
            <w:r w:rsidRPr="009761BA">
              <w:rPr>
                <w:i/>
              </w:rPr>
              <w:t>2 on palliative register)</w:t>
            </w:r>
          </w:p>
        </w:tc>
        <w:tc>
          <w:tcPr>
            <w:tcW w:w="3081" w:type="dxa"/>
          </w:tcPr>
          <w:p w14:paraId="7E44C3FD" w14:textId="77777777" w:rsidR="00FE2348" w:rsidRPr="009761BA" w:rsidRDefault="00FE2348" w:rsidP="00FE2348">
            <w:r w:rsidRPr="009761BA">
              <w:t>5</w:t>
            </w:r>
          </w:p>
          <w:p w14:paraId="2F1FC3D0" w14:textId="77777777" w:rsidR="00FE2348" w:rsidRPr="009761BA" w:rsidRDefault="00FE2348" w:rsidP="00FE2348">
            <w:pPr>
              <w:rPr>
                <w:i/>
              </w:rPr>
            </w:pPr>
            <w:r w:rsidRPr="009761BA">
              <w:rPr>
                <w:i/>
              </w:rPr>
              <w:t>(All had minor OA coded &gt;20 years ago and no entries since then/ no regular analgesia. Adjusted codes to “Past”)</w:t>
            </w:r>
          </w:p>
        </w:tc>
      </w:tr>
      <w:tr w:rsidR="00FE2348" w:rsidRPr="009761BA" w14:paraId="234E28CD" w14:textId="77777777" w:rsidTr="00FE2348">
        <w:tc>
          <w:tcPr>
            <w:tcW w:w="3080" w:type="dxa"/>
            <w:shd w:val="clear" w:color="auto" w:fill="BFBFBF" w:themeFill="background1" w:themeFillShade="BF"/>
          </w:tcPr>
          <w:p w14:paraId="6EE25993" w14:textId="77777777" w:rsidR="00FE2348" w:rsidRPr="009761BA" w:rsidRDefault="00FE2348" w:rsidP="00FE2348">
            <w:pPr>
              <w:rPr>
                <w:b/>
              </w:rPr>
            </w:pPr>
            <w:r w:rsidRPr="009761BA">
              <w:rPr>
                <w:b/>
              </w:rPr>
              <w:t>‘Interested’ after info letter</w:t>
            </w:r>
          </w:p>
        </w:tc>
        <w:tc>
          <w:tcPr>
            <w:tcW w:w="3081" w:type="dxa"/>
          </w:tcPr>
          <w:p w14:paraId="7C935A5A" w14:textId="77777777" w:rsidR="00FE2348" w:rsidRPr="009761BA" w:rsidRDefault="00FE2348" w:rsidP="00FE2348">
            <w:r w:rsidRPr="009761BA">
              <w:t>20</w:t>
            </w:r>
          </w:p>
        </w:tc>
        <w:tc>
          <w:tcPr>
            <w:tcW w:w="3081" w:type="dxa"/>
          </w:tcPr>
          <w:p w14:paraId="3BFE3BF0" w14:textId="77777777" w:rsidR="00FE2348" w:rsidRPr="009761BA" w:rsidRDefault="00FE2348" w:rsidP="00FE2348">
            <w:r w:rsidRPr="009761BA">
              <w:t>24</w:t>
            </w:r>
          </w:p>
        </w:tc>
      </w:tr>
      <w:tr w:rsidR="00FE2348" w:rsidRPr="009761BA" w14:paraId="14949907" w14:textId="77777777" w:rsidTr="00FE2348">
        <w:tc>
          <w:tcPr>
            <w:tcW w:w="3080" w:type="dxa"/>
            <w:shd w:val="clear" w:color="auto" w:fill="BFBFBF" w:themeFill="background1" w:themeFillShade="BF"/>
          </w:tcPr>
          <w:p w14:paraId="0880064F" w14:textId="77777777" w:rsidR="00FE2348" w:rsidRPr="009761BA" w:rsidRDefault="00FE2348" w:rsidP="00FE2348">
            <w:pPr>
              <w:rPr>
                <w:b/>
              </w:rPr>
            </w:pPr>
            <w:r w:rsidRPr="009761BA">
              <w:rPr>
                <w:b/>
              </w:rPr>
              <w:t>‘Not interested’ after info letter</w:t>
            </w:r>
            <w:r>
              <w:rPr>
                <w:b/>
              </w:rPr>
              <w:t>**</w:t>
            </w:r>
          </w:p>
        </w:tc>
        <w:tc>
          <w:tcPr>
            <w:tcW w:w="3081" w:type="dxa"/>
          </w:tcPr>
          <w:p w14:paraId="327EC344" w14:textId="77777777" w:rsidR="00FE2348" w:rsidRPr="009761BA" w:rsidRDefault="00FE2348" w:rsidP="00FE2348">
            <w:r w:rsidRPr="009761BA">
              <w:t>3</w:t>
            </w:r>
          </w:p>
        </w:tc>
        <w:tc>
          <w:tcPr>
            <w:tcW w:w="3081" w:type="dxa"/>
          </w:tcPr>
          <w:p w14:paraId="4415D4E1" w14:textId="77777777" w:rsidR="00FE2348" w:rsidRPr="009761BA" w:rsidRDefault="00FE2348" w:rsidP="00FE2348">
            <w:r w:rsidRPr="009761BA">
              <w:t>0</w:t>
            </w:r>
          </w:p>
        </w:tc>
      </w:tr>
      <w:tr w:rsidR="00FE2348" w:rsidRPr="009761BA" w14:paraId="4337AB80" w14:textId="77777777" w:rsidTr="00FE2348">
        <w:tc>
          <w:tcPr>
            <w:tcW w:w="3080" w:type="dxa"/>
            <w:shd w:val="clear" w:color="auto" w:fill="BFBFBF" w:themeFill="background1" w:themeFillShade="BF"/>
          </w:tcPr>
          <w:p w14:paraId="23BF5A7E" w14:textId="77777777" w:rsidR="00FE2348" w:rsidRPr="009761BA" w:rsidRDefault="00FE2348" w:rsidP="00FE2348">
            <w:pPr>
              <w:rPr>
                <w:b/>
              </w:rPr>
            </w:pPr>
            <w:r w:rsidRPr="009761BA">
              <w:rPr>
                <w:b/>
              </w:rPr>
              <w:t>No response to info letter</w:t>
            </w:r>
            <w:r>
              <w:rPr>
                <w:b/>
              </w:rPr>
              <w:t>*</w:t>
            </w:r>
          </w:p>
        </w:tc>
        <w:tc>
          <w:tcPr>
            <w:tcW w:w="3081" w:type="dxa"/>
          </w:tcPr>
          <w:p w14:paraId="7EFF490B" w14:textId="77777777" w:rsidR="00FE2348" w:rsidRPr="009761BA" w:rsidRDefault="00FE2348" w:rsidP="00FE2348">
            <w:r w:rsidRPr="009761BA">
              <w:t>40</w:t>
            </w:r>
          </w:p>
        </w:tc>
        <w:tc>
          <w:tcPr>
            <w:tcW w:w="3081" w:type="dxa"/>
          </w:tcPr>
          <w:p w14:paraId="22A230D2" w14:textId="77777777" w:rsidR="00FE2348" w:rsidRPr="009761BA" w:rsidRDefault="00FE2348" w:rsidP="00FE2348">
            <w:r w:rsidRPr="009761BA">
              <w:t>29</w:t>
            </w:r>
          </w:p>
        </w:tc>
      </w:tr>
      <w:tr w:rsidR="00FE2348" w:rsidRPr="009761BA" w14:paraId="0AD70135" w14:textId="77777777" w:rsidTr="00FE2348">
        <w:tc>
          <w:tcPr>
            <w:tcW w:w="3080" w:type="dxa"/>
            <w:shd w:val="clear" w:color="auto" w:fill="BFBFBF" w:themeFill="background1" w:themeFillShade="BF"/>
          </w:tcPr>
          <w:p w14:paraId="49BB24B7" w14:textId="04144A2B" w:rsidR="00FE2348" w:rsidRPr="009761BA" w:rsidRDefault="00FE2348" w:rsidP="000B278E">
            <w:pPr>
              <w:rPr>
                <w:b/>
              </w:rPr>
            </w:pPr>
            <w:r w:rsidRPr="009761BA">
              <w:rPr>
                <w:b/>
              </w:rPr>
              <w:t>‘Interested’ p</w:t>
            </w:r>
            <w:r w:rsidR="000B278E">
              <w:rPr>
                <w:b/>
              </w:rPr>
              <w:t>atients</w:t>
            </w:r>
            <w:r w:rsidRPr="009761BA">
              <w:rPr>
                <w:b/>
              </w:rPr>
              <w:t xml:space="preserve"> attending CSP appointment</w:t>
            </w:r>
          </w:p>
        </w:tc>
        <w:tc>
          <w:tcPr>
            <w:tcW w:w="3081" w:type="dxa"/>
          </w:tcPr>
          <w:p w14:paraId="2B7C6ACE" w14:textId="77777777" w:rsidR="00FE2348" w:rsidRPr="009761BA" w:rsidRDefault="00FE2348" w:rsidP="00FE2348">
            <w:r w:rsidRPr="009761BA">
              <w:t>13</w:t>
            </w:r>
          </w:p>
        </w:tc>
        <w:tc>
          <w:tcPr>
            <w:tcW w:w="3081" w:type="dxa"/>
          </w:tcPr>
          <w:p w14:paraId="5F1A3102" w14:textId="77777777" w:rsidR="00FE2348" w:rsidRPr="009761BA" w:rsidRDefault="00FE2348" w:rsidP="00FE2348">
            <w:r w:rsidRPr="009761BA">
              <w:t>14</w:t>
            </w:r>
          </w:p>
        </w:tc>
      </w:tr>
      <w:tr w:rsidR="00FE2348" w:rsidRPr="009761BA" w14:paraId="0D73E689" w14:textId="77777777" w:rsidTr="00FE2348">
        <w:tc>
          <w:tcPr>
            <w:tcW w:w="3080" w:type="dxa"/>
            <w:shd w:val="clear" w:color="auto" w:fill="BFBFBF" w:themeFill="background1" w:themeFillShade="BF"/>
          </w:tcPr>
          <w:p w14:paraId="7555FBCF" w14:textId="2DA2D54A" w:rsidR="00FE2348" w:rsidRPr="009761BA" w:rsidRDefault="00FE2348" w:rsidP="00FE2348">
            <w:pPr>
              <w:rPr>
                <w:b/>
              </w:rPr>
            </w:pPr>
            <w:r w:rsidRPr="009761BA">
              <w:rPr>
                <w:b/>
              </w:rPr>
              <w:t>‘Interested’ p</w:t>
            </w:r>
            <w:r w:rsidR="000B278E">
              <w:rPr>
                <w:b/>
              </w:rPr>
              <w:t>a</w:t>
            </w:r>
            <w:r w:rsidRPr="009761BA">
              <w:rPr>
                <w:b/>
              </w:rPr>
              <w:t>t</w:t>
            </w:r>
            <w:r w:rsidR="000B278E">
              <w:rPr>
                <w:b/>
              </w:rPr>
              <w:t>ient</w:t>
            </w:r>
            <w:r w:rsidRPr="009761BA">
              <w:rPr>
                <w:b/>
              </w:rPr>
              <w:t xml:space="preserve">s not attending CSP </w:t>
            </w:r>
            <w:proofErr w:type="spellStart"/>
            <w:r w:rsidRPr="009761BA">
              <w:rPr>
                <w:b/>
              </w:rPr>
              <w:t>appt</w:t>
            </w:r>
            <w:proofErr w:type="spellEnd"/>
            <w:r w:rsidRPr="009761BA">
              <w:rPr>
                <w:b/>
              </w:rPr>
              <w:t xml:space="preserve"> and why</w:t>
            </w:r>
            <w:r>
              <w:rPr>
                <w:b/>
              </w:rPr>
              <w:t>**</w:t>
            </w:r>
          </w:p>
        </w:tc>
        <w:tc>
          <w:tcPr>
            <w:tcW w:w="3081" w:type="dxa"/>
          </w:tcPr>
          <w:p w14:paraId="7EAA1ED2" w14:textId="77777777" w:rsidR="00FE2348" w:rsidRPr="009761BA" w:rsidRDefault="00FE2348" w:rsidP="00FE2348">
            <w:r w:rsidRPr="009761BA">
              <w:t>7</w:t>
            </w:r>
          </w:p>
          <w:p w14:paraId="5F6D4A69" w14:textId="77777777" w:rsidR="00FE2348" w:rsidRPr="009761BA" w:rsidRDefault="00FE2348" w:rsidP="00FE2348">
            <w:pPr>
              <w:rPr>
                <w:i/>
              </w:rPr>
            </w:pPr>
            <w:r w:rsidRPr="009761BA">
              <w:rPr>
                <w:i/>
              </w:rPr>
              <w:t xml:space="preserve">(2 couldn’t find suitable </w:t>
            </w:r>
            <w:proofErr w:type="spellStart"/>
            <w:r w:rsidRPr="009761BA">
              <w:rPr>
                <w:i/>
              </w:rPr>
              <w:t>appt</w:t>
            </w:r>
            <w:proofErr w:type="spellEnd"/>
            <w:r w:rsidRPr="009761BA">
              <w:rPr>
                <w:i/>
              </w:rPr>
              <w:t xml:space="preserve"> time/ date and said they would call back</w:t>
            </w:r>
          </w:p>
          <w:p w14:paraId="7ECC7C2D" w14:textId="77777777" w:rsidR="00FE2348" w:rsidRPr="009761BA" w:rsidRDefault="00FE2348" w:rsidP="00FE2348">
            <w:pPr>
              <w:rPr>
                <w:i/>
              </w:rPr>
            </w:pPr>
            <w:r w:rsidRPr="009761BA">
              <w:rPr>
                <w:i/>
              </w:rPr>
              <w:t>2 became unwell + admitted to hospital in the interim</w:t>
            </w:r>
          </w:p>
          <w:p w14:paraId="05C4C8FB" w14:textId="77777777" w:rsidR="00FE2348" w:rsidRPr="009761BA" w:rsidRDefault="00FE2348" w:rsidP="00FE2348">
            <w:pPr>
              <w:rPr>
                <w:i/>
              </w:rPr>
            </w:pPr>
            <w:r w:rsidRPr="009761BA">
              <w:rPr>
                <w:i/>
              </w:rPr>
              <w:t>1 changed mind after further discussion</w:t>
            </w:r>
          </w:p>
          <w:p w14:paraId="695EF79C" w14:textId="77777777" w:rsidR="00FE2348" w:rsidRPr="009761BA" w:rsidRDefault="00FE2348" w:rsidP="00FE2348">
            <w:r w:rsidRPr="009761BA">
              <w:rPr>
                <w:i/>
              </w:rPr>
              <w:t>2 not able to contact them to arrange appointment)</w:t>
            </w:r>
          </w:p>
        </w:tc>
        <w:tc>
          <w:tcPr>
            <w:tcW w:w="3081" w:type="dxa"/>
          </w:tcPr>
          <w:p w14:paraId="7B4DFEE0" w14:textId="77777777" w:rsidR="00FE2348" w:rsidRPr="009761BA" w:rsidRDefault="00FE2348" w:rsidP="00FE2348">
            <w:r w:rsidRPr="009761BA">
              <w:t>10</w:t>
            </w:r>
          </w:p>
          <w:p w14:paraId="7A37C418" w14:textId="77777777" w:rsidR="00FE2348" w:rsidRPr="009761BA" w:rsidRDefault="00FE2348" w:rsidP="00FE2348">
            <w:pPr>
              <w:rPr>
                <w:i/>
              </w:rPr>
            </w:pPr>
            <w:r w:rsidRPr="009761BA">
              <w:rPr>
                <w:i/>
              </w:rPr>
              <w:t>(7 unable to contact them to arrange appointment</w:t>
            </w:r>
          </w:p>
          <w:p w14:paraId="486ABC23" w14:textId="77777777" w:rsidR="00FE2348" w:rsidRPr="009761BA" w:rsidRDefault="00FE2348" w:rsidP="00FE2348">
            <w:pPr>
              <w:rPr>
                <w:i/>
              </w:rPr>
            </w:pPr>
            <w:r w:rsidRPr="009761BA">
              <w:rPr>
                <w:i/>
              </w:rPr>
              <w:t>1 had op planned “should solve the problem”</w:t>
            </w:r>
          </w:p>
          <w:p w14:paraId="41C06873" w14:textId="77777777" w:rsidR="00FE2348" w:rsidRPr="009761BA" w:rsidRDefault="00FE2348" w:rsidP="00FE2348">
            <w:r w:rsidRPr="009761BA">
              <w:rPr>
                <w:i/>
              </w:rPr>
              <w:t>2 cancelled as had to be admitted to hospital)</w:t>
            </w:r>
          </w:p>
        </w:tc>
      </w:tr>
    </w:tbl>
    <w:p w14:paraId="77C167EF" w14:textId="77777777" w:rsidR="00140DA3" w:rsidRDefault="00140DA3" w:rsidP="00140DA3">
      <w:pPr>
        <w:rPr>
          <w:color w:val="00B0F0"/>
          <w:highlight w:val="yellow"/>
        </w:rPr>
      </w:pPr>
    </w:p>
    <w:p w14:paraId="1335DDEB" w14:textId="77777777" w:rsidR="00F8716F" w:rsidRDefault="00F8716F" w:rsidP="00140DA3">
      <w:pPr>
        <w:rPr>
          <w:color w:val="00B0F0"/>
          <w:highlight w:val="yellow"/>
        </w:rPr>
      </w:pPr>
    </w:p>
    <w:p w14:paraId="148F375F" w14:textId="77777777" w:rsidR="00F8716F" w:rsidRDefault="00F8716F" w:rsidP="00140DA3">
      <w:pPr>
        <w:rPr>
          <w:color w:val="00B0F0"/>
          <w:highlight w:val="yellow"/>
        </w:rPr>
      </w:pPr>
    </w:p>
    <w:p w14:paraId="554BF76D" w14:textId="77777777" w:rsidR="00F8716F" w:rsidRDefault="00F8716F" w:rsidP="00140DA3">
      <w:pPr>
        <w:rPr>
          <w:color w:val="00B0F0"/>
          <w:highlight w:val="yellow"/>
        </w:rPr>
      </w:pPr>
    </w:p>
    <w:p w14:paraId="5E5FE81D" w14:textId="77777777" w:rsidR="00F8716F" w:rsidRDefault="00F8716F" w:rsidP="00140DA3">
      <w:pPr>
        <w:rPr>
          <w:color w:val="00B0F0"/>
          <w:highlight w:val="yellow"/>
        </w:rPr>
      </w:pPr>
    </w:p>
    <w:p w14:paraId="2058805F" w14:textId="77777777" w:rsidR="00F8716F" w:rsidRDefault="00F8716F" w:rsidP="00140DA3">
      <w:pPr>
        <w:rPr>
          <w:color w:val="00B0F0"/>
          <w:highlight w:val="yellow"/>
        </w:rPr>
      </w:pPr>
    </w:p>
    <w:p w14:paraId="7E417C33" w14:textId="77777777" w:rsidR="00F8716F" w:rsidRDefault="00F8716F" w:rsidP="00140DA3">
      <w:pPr>
        <w:rPr>
          <w:color w:val="00B0F0"/>
          <w:highlight w:val="yellow"/>
        </w:rPr>
      </w:pPr>
    </w:p>
    <w:p w14:paraId="31469981" w14:textId="77777777" w:rsidR="00F8716F" w:rsidRPr="00140DA3" w:rsidRDefault="00F8716F" w:rsidP="00140DA3">
      <w:pPr>
        <w:rPr>
          <w:color w:val="00B0F0"/>
          <w:highlight w:val="yellow"/>
        </w:rPr>
      </w:pPr>
    </w:p>
    <w:p w14:paraId="51BD3030" w14:textId="6BDD23DA" w:rsidR="00140DA3" w:rsidRPr="00970C7D" w:rsidRDefault="00140DA3" w:rsidP="00140DA3">
      <w:pPr>
        <w:rPr>
          <w:sz w:val="20"/>
        </w:rPr>
      </w:pPr>
      <w:proofErr w:type="spellStart"/>
      <w:r w:rsidRPr="001170B5">
        <w:rPr>
          <w:rFonts w:cstheme="minorHAnsi"/>
          <w:b/>
          <w:u w:val="single"/>
        </w:rPr>
        <w:lastRenderedPageBreak/>
        <w:t>Glenpark</w:t>
      </w:r>
      <w:proofErr w:type="spellEnd"/>
      <w:r w:rsidRPr="001170B5">
        <w:rPr>
          <w:rFonts w:cstheme="minorHAnsi"/>
          <w:b/>
          <w:u w:val="single"/>
        </w:rPr>
        <w:t>:</w:t>
      </w:r>
      <w:r w:rsidRPr="00F8716F">
        <w:rPr>
          <w:rFonts w:cstheme="minorHAnsi"/>
          <w:b/>
        </w:rPr>
        <w:t xml:space="preserve"> </w:t>
      </w:r>
      <w:r w:rsidR="00F8716F" w:rsidRPr="001170B5">
        <w:rPr>
          <w:rFonts w:cstheme="minorHAnsi"/>
        </w:rPr>
        <w:t>detailed data on the patients identified from birth month recall search</w:t>
      </w:r>
      <w:r w:rsidRPr="001170B5">
        <w:rPr>
          <w:rFonts w:cstheme="minorHAnsi"/>
        </w:rPr>
        <w:t xml:space="preserve"> </w:t>
      </w:r>
      <w:r w:rsidR="001170B5" w:rsidRPr="001170B5">
        <w:rPr>
          <w:rFonts w:cstheme="minorHAnsi"/>
        </w:rPr>
        <w:t>in Jun, July and Aug</w:t>
      </w:r>
    </w:p>
    <w:tbl>
      <w:tblPr>
        <w:tblStyle w:val="TableGrid"/>
        <w:tblpPr w:leftFromText="180" w:rightFromText="180" w:vertAnchor="page" w:horzAnchor="margin" w:tblpXSpec="center" w:tblpY="2191"/>
        <w:tblW w:w="9390" w:type="dxa"/>
        <w:tblBorders>
          <w:insideH w:val="single" w:sz="6" w:space="0" w:color="auto"/>
          <w:insideV w:val="single" w:sz="6" w:space="0" w:color="auto"/>
        </w:tblBorders>
        <w:tblLook w:val="04A0" w:firstRow="1" w:lastRow="0" w:firstColumn="1" w:lastColumn="0" w:noHBand="0" w:noVBand="1"/>
      </w:tblPr>
      <w:tblGrid>
        <w:gridCol w:w="3788"/>
        <w:gridCol w:w="1511"/>
        <w:gridCol w:w="2580"/>
        <w:gridCol w:w="1511"/>
      </w:tblGrid>
      <w:tr w:rsidR="00F8716F" w:rsidRPr="00F8716F" w14:paraId="16E0FCCF" w14:textId="77777777" w:rsidTr="004617AA">
        <w:trPr>
          <w:trHeight w:val="503"/>
        </w:trPr>
        <w:tc>
          <w:tcPr>
            <w:tcW w:w="3788" w:type="dxa"/>
            <w:shd w:val="clear" w:color="auto" w:fill="BFBFBF" w:themeFill="background1" w:themeFillShade="BF"/>
          </w:tcPr>
          <w:p w14:paraId="5C2996C5" w14:textId="1248B994" w:rsidR="00F8716F" w:rsidRPr="00F8716F" w:rsidRDefault="00F8716F" w:rsidP="00F8716F">
            <w:pPr>
              <w:jc w:val="center"/>
              <w:rPr>
                <w:b/>
              </w:rPr>
            </w:pPr>
          </w:p>
        </w:tc>
        <w:tc>
          <w:tcPr>
            <w:tcW w:w="1511" w:type="dxa"/>
            <w:shd w:val="clear" w:color="auto" w:fill="BFBFBF" w:themeFill="background1" w:themeFillShade="BF"/>
          </w:tcPr>
          <w:p w14:paraId="4289DCBB" w14:textId="77777777" w:rsidR="00F8716F" w:rsidRPr="00F8716F" w:rsidRDefault="00F8716F" w:rsidP="00F8716F">
            <w:pPr>
              <w:jc w:val="center"/>
              <w:rPr>
                <w:b/>
              </w:rPr>
            </w:pPr>
            <w:r w:rsidRPr="00F8716F">
              <w:rPr>
                <w:b/>
              </w:rPr>
              <w:t>JUNE BIRTHDAY</w:t>
            </w:r>
          </w:p>
        </w:tc>
        <w:tc>
          <w:tcPr>
            <w:tcW w:w="2580" w:type="dxa"/>
            <w:shd w:val="clear" w:color="auto" w:fill="BFBFBF" w:themeFill="background1" w:themeFillShade="BF"/>
          </w:tcPr>
          <w:p w14:paraId="3DE5D19E" w14:textId="77777777" w:rsidR="00F8716F" w:rsidRPr="00F8716F" w:rsidRDefault="00F8716F" w:rsidP="00F8716F">
            <w:pPr>
              <w:jc w:val="center"/>
              <w:rPr>
                <w:b/>
              </w:rPr>
            </w:pPr>
            <w:r w:rsidRPr="00F8716F">
              <w:rPr>
                <w:b/>
              </w:rPr>
              <w:t>JULY BIRTHDAY</w:t>
            </w:r>
          </w:p>
        </w:tc>
        <w:tc>
          <w:tcPr>
            <w:tcW w:w="1511" w:type="dxa"/>
            <w:shd w:val="clear" w:color="auto" w:fill="BFBFBF" w:themeFill="background1" w:themeFillShade="BF"/>
          </w:tcPr>
          <w:p w14:paraId="34A77284" w14:textId="77777777" w:rsidR="00F8716F" w:rsidRPr="00F8716F" w:rsidRDefault="00F8716F" w:rsidP="00F8716F">
            <w:pPr>
              <w:jc w:val="center"/>
              <w:rPr>
                <w:b/>
              </w:rPr>
            </w:pPr>
            <w:r w:rsidRPr="00F8716F">
              <w:rPr>
                <w:b/>
              </w:rPr>
              <w:t>AUG BIRTHDAY</w:t>
            </w:r>
          </w:p>
        </w:tc>
      </w:tr>
      <w:tr w:rsidR="00F8716F" w:rsidRPr="00F8716F" w14:paraId="4F72AEA6" w14:textId="77777777" w:rsidTr="004617AA">
        <w:trPr>
          <w:trHeight w:val="397"/>
        </w:trPr>
        <w:tc>
          <w:tcPr>
            <w:tcW w:w="3788" w:type="dxa"/>
            <w:tcBorders>
              <w:bottom w:val="single" w:sz="6" w:space="0" w:color="auto"/>
            </w:tcBorders>
            <w:vAlign w:val="center"/>
          </w:tcPr>
          <w:p w14:paraId="504F5648" w14:textId="5EA54703" w:rsidR="00F8716F" w:rsidRPr="00F8716F" w:rsidRDefault="00F8716F" w:rsidP="00F8716F">
            <w:pPr>
              <w:rPr>
                <w:rFonts w:cstheme="minorHAnsi"/>
              </w:rPr>
            </w:pPr>
            <w:r w:rsidRPr="00F8716F">
              <w:rPr>
                <w:rFonts w:cstheme="minorHAnsi"/>
              </w:rPr>
              <w:t>Total patients before exclusions</w:t>
            </w:r>
          </w:p>
        </w:tc>
        <w:tc>
          <w:tcPr>
            <w:tcW w:w="1511" w:type="dxa"/>
            <w:tcBorders>
              <w:bottom w:val="single" w:sz="6" w:space="0" w:color="auto"/>
            </w:tcBorders>
            <w:vAlign w:val="center"/>
          </w:tcPr>
          <w:p w14:paraId="0EADF422" w14:textId="77777777" w:rsidR="00F8716F" w:rsidRPr="00F8716F" w:rsidRDefault="00F8716F" w:rsidP="00F8716F">
            <w:pPr>
              <w:jc w:val="center"/>
              <w:rPr>
                <w:rFonts w:cstheme="minorHAnsi"/>
              </w:rPr>
            </w:pPr>
            <w:r w:rsidRPr="00F8716F">
              <w:rPr>
                <w:rFonts w:cstheme="minorHAnsi"/>
              </w:rPr>
              <w:t>66</w:t>
            </w:r>
          </w:p>
        </w:tc>
        <w:tc>
          <w:tcPr>
            <w:tcW w:w="2580" w:type="dxa"/>
            <w:tcBorders>
              <w:bottom w:val="single" w:sz="6" w:space="0" w:color="auto"/>
            </w:tcBorders>
            <w:vAlign w:val="center"/>
          </w:tcPr>
          <w:p w14:paraId="427B6603" w14:textId="77777777" w:rsidR="00F8716F" w:rsidRPr="00F8716F" w:rsidRDefault="00F8716F" w:rsidP="00F8716F">
            <w:pPr>
              <w:jc w:val="center"/>
              <w:rPr>
                <w:rFonts w:cstheme="minorHAnsi"/>
              </w:rPr>
            </w:pPr>
            <w:r w:rsidRPr="00F8716F">
              <w:rPr>
                <w:rFonts w:cstheme="minorHAnsi"/>
              </w:rPr>
              <w:t>58</w:t>
            </w:r>
          </w:p>
        </w:tc>
        <w:tc>
          <w:tcPr>
            <w:tcW w:w="1511" w:type="dxa"/>
            <w:tcBorders>
              <w:bottom w:val="single" w:sz="6" w:space="0" w:color="auto"/>
            </w:tcBorders>
            <w:vAlign w:val="center"/>
          </w:tcPr>
          <w:p w14:paraId="13055AA2" w14:textId="77777777" w:rsidR="00F8716F" w:rsidRPr="00F8716F" w:rsidRDefault="00F8716F" w:rsidP="00F8716F">
            <w:pPr>
              <w:jc w:val="center"/>
              <w:rPr>
                <w:rFonts w:cstheme="minorHAnsi"/>
              </w:rPr>
            </w:pPr>
            <w:r w:rsidRPr="00F8716F">
              <w:rPr>
                <w:rFonts w:cstheme="minorHAnsi"/>
              </w:rPr>
              <w:t>50</w:t>
            </w:r>
          </w:p>
        </w:tc>
      </w:tr>
      <w:tr w:rsidR="00F8716F" w:rsidRPr="00F8716F" w14:paraId="0D73AA67" w14:textId="77777777" w:rsidTr="004617AA">
        <w:trPr>
          <w:trHeight w:val="397"/>
        </w:trPr>
        <w:tc>
          <w:tcPr>
            <w:tcW w:w="9390" w:type="dxa"/>
            <w:gridSpan w:val="4"/>
            <w:tcBorders>
              <w:top w:val="single" w:sz="6" w:space="0" w:color="auto"/>
              <w:bottom w:val="single" w:sz="6" w:space="0" w:color="auto"/>
            </w:tcBorders>
            <w:shd w:val="clear" w:color="auto" w:fill="D9D9D9" w:themeFill="background1" w:themeFillShade="D9"/>
            <w:vAlign w:val="center"/>
          </w:tcPr>
          <w:p w14:paraId="6FFE64F3" w14:textId="1125FBF5" w:rsidR="00F8716F" w:rsidRPr="001170B5" w:rsidRDefault="00F8716F" w:rsidP="001170B5">
            <w:pPr>
              <w:rPr>
                <w:rFonts w:cstheme="minorHAnsi"/>
                <w:b/>
              </w:rPr>
            </w:pPr>
            <w:r w:rsidRPr="001170B5">
              <w:rPr>
                <w:rFonts w:cstheme="minorHAnsi"/>
                <w:b/>
              </w:rPr>
              <w:t xml:space="preserve">Number of patients </w:t>
            </w:r>
            <w:r w:rsidR="00FA7700">
              <w:rPr>
                <w:rFonts w:cstheme="minorHAnsi"/>
                <w:b/>
              </w:rPr>
              <w:t>Read code</w:t>
            </w:r>
            <w:r w:rsidRPr="001170B5">
              <w:rPr>
                <w:rFonts w:cstheme="minorHAnsi"/>
                <w:b/>
              </w:rPr>
              <w:t xml:space="preserve">d as </w:t>
            </w:r>
            <w:r w:rsidR="00705B80">
              <w:rPr>
                <w:rFonts w:cstheme="minorHAnsi"/>
                <w:b/>
              </w:rPr>
              <w:t>having the following conditions (some patients had more than one code)</w:t>
            </w:r>
          </w:p>
        </w:tc>
      </w:tr>
      <w:tr w:rsidR="00F8716F" w:rsidRPr="00F8716F" w14:paraId="5A9028BD" w14:textId="77777777" w:rsidTr="004617AA">
        <w:trPr>
          <w:trHeight w:val="397"/>
        </w:trPr>
        <w:tc>
          <w:tcPr>
            <w:tcW w:w="3788" w:type="dxa"/>
            <w:tcBorders>
              <w:top w:val="single" w:sz="6" w:space="0" w:color="auto"/>
            </w:tcBorders>
            <w:vAlign w:val="center"/>
          </w:tcPr>
          <w:p w14:paraId="7DA3002D" w14:textId="77777777" w:rsidR="00F8716F" w:rsidRPr="00F8716F" w:rsidRDefault="00F8716F" w:rsidP="00F8716F">
            <w:pPr>
              <w:rPr>
                <w:rFonts w:cstheme="minorHAnsi"/>
              </w:rPr>
            </w:pPr>
            <w:r w:rsidRPr="00F8716F">
              <w:rPr>
                <w:rFonts w:cstheme="minorHAnsi"/>
              </w:rPr>
              <w:t>Rheumatoid</w:t>
            </w:r>
          </w:p>
        </w:tc>
        <w:tc>
          <w:tcPr>
            <w:tcW w:w="1511" w:type="dxa"/>
            <w:tcBorders>
              <w:top w:val="single" w:sz="6" w:space="0" w:color="auto"/>
            </w:tcBorders>
            <w:vAlign w:val="center"/>
          </w:tcPr>
          <w:p w14:paraId="714AB16F" w14:textId="77777777" w:rsidR="00F8716F" w:rsidRPr="00F8716F" w:rsidRDefault="00F8716F" w:rsidP="00F8716F">
            <w:pPr>
              <w:jc w:val="center"/>
              <w:rPr>
                <w:rFonts w:cstheme="minorHAnsi"/>
              </w:rPr>
            </w:pPr>
            <w:r w:rsidRPr="00F8716F">
              <w:rPr>
                <w:rFonts w:cstheme="minorHAnsi"/>
              </w:rPr>
              <w:t>11</w:t>
            </w:r>
          </w:p>
        </w:tc>
        <w:tc>
          <w:tcPr>
            <w:tcW w:w="2580" w:type="dxa"/>
            <w:tcBorders>
              <w:top w:val="single" w:sz="6" w:space="0" w:color="auto"/>
            </w:tcBorders>
            <w:vAlign w:val="center"/>
          </w:tcPr>
          <w:p w14:paraId="5985EF86" w14:textId="77777777" w:rsidR="00F8716F" w:rsidRPr="00F8716F" w:rsidRDefault="00F8716F" w:rsidP="00F8716F">
            <w:pPr>
              <w:jc w:val="center"/>
              <w:rPr>
                <w:rFonts w:cstheme="minorHAnsi"/>
              </w:rPr>
            </w:pPr>
            <w:r w:rsidRPr="00F8716F">
              <w:rPr>
                <w:rFonts w:cstheme="minorHAnsi"/>
              </w:rPr>
              <w:t>7</w:t>
            </w:r>
          </w:p>
        </w:tc>
        <w:tc>
          <w:tcPr>
            <w:tcW w:w="1511" w:type="dxa"/>
            <w:tcBorders>
              <w:top w:val="single" w:sz="6" w:space="0" w:color="auto"/>
            </w:tcBorders>
            <w:vAlign w:val="center"/>
          </w:tcPr>
          <w:p w14:paraId="0242DFCB" w14:textId="77777777" w:rsidR="00F8716F" w:rsidRPr="00F8716F" w:rsidRDefault="00F8716F" w:rsidP="00F8716F">
            <w:pPr>
              <w:jc w:val="center"/>
              <w:rPr>
                <w:rFonts w:cstheme="minorHAnsi"/>
              </w:rPr>
            </w:pPr>
            <w:r w:rsidRPr="00F8716F">
              <w:rPr>
                <w:rFonts w:cstheme="minorHAnsi"/>
              </w:rPr>
              <w:t>7</w:t>
            </w:r>
          </w:p>
        </w:tc>
      </w:tr>
      <w:tr w:rsidR="00F8716F" w:rsidRPr="00F8716F" w14:paraId="58F06AE2" w14:textId="77777777" w:rsidTr="004617AA">
        <w:trPr>
          <w:trHeight w:val="397"/>
        </w:trPr>
        <w:tc>
          <w:tcPr>
            <w:tcW w:w="3788" w:type="dxa"/>
            <w:vAlign w:val="center"/>
          </w:tcPr>
          <w:p w14:paraId="6777CB21" w14:textId="77777777" w:rsidR="00F8716F" w:rsidRPr="00F8716F" w:rsidRDefault="00F8716F" w:rsidP="00F8716F">
            <w:pPr>
              <w:rPr>
                <w:rFonts w:cstheme="minorHAnsi"/>
              </w:rPr>
            </w:pPr>
            <w:r w:rsidRPr="00F8716F">
              <w:rPr>
                <w:rFonts w:cstheme="minorHAnsi"/>
              </w:rPr>
              <w:t xml:space="preserve">Inflammatory </w:t>
            </w:r>
            <w:proofErr w:type="spellStart"/>
            <w:r w:rsidRPr="00F8716F">
              <w:rPr>
                <w:rFonts w:cstheme="minorHAnsi"/>
              </w:rPr>
              <w:t>Spondyloarthritis</w:t>
            </w:r>
            <w:proofErr w:type="spellEnd"/>
          </w:p>
        </w:tc>
        <w:tc>
          <w:tcPr>
            <w:tcW w:w="1511" w:type="dxa"/>
            <w:vAlign w:val="center"/>
          </w:tcPr>
          <w:p w14:paraId="79B8941D" w14:textId="77777777" w:rsidR="00F8716F" w:rsidRPr="00F8716F" w:rsidRDefault="00F8716F" w:rsidP="00F8716F">
            <w:pPr>
              <w:jc w:val="center"/>
              <w:rPr>
                <w:rFonts w:cstheme="minorHAnsi"/>
              </w:rPr>
            </w:pPr>
            <w:r w:rsidRPr="00F8716F">
              <w:rPr>
                <w:rFonts w:cstheme="minorHAnsi"/>
              </w:rPr>
              <w:t>1</w:t>
            </w:r>
          </w:p>
        </w:tc>
        <w:tc>
          <w:tcPr>
            <w:tcW w:w="2580" w:type="dxa"/>
            <w:vAlign w:val="center"/>
          </w:tcPr>
          <w:p w14:paraId="391728A7" w14:textId="77777777" w:rsidR="00F8716F" w:rsidRPr="00F8716F" w:rsidRDefault="00F8716F" w:rsidP="00F8716F">
            <w:pPr>
              <w:jc w:val="center"/>
              <w:rPr>
                <w:rFonts w:cstheme="minorHAnsi"/>
              </w:rPr>
            </w:pPr>
            <w:r w:rsidRPr="00F8716F">
              <w:rPr>
                <w:rFonts w:cstheme="minorHAnsi"/>
              </w:rPr>
              <w:t>0</w:t>
            </w:r>
          </w:p>
        </w:tc>
        <w:tc>
          <w:tcPr>
            <w:tcW w:w="1511" w:type="dxa"/>
            <w:vAlign w:val="center"/>
          </w:tcPr>
          <w:p w14:paraId="487F5BC5" w14:textId="77777777" w:rsidR="00F8716F" w:rsidRPr="00F8716F" w:rsidRDefault="00F8716F" w:rsidP="00F8716F">
            <w:pPr>
              <w:jc w:val="center"/>
              <w:rPr>
                <w:rFonts w:cstheme="minorHAnsi"/>
              </w:rPr>
            </w:pPr>
            <w:r w:rsidRPr="00F8716F">
              <w:rPr>
                <w:rFonts w:cstheme="minorHAnsi"/>
              </w:rPr>
              <w:t>1</w:t>
            </w:r>
          </w:p>
        </w:tc>
      </w:tr>
      <w:tr w:rsidR="00F8716F" w:rsidRPr="00F8716F" w14:paraId="6CF042AE" w14:textId="77777777" w:rsidTr="004617AA">
        <w:trPr>
          <w:trHeight w:val="397"/>
        </w:trPr>
        <w:tc>
          <w:tcPr>
            <w:tcW w:w="3788" w:type="dxa"/>
            <w:vAlign w:val="center"/>
          </w:tcPr>
          <w:p w14:paraId="1A414389" w14:textId="77777777" w:rsidR="00F8716F" w:rsidRPr="00F8716F" w:rsidRDefault="00F8716F" w:rsidP="00F8716F">
            <w:pPr>
              <w:rPr>
                <w:rFonts w:cstheme="minorHAnsi"/>
              </w:rPr>
            </w:pPr>
            <w:r w:rsidRPr="00F8716F">
              <w:rPr>
                <w:rFonts w:cstheme="minorHAnsi"/>
              </w:rPr>
              <w:t>Gout</w:t>
            </w:r>
          </w:p>
        </w:tc>
        <w:tc>
          <w:tcPr>
            <w:tcW w:w="1511" w:type="dxa"/>
            <w:vAlign w:val="center"/>
          </w:tcPr>
          <w:p w14:paraId="54C893AB" w14:textId="77777777" w:rsidR="00F8716F" w:rsidRPr="00F8716F" w:rsidRDefault="00F8716F" w:rsidP="00F8716F">
            <w:pPr>
              <w:jc w:val="center"/>
              <w:rPr>
                <w:rFonts w:cstheme="minorHAnsi"/>
              </w:rPr>
            </w:pPr>
            <w:r w:rsidRPr="00F8716F">
              <w:rPr>
                <w:rFonts w:cstheme="minorHAnsi"/>
              </w:rPr>
              <w:t>6</w:t>
            </w:r>
          </w:p>
        </w:tc>
        <w:tc>
          <w:tcPr>
            <w:tcW w:w="2580" w:type="dxa"/>
            <w:vAlign w:val="center"/>
          </w:tcPr>
          <w:p w14:paraId="2DD5EA1A" w14:textId="77777777" w:rsidR="00F8716F" w:rsidRPr="00F8716F" w:rsidRDefault="00F8716F" w:rsidP="00F8716F">
            <w:pPr>
              <w:jc w:val="center"/>
              <w:rPr>
                <w:rFonts w:cstheme="minorHAnsi"/>
              </w:rPr>
            </w:pPr>
            <w:r w:rsidRPr="00F8716F">
              <w:rPr>
                <w:rFonts w:cstheme="minorHAnsi"/>
              </w:rPr>
              <w:t>6</w:t>
            </w:r>
          </w:p>
        </w:tc>
        <w:tc>
          <w:tcPr>
            <w:tcW w:w="1511" w:type="dxa"/>
            <w:vAlign w:val="center"/>
          </w:tcPr>
          <w:p w14:paraId="0282BF44" w14:textId="77777777" w:rsidR="00F8716F" w:rsidRPr="00F8716F" w:rsidRDefault="00F8716F" w:rsidP="00F8716F">
            <w:pPr>
              <w:jc w:val="center"/>
              <w:rPr>
                <w:rFonts w:cstheme="minorHAnsi"/>
              </w:rPr>
            </w:pPr>
            <w:r w:rsidRPr="00F8716F">
              <w:rPr>
                <w:rFonts w:cstheme="minorHAnsi"/>
              </w:rPr>
              <w:t>10</w:t>
            </w:r>
          </w:p>
        </w:tc>
      </w:tr>
      <w:tr w:rsidR="00F8716F" w:rsidRPr="00F8716F" w14:paraId="3497D240" w14:textId="77777777" w:rsidTr="004617AA">
        <w:trPr>
          <w:trHeight w:val="397"/>
        </w:trPr>
        <w:tc>
          <w:tcPr>
            <w:tcW w:w="3788" w:type="dxa"/>
            <w:vAlign w:val="center"/>
          </w:tcPr>
          <w:p w14:paraId="583B0925" w14:textId="77777777" w:rsidR="00F8716F" w:rsidRPr="00F8716F" w:rsidRDefault="00F8716F" w:rsidP="00F8716F">
            <w:pPr>
              <w:rPr>
                <w:rFonts w:cstheme="minorHAnsi"/>
              </w:rPr>
            </w:pPr>
            <w:r w:rsidRPr="00F8716F">
              <w:rPr>
                <w:rFonts w:cstheme="minorHAnsi"/>
              </w:rPr>
              <w:t>Connective Tissue Disorder</w:t>
            </w:r>
          </w:p>
        </w:tc>
        <w:tc>
          <w:tcPr>
            <w:tcW w:w="1511" w:type="dxa"/>
            <w:vAlign w:val="center"/>
          </w:tcPr>
          <w:p w14:paraId="6BDAAB7A" w14:textId="77777777" w:rsidR="00F8716F" w:rsidRPr="00F8716F" w:rsidRDefault="00F8716F" w:rsidP="00F8716F">
            <w:pPr>
              <w:jc w:val="center"/>
              <w:rPr>
                <w:rFonts w:cstheme="minorHAnsi"/>
              </w:rPr>
            </w:pPr>
            <w:r w:rsidRPr="00F8716F">
              <w:rPr>
                <w:rFonts w:cstheme="minorHAnsi"/>
              </w:rPr>
              <w:t>3</w:t>
            </w:r>
          </w:p>
        </w:tc>
        <w:tc>
          <w:tcPr>
            <w:tcW w:w="2580" w:type="dxa"/>
            <w:vAlign w:val="center"/>
          </w:tcPr>
          <w:p w14:paraId="3EF15BC2" w14:textId="05A22678" w:rsidR="00F8716F" w:rsidRPr="00F8716F" w:rsidRDefault="00F8716F" w:rsidP="00F8716F">
            <w:pPr>
              <w:tabs>
                <w:tab w:val="left" w:pos="720"/>
                <w:tab w:val="center" w:pos="945"/>
              </w:tabs>
              <w:jc w:val="center"/>
              <w:rPr>
                <w:rFonts w:cstheme="minorHAnsi"/>
              </w:rPr>
            </w:pPr>
            <w:r w:rsidRPr="00F8716F">
              <w:rPr>
                <w:rFonts w:cstheme="minorHAnsi"/>
              </w:rPr>
              <w:t>1</w:t>
            </w:r>
          </w:p>
        </w:tc>
        <w:tc>
          <w:tcPr>
            <w:tcW w:w="1511" w:type="dxa"/>
            <w:vAlign w:val="center"/>
          </w:tcPr>
          <w:p w14:paraId="4C5A05A8" w14:textId="77777777" w:rsidR="00F8716F" w:rsidRPr="00F8716F" w:rsidRDefault="00F8716F" w:rsidP="00F8716F">
            <w:pPr>
              <w:jc w:val="center"/>
              <w:rPr>
                <w:rFonts w:cstheme="minorHAnsi"/>
              </w:rPr>
            </w:pPr>
            <w:r w:rsidRPr="00F8716F">
              <w:rPr>
                <w:rFonts w:cstheme="minorHAnsi"/>
              </w:rPr>
              <w:t>0</w:t>
            </w:r>
          </w:p>
        </w:tc>
      </w:tr>
      <w:tr w:rsidR="00F8716F" w:rsidRPr="00F8716F" w14:paraId="3312F879" w14:textId="77777777" w:rsidTr="004617AA">
        <w:trPr>
          <w:trHeight w:val="397"/>
        </w:trPr>
        <w:tc>
          <w:tcPr>
            <w:tcW w:w="3788" w:type="dxa"/>
            <w:vAlign w:val="center"/>
          </w:tcPr>
          <w:p w14:paraId="3F69C162" w14:textId="77777777" w:rsidR="00F8716F" w:rsidRPr="00F8716F" w:rsidRDefault="00F8716F" w:rsidP="00F8716F">
            <w:pPr>
              <w:rPr>
                <w:rFonts w:cstheme="minorHAnsi"/>
              </w:rPr>
            </w:pPr>
            <w:r w:rsidRPr="00F8716F">
              <w:rPr>
                <w:rFonts w:cstheme="minorHAnsi"/>
              </w:rPr>
              <w:t>Osteoarthritis</w:t>
            </w:r>
          </w:p>
        </w:tc>
        <w:tc>
          <w:tcPr>
            <w:tcW w:w="1511" w:type="dxa"/>
            <w:vAlign w:val="center"/>
          </w:tcPr>
          <w:p w14:paraId="572CA82A" w14:textId="77777777" w:rsidR="00F8716F" w:rsidRPr="00F8716F" w:rsidRDefault="00F8716F" w:rsidP="00F8716F">
            <w:pPr>
              <w:jc w:val="center"/>
              <w:rPr>
                <w:rFonts w:cstheme="minorHAnsi"/>
              </w:rPr>
            </w:pPr>
            <w:r w:rsidRPr="00F8716F">
              <w:rPr>
                <w:rFonts w:cstheme="minorHAnsi"/>
              </w:rPr>
              <w:t>47</w:t>
            </w:r>
          </w:p>
        </w:tc>
        <w:tc>
          <w:tcPr>
            <w:tcW w:w="2580" w:type="dxa"/>
            <w:vAlign w:val="center"/>
          </w:tcPr>
          <w:p w14:paraId="673C2BBF" w14:textId="77777777" w:rsidR="00F8716F" w:rsidRPr="00F8716F" w:rsidRDefault="00F8716F" w:rsidP="00F8716F">
            <w:pPr>
              <w:jc w:val="center"/>
              <w:rPr>
                <w:rFonts w:cstheme="minorHAnsi"/>
              </w:rPr>
            </w:pPr>
            <w:r w:rsidRPr="00F8716F">
              <w:rPr>
                <w:rFonts w:cstheme="minorHAnsi"/>
              </w:rPr>
              <w:t>41</w:t>
            </w:r>
          </w:p>
        </w:tc>
        <w:tc>
          <w:tcPr>
            <w:tcW w:w="1511" w:type="dxa"/>
            <w:vAlign w:val="center"/>
          </w:tcPr>
          <w:p w14:paraId="0A672C16" w14:textId="77777777" w:rsidR="00F8716F" w:rsidRPr="00F8716F" w:rsidRDefault="00F8716F" w:rsidP="00F8716F">
            <w:pPr>
              <w:jc w:val="center"/>
              <w:rPr>
                <w:rFonts w:cstheme="minorHAnsi"/>
              </w:rPr>
            </w:pPr>
            <w:r w:rsidRPr="00F8716F">
              <w:rPr>
                <w:rFonts w:cstheme="minorHAnsi"/>
              </w:rPr>
              <w:t>29</w:t>
            </w:r>
          </w:p>
        </w:tc>
      </w:tr>
      <w:tr w:rsidR="00F8716F" w:rsidRPr="00F8716F" w14:paraId="1876D8BC" w14:textId="77777777" w:rsidTr="004617AA">
        <w:trPr>
          <w:trHeight w:val="397"/>
        </w:trPr>
        <w:tc>
          <w:tcPr>
            <w:tcW w:w="3788" w:type="dxa"/>
            <w:vAlign w:val="center"/>
          </w:tcPr>
          <w:p w14:paraId="79D3016F" w14:textId="77777777" w:rsidR="00F8716F" w:rsidRPr="00F8716F" w:rsidRDefault="00F8716F" w:rsidP="00F8716F">
            <w:pPr>
              <w:rPr>
                <w:rFonts w:cstheme="minorHAnsi"/>
              </w:rPr>
            </w:pPr>
            <w:r w:rsidRPr="00F8716F">
              <w:rPr>
                <w:rFonts w:cstheme="minorHAnsi"/>
              </w:rPr>
              <w:t>Back Pain</w:t>
            </w:r>
          </w:p>
        </w:tc>
        <w:tc>
          <w:tcPr>
            <w:tcW w:w="1511" w:type="dxa"/>
            <w:vAlign w:val="center"/>
          </w:tcPr>
          <w:p w14:paraId="2EEB0A78" w14:textId="77777777" w:rsidR="00F8716F" w:rsidRPr="00F8716F" w:rsidRDefault="00F8716F" w:rsidP="00F8716F">
            <w:pPr>
              <w:jc w:val="center"/>
              <w:rPr>
                <w:rFonts w:cstheme="minorHAnsi"/>
              </w:rPr>
            </w:pPr>
            <w:r w:rsidRPr="00F8716F">
              <w:rPr>
                <w:rFonts w:cstheme="minorHAnsi"/>
              </w:rPr>
              <w:t>45</w:t>
            </w:r>
          </w:p>
        </w:tc>
        <w:tc>
          <w:tcPr>
            <w:tcW w:w="2580" w:type="dxa"/>
            <w:vAlign w:val="center"/>
          </w:tcPr>
          <w:p w14:paraId="09FD5CE9" w14:textId="77777777" w:rsidR="00F8716F" w:rsidRPr="00F8716F" w:rsidRDefault="00F8716F" w:rsidP="00F8716F">
            <w:pPr>
              <w:jc w:val="center"/>
              <w:rPr>
                <w:rFonts w:cstheme="minorHAnsi"/>
              </w:rPr>
            </w:pPr>
            <w:r w:rsidRPr="00F8716F">
              <w:rPr>
                <w:rFonts w:cstheme="minorHAnsi"/>
              </w:rPr>
              <w:t>28</w:t>
            </w:r>
          </w:p>
        </w:tc>
        <w:tc>
          <w:tcPr>
            <w:tcW w:w="1511" w:type="dxa"/>
            <w:vAlign w:val="center"/>
          </w:tcPr>
          <w:p w14:paraId="57E21CC7" w14:textId="77777777" w:rsidR="00F8716F" w:rsidRPr="00F8716F" w:rsidRDefault="00F8716F" w:rsidP="00F8716F">
            <w:pPr>
              <w:jc w:val="center"/>
              <w:rPr>
                <w:rFonts w:cstheme="minorHAnsi"/>
              </w:rPr>
            </w:pPr>
            <w:r w:rsidRPr="00F8716F">
              <w:rPr>
                <w:rFonts w:cstheme="minorHAnsi"/>
              </w:rPr>
              <w:t>30</w:t>
            </w:r>
          </w:p>
        </w:tc>
      </w:tr>
      <w:tr w:rsidR="00F8716F" w:rsidRPr="00F8716F" w14:paraId="16691BCF" w14:textId="77777777" w:rsidTr="004617AA">
        <w:trPr>
          <w:trHeight w:val="397"/>
        </w:trPr>
        <w:tc>
          <w:tcPr>
            <w:tcW w:w="3788" w:type="dxa"/>
            <w:vAlign w:val="center"/>
          </w:tcPr>
          <w:p w14:paraId="226560FE" w14:textId="77777777" w:rsidR="00F8716F" w:rsidRPr="00F8716F" w:rsidRDefault="00F8716F" w:rsidP="00F8716F">
            <w:pPr>
              <w:rPr>
                <w:rFonts w:cstheme="minorHAnsi"/>
              </w:rPr>
            </w:pPr>
            <w:r w:rsidRPr="00F8716F">
              <w:rPr>
                <w:rFonts w:cstheme="minorHAnsi"/>
              </w:rPr>
              <w:t>Fibromyalgia</w:t>
            </w:r>
          </w:p>
        </w:tc>
        <w:tc>
          <w:tcPr>
            <w:tcW w:w="1511" w:type="dxa"/>
            <w:vAlign w:val="center"/>
          </w:tcPr>
          <w:p w14:paraId="2646A8B2" w14:textId="77777777" w:rsidR="00F8716F" w:rsidRPr="00F8716F" w:rsidRDefault="00F8716F" w:rsidP="00F8716F">
            <w:pPr>
              <w:jc w:val="center"/>
              <w:rPr>
                <w:rFonts w:cstheme="minorHAnsi"/>
              </w:rPr>
            </w:pPr>
            <w:r w:rsidRPr="00F8716F">
              <w:rPr>
                <w:rFonts w:cstheme="minorHAnsi"/>
              </w:rPr>
              <w:t>1</w:t>
            </w:r>
          </w:p>
        </w:tc>
        <w:tc>
          <w:tcPr>
            <w:tcW w:w="2580" w:type="dxa"/>
            <w:vAlign w:val="center"/>
          </w:tcPr>
          <w:p w14:paraId="7FC285E2" w14:textId="77777777" w:rsidR="00F8716F" w:rsidRPr="00F8716F" w:rsidRDefault="00F8716F" w:rsidP="00F8716F">
            <w:pPr>
              <w:jc w:val="center"/>
              <w:rPr>
                <w:rFonts w:cstheme="minorHAnsi"/>
              </w:rPr>
            </w:pPr>
            <w:r w:rsidRPr="00F8716F">
              <w:rPr>
                <w:rFonts w:cstheme="minorHAnsi"/>
              </w:rPr>
              <w:t>3</w:t>
            </w:r>
          </w:p>
        </w:tc>
        <w:tc>
          <w:tcPr>
            <w:tcW w:w="1511" w:type="dxa"/>
            <w:vAlign w:val="center"/>
          </w:tcPr>
          <w:p w14:paraId="64972B68" w14:textId="77777777" w:rsidR="00F8716F" w:rsidRPr="00F8716F" w:rsidRDefault="00F8716F" w:rsidP="00F8716F">
            <w:pPr>
              <w:jc w:val="center"/>
              <w:rPr>
                <w:rFonts w:cstheme="minorHAnsi"/>
              </w:rPr>
            </w:pPr>
            <w:r w:rsidRPr="00F8716F">
              <w:rPr>
                <w:rFonts w:cstheme="minorHAnsi"/>
              </w:rPr>
              <w:t>1</w:t>
            </w:r>
          </w:p>
        </w:tc>
      </w:tr>
      <w:tr w:rsidR="00F8716F" w:rsidRPr="00F8716F" w14:paraId="11534802" w14:textId="77777777" w:rsidTr="004617AA">
        <w:trPr>
          <w:trHeight w:val="397"/>
        </w:trPr>
        <w:tc>
          <w:tcPr>
            <w:tcW w:w="3788" w:type="dxa"/>
            <w:tcBorders>
              <w:bottom w:val="single" w:sz="6" w:space="0" w:color="auto"/>
            </w:tcBorders>
            <w:vAlign w:val="center"/>
          </w:tcPr>
          <w:p w14:paraId="22D5C0F6" w14:textId="77777777" w:rsidR="00F8716F" w:rsidRPr="00F8716F" w:rsidRDefault="00F8716F" w:rsidP="00F8716F">
            <w:pPr>
              <w:rPr>
                <w:rFonts w:cstheme="minorHAnsi"/>
              </w:rPr>
            </w:pPr>
            <w:r w:rsidRPr="00F8716F">
              <w:rPr>
                <w:rFonts w:cstheme="minorHAnsi"/>
              </w:rPr>
              <w:t>Osteoporosis/Fragility</w:t>
            </w:r>
          </w:p>
        </w:tc>
        <w:tc>
          <w:tcPr>
            <w:tcW w:w="1511" w:type="dxa"/>
            <w:tcBorders>
              <w:bottom w:val="single" w:sz="6" w:space="0" w:color="auto"/>
            </w:tcBorders>
            <w:vAlign w:val="center"/>
          </w:tcPr>
          <w:p w14:paraId="7D5853E9" w14:textId="77777777" w:rsidR="00F8716F" w:rsidRPr="00F8716F" w:rsidRDefault="00F8716F" w:rsidP="00F8716F">
            <w:pPr>
              <w:jc w:val="center"/>
              <w:rPr>
                <w:rFonts w:cstheme="minorHAnsi"/>
              </w:rPr>
            </w:pPr>
            <w:r w:rsidRPr="00F8716F">
              <w:rPr>
                <w:rFonts w:cstheme="minorHAnsi"/>
              </w:rPr>
              <w:t>13</w:t>
            </w:r>
          </w:p>
        </w:tc>
        <w:tc>
          <w:tcPr>
            <w:tcW w:w="2580" w:type="dxa"/>
            <w:tcBorders>
              <w:bottom w:val="single" w:sz="6" w:space="0" w:color="auto"/>
            </w:tcBorders>
            <w:vAlign w:val="center"/>
          </w:tcPr>
          <w:p w14:paraId="40981AD7" w14:textId="77777777" w:rsidR="00F8716F" w:rsidRPr="00F8716F" w:rsidRDefault="00F8716F" w:rsidP="00F8716F">
            <w:pPr>
              <w:jc w:val="center"/>
              <w:rPr>
                <w:rFonts w:cstheme="minorHAnsi"/>
              </w:rPr>
            </w:pPr>
            <w:r w:rsidRPr="00F8716F">
              <w:rPr>
                <w:rFonts w:cstheme="minorHAnsi"/>
              </w:rPr>
              <w:t>11</w:t>
            </w:r>
          </w:p>
        </w:tc>
        <w:tc>
          <w:tcPr>
            <w:tcW w:w="1511" w:type="dxa"/>
            <w:tcBorders>
              <w:bottom w:val="single" w:sz="6" w:space="0" w:color="auto"/>
            </w:tcBorders>
            <w:vAlign w:val="center"/>
          </w:tcPr>
          <w:p w14:paraId="264A7410" w14:textId="77777777" w:rsidR="00F8716F" w:rsidRPr="00F8716F" w:rsidRDefault="00F8716F" w:rsidP="00F8716F">
            <w:pPr>
              <w:jc w:val="center"/>
              <w:rPr>
                <w:rFonts w:cstheme="minorHAnsi"/>
              </w:rPr>
            </w:pPr>
            <w:r w:rsidRPr="00F8716F">
              <w:rPr>
                <w:rFonts w:cstheme="minorHAnsi"/>
              </w:rPr>
              <w:t>14</w:t>
            </w:r>
          </w:p>
        </w:tc>
      </w:tr>
      <w:tr w:rsidR="00F8716F" w:rsidRPr="00F8716F" w14:paraId="57651F7C" w14:textId="77777777" w:rsidTr="004617AA">
        <w:trPr>
          <w:trHeight w:val="397"/>
        </w:trPr>
        <w:tc>
          <w:tcPr>
            <w:tcW w:w="9390" w:type="dxa"/>
            <w:gridSpan w:val="4"/>
            <w:tcBorders>
              <w:top w:val="single" w:sz="6" w:space="0" w:color="auto"/>
              <w:bottom w:val="single" w:sz="6" w:space="0" w:color="auto"/>
            </w:tcBorders>
            <w:shd w:val="clear" w:color="auto" w:fill="D9D9D9" w:themeFill="background1" w:themeFillShade="D9"/>
            <w:vAlign w:val="center"/>
          </w:tcPr>
          <w:p w14:paraId="5A9D1616" w14:textId="5942739B" w:rsidR="00F8716F" w:rsidRPr="001170B5" w:rsidRDefault="00F8716F" w:rsidP="001170B5">
            <w:pPr>
              <w:rPr>
                <w:rFonts w:cstheme="minorHAnsi"/>
                <w:b/>
              </w:rPr>
            </w:pPr>
            <w:r w:rsidRPr="001170B5">
              <w:rPr>
                <w:rFonts w:cstheme="minorHAnsi"/>
                <w:b/>
              </w:rPr>
              <w:t>Number of MSK conditions that each of the 66 patients identified were coded as having</w:t>
            </w:r>
          </w:p>
        </w:tc>
      </w:tr>
      <w:tr w:rsidR="00F8716F" w:rsidRPr="00F8716F" w14:paraId="6BD96A22" w14:textId="77777777" w:rsidTr="004617AA">
        <w:trPr>
          <w:trHeight w:val="397"/>
        </w:trPr>
        <w:tc>
          <w:tcPr>
            <w:tcW w:w="3788" w:type="dxa"/>
            <w:tcBorders>
              <w:top w:val="single" w:sz="6" w:space="0" w:color="auto"/>
            </w:tcBorders>
            <w:vAlign w:val="center"/>
          </w:tcPr>
          <w:p w14:paraId="42FE1F10" w14:textId="77777777" w:rsidR="00F8716F" w:rsidRPr="00F8716F" w:rsidRDefault="00F8716F" w:rsidP="00F8716F">
            <w:pPr>
              <w:rPr>
                <w:rFonts w:cstheme="minorHAnsi"/>
              </w:rPr>
            </w:pPr>
            <w:r w:rsidRPr="00F8716F">
              <w:rPr>
                <w:rFonts w:cstheme="minorHAnsi"/>
              </w:rPr>
              <w:t>1 MSK condition</w:t>
            </w:r>
          </w:p>
        </w:tc>
        <w:tc>
          <w:tcPr>
            <w:tcW w:w="1511" w:type="dxa"/>
            <w:tcBorders>
              <w:top w:val="single" w:sz="6" w:space="0" w:color="auto"/>
            </w:tcBorders>
            <w:vAlign w:val="center"/>
          </w:tcPr>
          <w:p w14:paraId="29FA7458" w14:textId="77777777" w:rsidR="00F8716F" w:rsidRPr="00F8716F" w:rsidRDefault="00F8716F" w:rsidP="00F8716F">
            <w:pPr>
              <w:jc w:val="center"/>
              <w:rPr>
                <w:rFonts w:cstheme="minorHAnsi"/>
              </w:rPr>
            </w:pPr>
            <w:r w:rsidRPr="00F8716F">
              <w:rPr>
                <w:rFonts w:cstheme="minorHAnsi"/>
              </w:rPr>
              <w:t>16</w:t>
            </w:r>
          </w:p>
        </w:tc>
        <w:tc>
          <w:tcPr>
            <w:tcW w:w="2580" w:type="dxa"/>
            <w:tcBorders>
              <w:top w:val="single" w:sz="6" w:space="0" w:color="auto"/>
            </w:tcBorders>
            <w:vAlign w:val="center"/>
          </w:tcPr>
          <w:p w14:paraId="084E0B0B" w14:textId="77777777" w:rsidR="00F8716F" w:rsidRPr="00F8716F" w:rsidRDefault="00F8716F" w:rsidP="00F8716F">
            <w:pPr>
              <w:jc w:val="center"/>
              <w:rPr>
                <w:rFonts w:cstheme="minorHAnsi"/>
              </w:rPr>
            </w:pPr>
            <w:r w:rsidRPr="00F8716F">
              <w:rPr>
                <w:rFonts w:cstheme="minorHAnsi"/>
              </w:rPr>
              <w:t>21</w:t>
            </w:r>
          </w:p>
        </w:tc>
        <w:tc>
          <w:tcPr>
            <w:tcW w:w="1511" w:type="dxa"/>
            <w:tcBorders>
              <w:top w:val="single" w:sz="6" w:space="0" w:color="auto"/>
            </w:tcBorders>
            <w:vAlign w:val="center"/>
          </w:tcPr>
          <w:p w14:paraId="350A6BE1" w14:textId="77777777" w:rsidR="00F8716F" w:rsidRPr="00F8716F" w:rsidRDefault="00F8716F" w:rsidP="00F8716F">
            <w:pPr>
              <w:jc w:val="center"/>
              <w:rPr>
                <w:rFonts w:cstheme="minorHAnsi"/>
              </w:rPr>
            </w:pPr>
            <w:r w:rsidRPr="00F8716F">
              <w:rPr>
                <w:rFonts w:cstheme="minorHAnsi"/>
              </w:rPr>
              <w:t>28</w:t>
            </w:r>
          </w:p>
        </w:tc>
      </w:tr>
      <w:tr w:rsidR="00F8716F" w:rsidRPr="00F8716F" w14:paraId="2A936425" w14:textId="77777777" w:rsidTr="004617AA">
        <w:trPr>
          <w:trHeight w:val="397"/>
        </w:trPr>
        <w:tc>
          <w:tcPr>
            <w:tcW w:w="3788" w:type="dxa"/>
            <w:vAlign w:val="center"/>
          </w:tcPr>
          <w:p w14:paraId="0EC97A90" w14:textId="77777777" w:rsidR="00F8716F" w:rsidRPr="00F8716F" w:rsidRDefault="00F8716F" w:rsidP="00F8716F">
            <w:pPr>
              <w:rPr>
                <w:rFonts w:cstheme="minorHAnsi"/>
              </w:rPr>
            </w:pPr>
            <w:r w:rsidRPr="00F8716F">
              <w:rPr>
                <w:rFonts w:cstheme="minorHAnsi"/>
              </w:rPr>
              <w:t>2 MSK conditions</w:t>
            </w:r>
          </w:p>
        </w:tc>
        <w:tc>
          <w:tcPr>
            <w:tcW w:w="1511" w:type="dxa"/>
            <w:vAlign w:val="center"/>
          </w:tcPr>
          <w:p w14:paraId="626FA27A" w14:textId="77777777" w:rsidR="00F8716F" w:rsidRPr="00F8716F" w:rsidRDefault="00F8716F" w:rsidP="00F8716F">
            <w:pPr>
              <w:jc w:val="center"/>
              <w:rPr>
                <w:rFonts w:cstheme="minorHAnsi"/>
              </w:rPr>
            </w:pPr>
            <w:r w:rsidRPr="00F8716F">
              <w:rPr>
                <w:rFonts w:cstheme="minorHAnsi"/>
              </w:rPr>
              <w:t>40</w:t>
            </w:r>
          </w:p>
        </w:tc>
        <w:tc>
          <w:tcPr>
            <w:tcW w:w="2580" w:type="dxa"/>
            <w:vAlign w:val="center"/>
          </w:tcPr>
          <w:p w14:paraId="6FB91D0D" w14:textId="77777777" w:rsidR="00F8716F" w:rsidRPr="00F8716F" w:rsidRDefault="00F8716F" w:rsidP="00F8716F">
            <w:pPr>
              <w:jc w:val="center"/>
              <w:rPr>
                <w:rFonts w:cstheme="minorHAnsi"/>
              </w:rPr>
            </w:pPr>
            <w:r w:rsidRPr="00F8716F">
              <w:rPr>
                <w:rFonts w:cstheme="minorHAnsi"/>
              </w:rPr>
              <w:t>22</w:t>
            </w:r>
          </w:p>
        </w:tc>
        <w:tc>
          <w:tcPr>
            <w:tcW w:w="1511" w:type="dxa"/>
            <w:vAlign w:val="center"/>
          </w:tcPr>
          <w:p w14:paraId="2B9C69CB" w14:textId="77777777" w:rsidR="00F8716F" w:rsidRPr="00F8716F" w:rsidRDefault="00F8716F" w:rsidP="00F8716F">
            <w:pPr>
              <w:jc w:val="center"/>
              <w:rPr>
                <w:rFonts w:cstheme="minorHAnsi"/>
              </w:rPr>
            </w:pPr>
            <w:r w:rsidRPr="00F8716F">
              <w:rPr>
                <w:rFonts w:cstheme="minorHAnsi"/>
              </w:rPr>
              <w:t>20</w:t>
            </w:r>
          </w:p>
        </w:tc>
      </w:tr>
      <w:tr w:rsidR="00F8716F" w:rsidRPr="00F8716F" w14:paraId="2DFBC550" w14:textId="77777777" w:rsidTr="004617AA">
        <w:trPr>
          <w:trHeight w:val="397"/>
        </w:trPr>
        <w:tc>
          <w:tcPr>
            <w:tcW w:w="3788" w:type="dxa"/>
            <w:vAlign w:val="center"/>
          </w:tcPr>
          <w:p w14:paraId="73759949" w14:textId="77777777" w:rsidR="00F8716F" w:rsidRPr="00F8716F" w:rsidRDefault="00F8716F" w:rsidP="00F8716F">
            <w:pPr>
              <w:rPr>
                <w:rFonts w:cstheme="minorHAnsi"/>
              </w:rPr>
            </w:pPr>
            <w:r w:rsidRPr="00F8716F">
              <w:rPr>
                <w:rFonts w:cstheme="minorHAnsi"/>
              </w:rPr>
              <w:t>3 MSK conditions</w:t>
            </w:r>
          </w:p>
        </w:tc>
        <w:tc>
          <w:tcPr>
            <w:tcW w:w="1511" w:type="dxa"/>
            <w:vAlign w:val="center"/>
          </w:tcPr>
          <w:p w14:paraId="0186680E" w14:textId="77777777" w:rsidR="00F8716F" w:rsidRPr="00F8716F" w:rsidRDefault="00F8716F" w:rsidP="00F8716F">
            <w:pPr>
              <w:jc w:val="center"/>
              <w:rPr>
                <w:rFonts w:cstheme="minorHAnsi"/>
              </w:rPr>
            </w:pPr>
            <w:r w:rsidRPr="00F8716F">
              <w:rPr>
                <w:rFonts w:cstheme="minorHAnsi"/>
              </w:rPr>
              <w:t>9</w:t>
            </w:r>
          </w:p>
        </w:tc>
        <w:tc>
          <w:tcPr>
            <w:tcW w:w="2580" w:type="dxa"/>
            <w:vAlign w:val="center"/>
          </w:tcPr>
          <w:p w14:paraId="1C528F2B" w14:textId="77777777" w:rsidR="00F8716F" w:rsidRPr="00F8716F" w:rsidRDefault="00F8716F" w:rsidP="00F8716F">
            <w:pPr>
              <w:jc w:val="center"/>
              <w:rPr>
                <w:rFonts w:cstheme="minorHAnsi"/>
              </w:rPr>
            </w:pPr>
            <w:r w:rsidRPr="00F8716F">
              <w:rPr>
                <w:rFonts w:cstheme="minorHAnsi"/>
              </w:rPr>
              <w:t>8</w:t>
            </w:r>
          </w:p>
        </w:tc>
        <w:tc>
          <w:tcPr>
            <w:tcW w:w="1511" w:type="dxa"/>
            <w:vAlign w:val="center"/>
          </w:tcPr>
          <w:p w14:paraId="264B334D" w14:textId="77777777" w:rsidR="00F8716F" w:rsidRPr="00F8716F" w:rsidRDefault="00F8716F" w:rsidP="00F8716F">
            <w:pPr>
              <w:jc w:val="center"/>
              <w:rPr>
                <w:rFonts w:cstheme="minorHAnsi"/>
              </w:rPr>
            </w:pPr>
            <w:r w:rsidRPr="00F8716F">
              <w:rPr>
                <w:rFonts w:cstheme="minorHAnsi"/>
              </w:rPr>
              <w:t>2</w:t>
            </w:r>
          </w:p>
        </w:tc>
      </w:tr>
      <w:tr w:rsidR="00F8716F" w:rsidRPr="00F8716F" w14:paraId="4D7748E5" w14:textId="77777777" w:rsidTr="004617AA">
        <w:trPr>
          <w:trHeight w:val="397"/>
        </w:trPr>
        <w:tc>
          <w:tcPr>
            <w:tcW w:w="3788" w:type="dxa"/>
            <w:tcBorders>
              <w:bottom w:val="single" w:sz="6" w:space="0" w:color="auto"/>
            </w:tcBorders>
            <w:vAlign w:val="center"/>
          </w:tcPr>
          <w:p w14:paraId="2ECD4FF7" w14:textId="77777777" w:rsidR="00F8716F" w:rsidRPr="00F8716F" w:rsidRDefault="00F8716F" w:rsidP="00F8716F">
            <w:pPr>
              <w:rPr>
                <w:rFonts w:cstheme="minorHAnsi"/>
              </w:rPr>
            </w:pPr>
            <w:r w:rsidRPr="00F8716F">
              <w:rPr>
                <w:rFonts w:cstheme="minorHAnsi"/>
              </w:rPr>
              <w:t>4 MSK conditions</w:t>
            </w:r>
          </w:p>
        </w:tc>
        <w:tc>
          <w:tcPr>
            <w:tcW w:w="1511" w:type="dxa"/>
            <w:tcBorders>
              <w:bottom w:val="single" w:sz="6" w:space="0" w:color="auto"/>
            </w:tcBorders>
            <w:vAlign w:val="center"/>
          </w:tcPr>
          <w:p w14:paraId="158173EA" w14:textId="77777777" w:rsidR="00F8716F" w:rsidRPr="00F8716F" w:rsidRDefault="00F8716F" w:rsidP="00F8716F">
            <w:pPr>
              <w:jc w:val="center"/>
              <w:rPr>
                <w:rFonts w:cstheme="minorHAnsi"/>
              </w:rPr>
            </w:pPr>
            <w:r w:rsidRPr="00F8716F">
              <w:rPr>
                <w:rFonts w:cstheme="minorHAnsi"/>
              </w:rPr>
              <w:t>1</w:t>
            </w:r>
          </w:p>
        </w:tc>
        <w:tc>
          <w:tcPr>
            <w:tcW w:w="2580" w:type="dxa"/>
            <w:tcBorders>
              <w:bottom w:val="single" w:sz="6" w:space="0" w:color="auto"/>
            </w:tcBorders>
            <w:vAlign w:val="center"/>
          </w:tcPr>
          <w:p w14:paraId="2248842E" w14:textId="77777777" w:rsidR="00F8716F" w:rsidRPr="00F8716F" w:rsidRDefault="00F8716F" w:rsidP="00F8716F">
            <w:pPr>
              <w:jc w:val="center"/>
              <w:rPr>
                <w:rFonts w:cstheme="minorHAnsi"/>
              </w:rPr>
            </w:pPr>
            <w:r w:rsidRPr="00F8716F">
              <w:rPr>
                <w:rFonts w:cstheme="minorHAnsi"/>
              </w:rPr>
              <w:t>2</w:t>
            </w:r>
          </w:p>
        </w:tc>
        <w:tc>
          <w:tcPr>
            <w:tcW w:w="1511" w:type="dxa"/>
            <w:tcBorders>
              <w:bottom w:val="single" w:sz="6" w:space="0" w:color="auto"/>
            </w:tcBorders>
            <w:vAlign w:val="center"/>
          </w:tcPr>
          <w:p w14:paraId="5303A254" w14:textId="77777777" w:rsidR="00F8716F" w:rsidRPr="00F8716F" w:rsidRDefault="00F8716F" w:rsidP="00F8716F">
            <w:pPr>
              <w:jc w:val="center"/>
              <w:rPr>
                <w:rFonts w:cstheme="minorHAnsi"/>
              </w:rPr>
            </w:pPr>
            <w:r w:rsidRPr="00F8716F">
              <w:rPr>
                <w:rFonts w:cstheme="minorHAnsi"/>
              </w:rPr>
              <w:t>0</w:t>
            </w:r>
          </w:p>
        </w:tc>
      </w:tr>
      <w:tr w:rsidR="00F8716F" w:rsidRPr="00F8716F" w14:paraId="2402C7ED" w14:textId="77777777" w:rsidTr="004617AA">
        <w:trPr>
          <w:trHeight w:val="397"/>
        </w:trPr>
        <w:tc>
          <w:tcPr>
            <w:tcW w:w="9390" w:type="dxa"/>
            <w:gridSpan w:val="4"/>
            <w:tcBorders>
              <w:top w:val="single" w:sz="6" w:space="0" w:color="auto"/>
              <w:bottom w:val="single" w:sz="6" w:space="0" w:color="auto"/>
            </w:tcBorders>
            <w:shd w:val="clear" w:color="auto" w:fill="D9D9D9" w:themeFill="background1" w:themeFillShade="D9"/>
            <w:vAlign w:val="center"/>
          </w:tcPr>
          <w:p w14:paraId="18377EA9" w14:textId="196BBF5C" w:rsidR="00F8716F" w:rsidRPr="001170B5" w:rsidRDefault="00F8716F" w:rsidP="001170B5">
            <w:pPr>
              <w:rPr>
                <w:rFonts w:cstheme="minorHAnsi"/>
                <w:b/>
              </w:rPr>
            </w:pPr>
            <w:r w:rsidRPr="001170B5">
              <w:rPr>
                <w:rFonts w:cstheme="minorHAnsi"/>
                <w:b/>
              </w:rPr>
              <w:t>Number with NO other listed co-morbidities</w:t>
            </w:r>
          </w:p>
        </w:tc>
      </w:tr>
      <w:tr w:rsidR="00F8716F" w:rsidRPr="009B2D9B" w14:paraId="53C6F242" w14:textId="77777777" w:rsidTr="004617AA">
        <w:trPr>
          <w:trHeight w:val="397"/>
        </w:trPr>
        <w:tc>
          <w:tcPr>
            <w:tcW w:w="3788" w:type="dxa"/>
            <w:tcBorders>
              <w:top w:val="single" w:sz="6" w:space="0" w:color="auto"/>
            </w:tcBorders>
            <w:vAlign w:val="center"/>
          </w:tcPr>
          <w:p w14:paraId="74344949" w14:textId="1ED86D03" w:rsidR="00F8716F" w:rsidRPr="00F8716F" w:rsidRDefault="00F8716F" w:rsidP="00F8716F">
            <w:pPr>
              <w:rPr>
                <w:rFonts w:cstheme="minorHAnsi"/>
              </w:rPr>
            </w:pPr>
          </w:p>
        </w:tc>
        <w:tc>
          <w:tcPr>
            <w:tcW w:w="1511" w:type="dxa"/>
            <w:tcBorders>
              <w:top w:val="single" w:sz="6" w:space="0" w:color="auto"/>
            </w:tcBorders>
            <w:vAlign w:val="center"/>
          </w:tcPr>
          <w:p w14:paraId="14EC7C65" w14:textId="77777777" w:rsidR="00F8716F" w:rsidRPr="00F8716F" w:rsidRDefault="00F8716F" w:rsidP="00F8716F">
            <w:pPr>
              <w:jc w:val="center"/>
              <w:rPr>
                <w:rFonts w:cstheme="minorHAnsi"/>
              </w:rPr>
            </w:pPr>
            <w:r w:rsidRPr="00F8716F">
              <w:rPr>
                <w:rFonts w:cstheme="minorHAnsi"/>
              </w:rPr>
              <w:t>26 (39%)</w:t>
            </w:r>
          </w:p>
        </w:tc>
        <w:tc>
          <w:tcPr>
            <w:tcW w:w="2580" w:type="dxa"/>
            <w:tcBorders>
              <w:top w:val="single" w:sz="6" w:space="0" w:color="auto"/>
            </w:tcBorders>
            <w:vAlign w:val="center"/>
          </w:tcPr>
          <w:p w14:paraId="4F6CE05E" w14:textId="77777777" w:rsidR="00F8716F" w:rsidRPr="00F8716F" w:rsidRDefault="00F8716F" w:rsidP="00F8716F">
            <w:pPr>
              <w:jc w:val="center"/>
              <w:rPr>
                <w:rFonts w:cstheme="minorHAnsi"/>
              </w:rPr>
            </w:pPr>
            <w:r w:rsidRPr="00F8716F">
              <w:rPr>
                <w:rFonts w:cstheme="minorHAnsi"/>
              </w:rPr>
              <w:t>18 (34%)</w:t>
            </w:r>
          </w:p>
        </w:tc>
        <w:tc>
          <w:tcPr>
            <w:tcW w:w="1511" w:type="dxa"/>
            <w:tcBorders>
              <w:top w:val="single" w:sz="6" w:space="0" w:color="auto"/>
            </w:tcBorders>
            <w:vAlign w:val="center"/>
          </w:tcPr>
          <w:p w14:paraId="1EE86066" w14:textId="77777777" w:rsidR="00F8716F" w:rsidRPr="00F8716F" w:rsidRDefault="00F8716F" w:rsidP="00F8716F">
            <w:pPr>
              <w:jc w:val="center"/>
              <w:rPr>
                <w:rFonts w:cstheme="minorHAnsi"/>
              </w:rPr>
            </w:pPr>
            <w:r w:rsidRPr="00F8716F">
              <w:rPr>
                <w:rFonts w:cstheme="minorHAnsi"/>
              </w:rPr>
              <w:t>17 (34%)</w:t>
            </w:r>
          </w:p>
        </w:tc>
      </w:tr>
    </w:tbl>
    <w:p w14:paraId="6AE380E6" w14:textId="77777777" w:rsidR="00F8716F" w:rsidRDefault="00F8716F" w:rsidP="00565371">
      <w:pPr>
        <w:rPr>
          <w:b/>
          <w:sz w:val="24"/>
        </w:rPr>
      </w:pPr>
    </w:p>
    <w:p w14:paraId="23C95B2C" w14:textId="4146C6E0" w:rsidR="00565371" w:rsidRPr="001170B5" w:rsidRDefault="001170B5" w:rsidP="00565371">
      <w:pPr>
        <w:rPr>
          <w:b/>
        </w:rPr>
      </w:pPr>
      <w:proofErr w:type="spellStart"/>
      <w:r w:rsidRPr="001170B5">
        <w:rPr>
          <w:b/>
          <w:u w:val="single"/>
        </w:rPr>
        <w:t>Glenpark</w:t>
      </w:r>
      <w:proofErr w:type="spellEnd"/>
      <w:r w:rsidRPr="001170B5">
        <w:rPr>
          <w:b/>
          <w:u w:val="single"/>
        </w:rPr>
        <w:t>:</w:t>
      </w:r>
      <w:r>
        <w:rPr>
          <w:b/>
        </w:rPr>
        <w:t xml:space="preserve"> </w:t>
      </w:r>
      <w:r w:rsidR="00565371" w:rsidRPr="001170B5">
        <w:t>Information in the medical record on the</w:t>
      </w:r>
      <w:r w:rsidRPr="001170B5">
        <w:t xml:space="preserve"> non-responders is shown below</w:t>
      </w:r>
    </w:p>
    <w:tbl>
      <w:tblPr>
        <w:tblStyle w:val="TableGrid6"/>
        <w:tblW w:w="0" w:type="auto"/>
        <w:jc w:val="center"/>
        <w:tblLook w:val="04A0" w:firstRow="1" w:lastRow="0" w:firstColumn="1" w:lastColumn="0" w:noHBand="0" w:noVBand="1"/>
      </w:tblPr>
      <w:tblGrid>
        <w:gridCol w:w="4390"/>
        <w:gridCol w:w="1842"/>
        <w:gridCol w:w="2784"/>
      </w:tblGrid>
      <w:tr w:rsidR="00565371" w:rsidRPr="00193CE8" w14:paraId="7A086F29" w14:textId="77777777" w:rsidTr="004617AA">
        <w:trPr>
          <w:jc w:val="center"/>
        </w:trPr>
        <w:tc>
          <w:tcPr>
            <w:tcW w:w="4390" w:type="dxa"/>
            <w:tcBorders>
              <w:bottom w:val="single" w:sz="4" w:space="0" w:color="auto"/>
            </w:tcBorders>
            <w:shd w:val="clear" w:color="auto" w:fill="BFBFBF" w:themeFill="background1" w:themeFillShade="BF"/>
          </w:tcPr>
          <w:p w14:paraId="7EBB60C0" w14:textId="77777777" w:rsidR="00565371" w:rsidRPr="00193CE8" w:rsidRDefault="00565371" w:rsidP="00C731D1">
            <w:pPr>
              <w:rPr>
                <w:b/>
              </w:rPr>
            </w:pPr>
          </w:p>
        </w:tc>
        <w:tc>
          <w:tcPr>
            <w:tcW w:w="1842" w:type="dxa"/>
            <w:shd w:val="clear" w:color="auto" w:fill="BFBFBF" w:themeFill="background1" w:themeFillShade="BF"/>
          </w:tcPr>
          <w:p w14:paraId="757BB32D" w14:textId="77777777" w:rsidR="00565371" w:rsidRPr="0027731D" w:rsidRDefault="00565371" w:rsidP="00C731D1">
            <w:pPr>
              <w:jc w:val="center"/>
              <w:rPr>
                <w:b/>
              </w:rPr>
            </w:pPr>
            <w:r w:rsidRPr="0027731D">
              <w:rPr>
                <w:b/>
              </w:rPr>
              <w:t>June</w:t>
            </w:r>
          </w:p>
        </w:tc>
        <w:tc>
          <w:tcPr>
            <w:tcW w:w="2784" w:type="dxa"/>
            <w:shd w:val="clear" w:color="auto" w:fill="BFBFBF" w:themeFill="background1" w:themeFillShade="BF"/>
          </w:tcPr>
          <w:p w14:paraId="2595AC87" w14:textId="77777777" w:rsidR="00565371" w:rsidRPr="0027731D" w:rsidRDefault="00565371" w:rsidP="00C731D1">
            <w:pPr>
              <w:jc w:val="center"/>
              <w:rPr>
                <w:b/>
              </w:rPr>
            </w:pPr>
            <w:r w:rsidRPr="0027731D">
              <w:rPr>
                <w:b/>
              </w:rPr>
              <w:t>July</w:t>
            </w:r>
          </w:p>
        </w:tc>
      </w:tr>
      <w:tr w:rsidR="00565371" w:rsidRPr="00193CE8" w14:paraId="4A22F128" w14:textId="77777777" w:rsidTr="004617AA">
        <w:trPr>
          <w:jc w:val="center"/>
        </w:trPr>
        <w:tc>
          <w:tcPr>
            <w:tcW w:w="4390" w:type="dxa"/>
            <w:shd w:val="clear" w:color="auto" w:fill="BFBFBF" w:themeFill="background1" w:themeFillShade="BF"/>
          </w:tcPr>
          <w:p w14:paraId="309D79F9" w14:textId="7B71E375" w:rsidR="00565371" w:rsidRPr="00193CE8" w:rsidRDefault="00565371" w:rsidP="00C731D1">
            <w:pPr>
              <w:rPr>
                <w:b/>
              </w:rPr>
            </w:pPr>
            <w:r w:rsidRPr="00193CE8">
              <w:rPr>
                <w:b/>
              </w:rPr>
              <w:t xml:space="preserve">Non-responders who </w:t>
            </w:r>
            <w:r w:rsidR="001170B5">
              <w:rPr>
                <w:b/>
              </w:rPr>
              <w:t xml:space="preserve">have rheumatoid under regular 2 </w:t>
            </w:r>
            <w:r w:rsidRPr="00193CE8">
              <w:rPr>
                <w:b/>
              </w:rPr>
              <w:t>y</w:t>
            </w:r>
            <w:r w:rsidR="001170B5">
              <w:rPr>
                <w:b/>
              </w:rPr>
              <w:t>ear</w:t>
            </w:r>
            <w:r w:rsidRPr="00193CE8">
              <w:rPr>
                <w:b/>
              </w:rPr>
              <w:t xml:space="preserve"> care MDT review</w:t>
            </w:r>
          </w:p>
        </w:tc>
        <w:tc>
          <w:tcPr>
            <w:tcW w:w="1842" w:type="dxa"/>
          </w:tcPr>
          <w:p w14:paraId="245D0586" w14:textId="77777777" w:rsidR="00565371" w:rsidRPr="00193CE8" w:rsidRDefault="00565371" w:rsidP="00C731D1">
            <w:pPr>
              <w:jc w:val="center"/>
            </w:pPr>
            <w:r w:rsidRPr="00193CE8">
              <w:t>8</w:t>
            </w:r>
          </w:p>
        </w:tc>
        <w:tc>
          <w:tcPr>
            <w:tcW w:w="2784" w:type="dxa"/>
          </w:tcPr>
          <w:p w14:paraId="1FA9A4C6" w14:textId="77777777" w:rsidR="00565371" w:rsidRPr="00193CE8" w:rsidRDefault="00565371" w:rsidP="00C731D1">
            <w:pPr>
              <w:jc w:val="center"/>
            </w:pPr>
            <w:r w:rsidRPr="00193CE8">
              <w:t>3</w:t>
            </w:r>
          </w:p>
        </w:tc>
      </w:tr>
      <w:tr w:rsidR="00565371" w:rsidRPr="00193CE8" w14:paraId="50F2A189" w14:textId="77777777" w:rsidTr="004617AA">
        <w:trPr>
          <w:jc w:val="center"/>
        </w:trPr>
        <w:tc>
          <w:tcPr>
            <w:tcW w:w="4390" w:type="dxa"/>
            <w:shd w:val="clear" w:color="auto" w:fill="BFBFBF" w:themeFill="background1" w:themeFillShade="BF"/>
          </w:tcPr>
          <w:p w14:paraId="398A7255" w14:textId="77777777" w:rsidR="00565371" w:rsidRPr="00193CE8" w:rsidRDefault="00565371" w:rsidP="00C731D1">
            <w:pPr>
              <w:rPr>
                <w:b/>
              </w:rPr>
            </w:pPr>
            <w:r w:rsidRPr="00193CE8">
              <w:rPr>
                <w:b/>
              </w:rPr>
              <w:t>Non-responders who have other conditions/ on medications who will be seen in the year for review</w:t>
            </w:r>
            <w:r>
              <w:rPr>
                <w:b/>
              </w:rPr>
              <w:t>*</w:t>
            </w:r>
          </w:p>
        </w:tc>
        <w:tc>
          <w:tcPr>
            <w:tcW w:w="1842" w:type="dxa"/>
          </w:tcPr>
          <w:p w14:paraId="0F5108D0" w14:textId="77777777" w:rsidR="00565371" w:rsidRPr="00193CE8" w:rsidRDefault="00565371" w:rsidP="00C731D1">
            <w:pPr>
              <w:jc w:val="center"/>
            </w:pPr>
            <w:r w:rsidRPr="00193CE8">
              <w:t>18</w:t>
            </w:r>
          </w:p>
        </w:tc>
        <w:tc>
          <w:tcPr>
            <w:tcW w:w="2784" w:type="dxa"/>
          </w:tcPr>
          <w:p w14:paraId="32CBD68D" w14:textId="77777777" w:rsidR="00565371" w:rsidRPr="00193CE8" w:rsidRDefault="00565371" w:rsidP="00C731D1">
            <w:pPr>
              <w:jc w:val="center"/>
            </w:pPr>
            <w:r w:rsidRPr="00193CE8">
              <w:t>18</w:t>
            </w:r>
          </w:p>
        </w:tc>
      </w:tr>
      <w:tr w:rsidR="00565371" w:rsidRPr="00193CE8" w14:paraId="67AAAAE5" w14:textId="77777777" w:rsidTr="004617AA">
        <w:trPr>
          <w:jc w:val="center"/>
        </w:trPr>
        <w:tc>
          <w:tcPr>
            <w:tcW w:w="4390" w:type="dxa"/>
            <w:shd w:val="clear" w:color="auto" w:fill="BFBFBF" w:themeFill="background1" w:themeFillShade="BF"/>
          </w:tcPr>
          <w:p w14:paraId="072BD519" w14:textId="77777777" w:rsidR="00565371" w:rsidRPr="00193CE8" w:rsidRDefault="00565371" w:rsidP="00C731D1">
            <w:pPr>
              <w:rPr>
                <w:b/>
              </w:rPr>
            </w:pPr>
            <w:r w:rsidRPr="00193CE8">
              <w:rPr>
                <w:b/>
              </w:rPr>
              <w:t>Non-responders who have NO other conditions apart from their MSK condition</w:t>
            </w:r>
          </w:p>
        </w:tc>
        <w:tc>
          <w:tcPr>
            <w:tcW w:w="1842" w:type="dxa"/>
          </w:tcPr>
          <w:p w14:paraId="379AC8C5" w14:textId="77777777" w:rsidR="00565371" w:rsidRPr="00193CE8" w:rsidRDefault="00565371" w:rsidP="00C731D1">
            <w:pPr>
              <w:jc w:val="center"/>
            </w:pPr>
            <w:r w:rsidRPr="00193CE8">
              <w:t>10</w:t>
            </w:r>
          </w:p>
        </w:tc>
        <w:tc>
          <w:tcPr>
            <w:tcW w:w="2784" w:type="dxa"/>
          </w:tcPr>
          <w:p w14:paraId="4814F93E" w14:textId="77777777" w:rsidR="00565371" w:rsidRPr="00193CE8" w:rsidRDefault="00565371" w:rsidP="00C731D1">
            <w:pPr>
              <w:jc w:val="center"/>
            </w:pPr>
            <w:r w:rsidRPr="00193CE8">
              <w:t>3</w:t>
            </w:r>
          </w:p>
        </w:tc>
      </w:tr>
      <w:tr w:rsidR="00565371" w:rsidRPr="00193CE8" w14:paraId="32631658" w14:textId="77777777" w:rsidTr="004617AA">
        <w:trPr>
          <w:jc w:val="center"/>
        </w:trPr>
        <w:tc>
          <w:tcPr>
            <w:tcW w:w="4390" w:type="dxa"/>
            <w:shd w:val="clear" w:color="auto" w:fill="BFBFBF" w:themeFill="background1" w:themeFillShade="BF"/>
          </w:tcPr>
          <w:p w14:paraId="196AF833" w14:textId="77777777" w:rsidR="00565371" w:rsidRPr="00193CE8" w:rsidRDefault="00565371" w:rsidP="00C731D1">
            <w:pPr>
              <w:rPr>
                <w:b/>
              </w:rPr>
            </w:pPr>
            <w:r w:rsidRPr="00193CE8">
              <w:rPr>
                <w:b/>
              </w:rPr>
              <w:t>Non-responders where notes review has shown inaccurate coding/ no longer active problem</w:t>
            </w:r>
          </w:p>
        </w:tc>
        <w:tc>
          <w:tcPr>
            <w:tcW w:w="1842" w:type="dxa"/>
          </w:tcPr>
          <w:p w14:paraId="37C06A4F" w14:textId="77777777" w:rsidR="00565371" w:rsidRPr="00193CE8" w:rsidRDefault="00565371" w:rsidP="00C731D1">
            <w:pPr>
              <w:jc w:val="center"/>
            </w:pPr>
            <w:r w:rsidRPr="00193CE8">
              <w:t>4</w:t>
            </w:r>
          </w:p>
          <w:p w14:paraId="6BBB31DD" w14:textId="77777777" w:rsidR="00565371" w:rsidRPr="00193CE8" w:rsidRDefault="00565371" w:rsidP="00C731D1">
            <w:pPr>
              <w:jc w:val="center"/>
              <w:rPr>
                <w:i/>
              </w:rPr>
            </w:pPr>
            <w:r w:rsidRPr="00193CE8">
              <w:rPr>
                <w:i/>
              </w:rPr>
              <w:t>(Minor OA coded many years ago OR OA and joint replacement with no problems since)</w:t>
            </w:r>
          </w:p>
        </w:tc>
        <w:tc>
          <w:tcPr>
            <w:tcW w:w="2784" w:type="dxa"/>
          </w:tcPr>
          <w:p w14:paraId="0774CAF9" w14:textId="77777777" w:rsidR="00565371" w:rsidRPr="00193CE8" w:rsidRDefault="00565371" w:rsidP="00C731D1">
            <w:pPr>
              <w:jc w:val="center"/>
            </w:pPr>
            <w:r w:rsidRPr="00193CE8">
              <w:t>5</w:t>
            </w:r>
          </w:p>
          <w:p w14:paraId="269B6449" w14:textId="77777777" w:rsidR="00565371" w:rsidRPr="00193CE8" w:rsidRDefault="00565371" w:rsidP="00C731D1">
            <w:pPr>
              <w:jc w:val="center"/>
              <w:rPr>
                <w:i/>
              </w:rPr>
            </w:pPr>
            <w:r w:rsidRPr="00193CE8">
              <w:rPr>
                <w:i/>
              </w:rPr>
              <w:t>(Minor OA coded many years ago OR OA and joint replacement with no problems since)</w:t>
            </w:r>
          </w:p>
        </w:tc>
      </w:tr>
      <w:tr w:rsidR="00565371" w:rsidRPr="00193CE8" w14:paraId="78BD1765" w14:textId="77777777" w:rsidTr="004617AA">
        <w:trPr>
          <w:jc w:val="center"/>
        </w:trPr>
        <w:tc>
          <w:tcPr>
            <w:tcW w:w="4390" w:type="dxa"/>
            <w:shd w:val="clear" w:color="auto" w:fill="BFBFBF" w:themeFill="background1" w:themeFillShade="BF"/>
          </w:tcPr>
          <w:p w14:paraId="1E5CEEEF" w14:textId="77777777" w:rsidR="00565371" w:rsidRPr="0027731D" w:rsidRDefault="00565371" w:rsidP="00C731D1">
            <w:pPr>
              <w:rPr>
                <w:b/>
              </w:rPr>
            </w:pPr>
            <w:r w:rsidRPr="0027731D">
              <w:rPr>
                <w:b/>
              </w:rPr>
              <w:t>TOTAL</w:t>
            </w:r>
          </w:p>
        </w:tc>
        <w:tc>
          <w:tcPr>
            <w:tcW w:w="1842" w:type="dxa"/>
          </w:tcPr>
          <w:p w14:paraId="6E470CCE" w14:textId="77777777" w:rsidR="00565371" w:rsidRPr="0027731D" w:rsidRDefault="00565371" w:rsidP="00C731D1">
            <w:pPr>
              <w:jc w:val="center"/>
              <w:rPr>
                <w:b/>
              </w:rPr>
            </w:pPr>
            <w:r w:rsidRPr="0027731D">
              <w:rPr>
                <w:b/>
              </w:rPr>
              <w:t>40</w:t>
            </w:r>
          </w:p>
        </w:tc>
        <w:tc>
          <w:tcPr>
            <w:tcW w:w="2784" w:type="dxa"/>
          </w:tcPr>
          <w:p w14:paraId="36C32DB4" w14:textId="77777777" w:rsidR="00565371" w:rsidRPr="0027731D" w:rsidRDefault="00565371" w:rsidP="00C731D1">
            <w:pPr>
              <w:jc w:val="center"/>
              <w:rPr>
                <w:b/>
              </w:rPr>
            </w:pPr>
            <w:r w:rsidRPr="0027731D">
              <w:rPr>
                <w:b/>
              </w:rPr>
              <w:t>29</w:t>
            </w:r>
          </w:p>
        </w:tc>
      </w:tr>
    </w:tbl>
    <w:p w14:paraId="0C430077" w14:textId="77777777" w:rsidR="003C3CAA" w:rsidRDefault="003C3CAA" w:rsidP="00565371">
      <w:pPr>
        <w:spacing w:after="0" w:line="240" w:lineRule="auto"/>
        <w:rPr>
          <w:rFonts w:ascii="Calibri" w:eastAsiaTheme="minorHAnsi" w:hAnsi="Calibri" w:cs="Times New Roman"/>
          <w:u w:val="single"/>
          <w:lang w:eastAsia="en-GB"/>
        </w:rPr>
      </w:pPr>
    </w:p>
    <w:p w14:paraId="3291D898" w14:textId="53484D99" w:rsidR="00565371" w:rsidRPr="001170B5" w:rsidRDefault="001170B5" w:rsidP="00565371">
      <w:pPr>
        <w:spacing w:after="0" w:line="240" w:lineRule="auto"/>
        <w:rPr>
          <w:rFonts w:ascii="Calibri" w:eastAsiaTheme="minorHAnsi" w:hAnsi="Calibri" w:cs="Times New Roman"/>
          <w:b/>
          <w:u w:val="single"/>
          <w:lang w:eastAsia="en-GB"/>
        </w:rPr>
      </w:pPr>
      <w:proofErr w:type="spellStart"/>
      <w:r w:rsidRPr="001170B5">
        <w:rPr>
          <w:rFonts w:ascii="Calibri" w:eastAsiaTheme="minorHAnsi" w:hAnsi="Calibri" w:cs="Times New Roman"/>
          <w:b/>
          <w:u w:val="single"/>
          <w:lang w:eastAsia="en-GB"/>
        </w:rPr>
        <w:t>Glenpark</w:t>
      </w:r>
      <w:proofErr w:type="spellEnd"/>
      <w:r w:rsidRPr="001170B5">
        <w:rPr>
          <w:rFonts w:ascii="Calibri" w:eastAsiaTheme="minorHAnsi" w:hAnsi="Calibri" w:cs="Times New Roman"/>
          <w:b/>
          <w:u w:val="single"/>
          <w:lang w:eastAsia="en-GB"/>
        </w:rPr>
        <w:t xml:space="preserve">: </w:t>
      </w:r>
      <w:r w:rsidR="00565371" w:rsidRPr="001170B5">
        <w:rPr>
          <w:rFonts w:ascii="Calibri" w:eastAsiaTheme="minorHAnsi" w:hAnsi="Calibri" w:cs="Times New Roman"/>
          <w:lang w:eastAsia="en-GB"/>
        </w:rPr>
        <w:t>People who declined the invitation</w:t>
      </w:r>
      <w:r w:rsidR="00565371" w:rsidRPr="001170B5">
        <w:rPr>
          <w:rFonts w:ascii="Calibri" w:eastAsiaTheme="minorHAnsi" w:hAnsi="Calibri" w:cs="Times New Roman"/>
          <w:b/>
          <w:u w:val="single"/>
          <w:lang w:eastAsia="en-GB"/>
        </w:rPr>
        <w:t xml:space="preserve"> </w:t>
      </w:r>
    </w:p>
    <w:p w14:paraId="202F1863" w14:textId="77777777" w:rsidR="00565371" w:rsidRPr="009B2D9B" w:rsidRDefault="00565371" w:rsidP="00565371">
      <w:pPr>
        <w:spacing w:after="0" w:line="240" w:lineRule="auto"/>
        <w:rPr>
          <w:rFonts w:ascii="Calibri" w:eastAsiaTheme="minorHAnsi" w:hAnsi="Calibri" w:cs="Times New Roman"/>
          <w:color w:val="1F497D" w:themeColor="text2"/>
          <w:lang w:eastAsia="en-GB"/>
        </w:rPr>
      </w:pPr>
    </w:p>
    <w:p w14:paraId="49C74749" w14:textId="54EE7E04" w:rsidR="00565371" w:rsidRPr="009B2D9B" w:rsidRDefault="00565371" w:rsidP="00565371">
      <w:pPr>
        <w:spacing w:after="0" w:line="240" w:lineRule="auto"/>
        <w:rPr>
          <w:rFonts w:ascii="Calibri" w:eastAsiaTheme="minorHAnsi" w:hAnsi="Calibri" w:cs="Times New Roman"/>
          <w:lang w:eastAsia="en-GB"/>
        </w:rPr>
      </w:pPr>
      <w:r>
        <w:rPr>
          <w:rFonts w:ascii="Calibri" w:eastAsiaTheme="minorHAnsi" w:hAnsi="Calibri" w:cs="Times New Roman"/>
          <w:lang w:eastAsia="en-GB"/>
        </w:rPr>
        <w:t xml:space="preserve">The practice administrator rang </w:t>
      </w:r>
      <w:r w:rsidRPr="009B2D9B">
        <w:rPr>
          <w:rFonts w:ascii="Calibri" w:eastAsiaTheme="minorHAnsi" w:hAnsi="Calibri" w:cs="Times New Roman"/>
          <w:lang w:eastAsia="en-GB"/>
        </w:rPr>
        <w:t xml:space="preserve">21 </w:t>
      </w:r>
      <w:r>
        <w:rPr>
          <w:rFonts w:ascii="Calibri" w:eastAsiaTheme="minorHAnsi" w:hAnsi="Calibri" w:cs="Times New Roman"/>
          <w:lang w:eastAsia="en-GB"/>
        </w:rPr>
        <w:t xml:space="preserve">of the </w:t>
      </w:r>
      <w:r w:rsidRPr="009B2D9B">
        <w:rPr>
          <w:rFonts w:ascii="Calibri" w:eastAsiaTheme="minorHAnsi" w:hAnsi="Calibri" w:cs="Times New Roman"/>
          <w:lang w:eastAsia="en-GB"/>
        </w:rPr>
        <w:t xml:space="preserve">people </w:t>
      </w:r>
      <w:r>
        <w:rPr>
          <w:rFonts w:ascii="Calibri" w:eastAsiaTheme="minorHAnsi" w:hAnsi="Calibri" w:cs="Times New Roman"/>
          <w:lang w:eastAsia="en-GB"/>
        </w:rPr>
        <w:t xml:space="preserve">who had declined the </w:t>
      </w:r>
      <w:r w:rsidR="004B6368">
        <w:rPr>
          <w:rFonts w:ascii="Calibri" w:eastAsiaTheme="minorHAnsi" w:hAnsi="Calibri" w:cs="Times New Roman"/>
          <w:lang w:eastAsia="en-GB"/>
        </w:rPr>
        <w:t>invitation.</w:t>
      </w:r>
    </w:p>
    <w:p w14:paraId="7D0693A2" w14:textId="77777777" w:rsidR="00565371" w:rsidRPr="009B2D9B" w:rsidRDefault="00565371" w:rsidP="00565371">
      <w:pPr>
        <w:spacing w:after="0" w:line="240" w:lineRule="auto"/>
        <w:rPr>
          <w:rFonts w:ascii="Calibri" w:eastAsiaTheme="minorHAnsi" w:hAnsi="Calibri" w:cs="Times New Roman"/>
          <w:color w:val="1F497D" w:themeColor="text2"/>
          <w:lang w:eastAsia="en-GB"/>
        </w:rPr>
      </w:pPr>
    </w:p>
    <w:tbl>
      <w:tblPr>
        <w:tblStyle w:val="TableGrid3"/>
        <w:tblW w:w="0" w:type="auto"/>
        <w:jc w:val="center"/>
        <w:tblLook w:val="04A0" w:firstRow="1" w:lastRow="0" w:firstColumn="1" w:lastColumn="0" w:noHBand="0" w:noVBand="1"/>
      </w:tblPr>
      <w:tblGrid>
        <w:gridCol w:w="1497"/>
        <w:gridCol w:w="935"/>
        <w:gridCol w:w="954"/>
        <w:gridCol w:w="1055"/>
        <w:gridCol w:w="795"/>
        <w:gridCol w:w="1107"/>
        <w:gridCol w:w="1162"/>
        <w:gridCol w:w="785"/>
        <w:gridCol w:w="952"/>
      </w:tblGrid>
      <w:tr w:rsidR="00565371" w:rsidRPr="009B2D9B" w14:paraId="390CE5E2" w14:textId="77777777" w:rsidTr="00C50F0F">
        <w:trPr>
          <w:jc w:val="center"/>
        </w:trPr>
        <w:tc>
          <w:tcPr>
            <w:tcW w:w="1505" w:type="dxa"/>
            <w:shd w:val="clear" w:color="auto" w:fill="BFBFBF" w:themeFill="background1" w:themeFillShade="BF"/>
          </w:tcPr>
          <w:p w14:paraId="005A9F13" w14:textId="77777777" w:rsidR="00565371" w:rsidRPr="0027731D" w:rsidRDefault="00565371" w:rsidP="00C731D1">
            <w:pPr>
              <w:rPr>
                <w:b/>
              </w:rPr>
            </w:pPr>
            <w:r w:rsidRPr="0027731D">
              <w:rPr>
                <w:b/>
              </w:rPr>
              <w:t xml:space="preserve">People with MSK condition  </w:t>
            </w:r>
          </w:p>
        </w:tc>
        <w:tc>
          <w:tcPr>
            <w:tcW w:w="936" w:type="dxa"/>
            <w:shd w:val="clear" w:color="auto" w:fill="BFBFBF" w:themeFill="background1" w:themeFillShade="BF"/>
          </w:tcPr>
          <w:p w14:paraId="2F953AB3" w14:textId="77777777" w:rsidR="00565371" w:rsidRPr="0027731D" w:rsidRDefault="00565371" w:rsidP="00C731D1">
            <w:pPr>
              <w:rPr>
                <w:b/>
              </w:rPr>
            </w:pPr>
            <w:r w:rsidRPr="0027731D">
              <w:rPr>
                <w:b/>
              </w:rPr>
              <w:t>No answer</w:t>
            </w:r>
          </w:p>
        </w:tc>
        <w:tc>
          <w:tcPr>
            <w:tcW w:w="958" w:type="dxa"/>
            <w:shd w:val="clear" w:color="auto" w:fill="BFBFBF" w:themeFill="background1" w:themeFillShade="BF"/>
          </w:tcPr>
          <w:p w14:paraId="0AF9B19C" w14:textId="77777777" w:rsidR="00565371" w:rsidRPr="0027731D" w:rsidRDefault="00565371" w:rsidP="00C731D1">
            <w:pPr>
              <w:rPr>
                <w:b/>
              </w:rPr>
            </w:pPr>
            <w:r w:rsidRPr="0027731D">
              <w:rPr>
                <w:b/>
              </w:rPr>
              <w:t xml:space="preserve">Didn’t know what MSK meant </w:t>
            </w:r>
          </w:p>
        </w:tc>
        <w:tc>
          <w:tcPr>
            <w:tcW w:w="1057" w:type="dxa"/>
            <w:shd w:val="clear" w:color="auto" w:fill="BFBFBF" w:themeFill="background1" w:themeFillShade="BF"/>
          </w:tcPr>
          <w:p w14:paraId="281F6199" w14:textId="77777777" w:rsidR="00565371" w:rsidRPr="0027731D" w:rsidRDefault="00565371" w:rsidP="00C731D1">
            <w:pPr>
              <w:rPr>
                <w:b/>
              </w:rPr>
            </w:pPr>
            <w:r w:rsidRPr="0027731D">
              <w:rPr>
                <w:b/>
              </w:rPr>
              <w:t xml:space="preserve">Not received letter </w:t>
            </w:r>
          </w:p>
        </w:tc>
        <w:tc>
          <w:tcPr>
            <w:tcW w:w="799" w:type="dxa"/>
            <w:shd w:val="clear" w:color="auto" w:fill="BFBFBF" w:themeFill="background1" w:themeFillShade="BF"/>
          </w:tcPr>
          <w:p w14:paraId="56EFFFB3" w14:textId="77777777" w:rsidR="00565371" w:rsidRPr="0027731D" w:rsidRDefault="00565371" w:rsidP="00C731D1">
            <w:pPr>
              <w:rPr>
                <w:b/>
              </w:rPr>
            </w:pPr>
            <w:r w:rsidRPr="0027731D">
              <w:rPr>
                <w:b/>
              </w:rPr>
              <w:t xml:space="preserve">Will ring back </w:t>
            </w:r>
          </w:p>
        </w:tc>
        <w:tc>
          <w:tcPr>
            <w:tcW w:w="1108" w:type="dxa"/>
            <w:shd w:val="clear" w:color="auto" w:fill="BFBFBF" w:themeFill="background1" w:themeFillShade="BF"/>
          </w:tcPr>
          <w:p w14:paraId="50315D0E" w14:textId="77777777" w:rsidR="00565371" w:rsidRPr="0027731D" w:rsidRDefault="00565371" w:rsidP="00C731D1">
            <w:pPr>
              <w:rPr>
                <w:b/>
              </w:rPr>
            </w:pPr>
            <w:r w:rsidRPr="0027731D">
              <w:rPr>
                <w:b/>
              </w:rPr>
              <w:t xml:space="preserve">Not bothered </w:t>
            </w:r>
          </w:p>
        </w:tc>
        <w:tc>
          <w:tcPr>
            <w:tcW w:w="1142" w:type="dxa"/>
            <w:shd w:val="clear" w:color="auto" w:fill="BFBFBF" w:themeFill="background1" w:themeFillShade="BF"/>
          </w:tcPr>
          <w:p w14:paraId="10CBB290" w14:textId="77777777" w:rsidR="00565371" w:rsidRPr="0027731D" w:rsidRDefault="00565371" w:rsidP="00C731D1">
            <w:pPr>
              <w:rPr>
                <w:b/>
              </w:rPr>
            </w:pPr>
            <w:r w:rsidRPr="0027731D">
              <w:rPr>
                <w:b/>
              </w:rPr>
              <w:t xml:space="preserve">Interested but forgot </w:t>
            </w:r>
          </w:p>
        </w:tc>
        <w:tc>
          <w:tcPr>
            <w:tcW w:w="786" w:type="dxa"/>
            <w:shd w:val="clear" w:color="auto" w:fill="BFBFBF" w:themeFill="background1" w:themeFillShade="BF"/>
          </w:tcPr>
          <w:p w14:paraId="718DF4EF" w14:textId="77777777" w:rsidR="00565371" w:rsidRPr="0027731D" w:rsidRDefault="00565371" w:rsidP="00C731D1">
            <w:pPr>
              <w:rPr>
                <w:b/>
              </w:rPr>
            </w:pPr>
            <w:r w:rsidRPr="0027731D">
              <w:rPr>
                <w:b/>
              </w:rPr>
              <w:t xml:space="preserve">Dates no good </w:t>
            </w:r>
          </w:p>
        </w:tc>
        <w:tc>
          <w:tcPr>
            <w:tcW w:w="951" w:type="dxa"/>
            <w:shd w:val="clear" w:color="auto" w:fill="BFBFBF" w:themeFill="background1" w:themeFillShade="BF"/>
          </w:tcPr>
          <w:p w14:paraId="6DFA5E9F" w14:textId="4A335695" w:rsidR="00565371" w:rsidRPr="0027731D" w:rsidRDefault="00565371" w:rsidP="00C731D1">
            <w:pPr>
              <w:rPr>
                <w:b/>
              </w:rPr>
            </w:pPr>
            <w:r>
              <w:rPr>
                <w:b/>
              </w:rPr>
              <w:t xml:space="preserve">In </w:t>
            </w:r>
            <w:r w:rsidR="00392BC7">
              <w:rPr>
                <w:b/>
              </w:rPr>
              <w:t>h</w:t>
            </w:r>
            <w:r w:rsidRPr="0027731D">
              <w:rPr>
                <w:b/>
              </w:rPr>
              <w:t xml:space="preserve">ospital </w:t>
            </w:r>
          </w:p>
        </w:tc>
      </w:tr>
      <w:tr w:rsidR="00565371" w:rsidRPr="009B2D9B" w14:paraId="29FDE4FA" w14:textId="77777777" w:rsidTr="00C731D1">
        <w:trPr>
          <w:jc w:val="center"/>
        </w:trPr>
        <w:tc>
          <w:tcPr>
            <w:tcW w:w="1505" w:type="dxa"/>
          </w:tcPr>
          <w:p w14:paraId="3EDBED23" w14:textId="77777777" w:rsidR="00565371" w:rsidRPr="009B2D9B" w:rsidRDefault="00565371" w:rsidP="00C731D1">
            <w:r>
              <w:t>O</w:t>
            </w:r>
            <w:r w:rsidRPr="009B2D9B">
              <w:t xml:space="preserve">ne condition </w:t>
            </w:r>
          </w:p>
        </w:tc>
        <w:tc>
          <w:tcPr>
            <w:tcW w:w="936" w:type="dxa"/>
          </w:tcPr>
          <w:p w14:paraId="16252FFC" w14:textId="77777777" w:rsidR="00565371" w:rsidRPr="009B2D9B" w:rsidRDefault="00565371" w:rsidP="00C731D1">
            <w:r w:rsidRPr="009B2D9B">
              <w:t>2</w:t>
            </w:r>
          </w:p>
        </w:tc>
        <w:tc>
          <w:tcPr>
            <w:tcW w:w="958" w:type="dxa"/>
          </w:tcPr>
          <w:p w14:paraId="2BAE88FA" w14:textId="77777777" w:rsidR="00565371" w:rsidRPr="009B2D9B" w:rsidRDefault="00565371" w:rsidP="00C731D1"/>
        </w:tc>
        <w:tc>
          <w:tcPr>
            <w:tcW w:w="1057" w:type="dxa"/>
          </w:tcPr>
          <w:p w14:paraId="61C99BA9" w14:textId="77777777" w:rsidR="00565371" w:rsidRPr="009B2D9B" w:rsidRDefault="00565371" w:rsidP="00C731D1">
            <w:r w:rsidRPr="009B2D9B">
              <w:t>2</w:t>
            </w:r>
          </w:p>
        </w:tc>
        <w:tc>
          <w:tcPr>
            <w:tcW w:w="799" w:type="dxa"/>
          </w:tcPr>
          <w:p w14:paraId="0E658F1E" w14:textId="77777777" w:rsidR="00565371" w:rsidRPr="009B2D9B" w:rsidRDefault="00565371" w:rsidP="00C731D1"/>
        </w:tc>
        <w:tc>
          <w:tcPr>
            <w:tcW w:w="1108" w:type="dxa"/>
          </w:tcPr>
          <w:p w14:paraId="69303AE0" w14:textId="77777777" w:rsidR="00565371" w:rsidRPr="009B2D9B" w:rsidRDefault="00565371" w:rsidP="00C731D1">
            <w:r w:rsidRPr="009B2D9B">
              <w:t>1</w:t>
            </w:r>
          </w:p>
        </w:tc>
        <w:tc>
          <w:tcPr>
            <w:tcW w:w="1142" w:type="dxa"/>
          </w:tcPr>
          <w:p w14:paraId="7A4FA06D" w14:textId="77777777" w:rsidR="00565371" w:rsidRPr="009B2D9B" w:rsidRDefault="00565371" w:rsidP="00C731D1"/>
        </w:tc>
        <w:tc>
          <w:tcPr>
            <w:tcW w:w="786" w:type="dxa"/>
          </w:tcPr>
          <w:p w14:paraId="5BCA7BDE" w14:textId="77777777" w:rsidR="00565371" w:rsidRPr="009B2D9B" w:rsidRDefault="00565371" w:rsidP="00C731D1"/>
        </w:tc>
        <w:tc>
          <w:tcPr>
            <w:tcW w:w="951" w:type="dxa"/>
          </w:tcPr>
          <w:p w14:paraId="01FEE0AC" w14:textId="77777777" w:rsidR="00565371" w:rsidRPr="009B2D9B" w:rsidRDefault="00565371" w:rsidP="00C731D1"/>
        </w:tc>
      </w:tr>
      <w:tr w:rsidR="00565371" w:rsidRPr="009B2D9B" w14:paraId="7FC642BF" w14:textId="77777777" w:rsidTr="00C731D1">
        <w:trPr>
          <w:jc w:val="center"/>
        </w:trPr>
        <w:tc>
          <w:tcPr>
            <w:tcW w:w="1505" w:type="dxa"/>
          </w:tcPr>
          <w:p w14:paraId="0C461109" w14:textId="77777777" w:rsidR="00565371" w:rsidRPr="009B2D9B" w:rsidRDefault="00565371" w:rsidP="00C731D1">
            <w:r w:rsidRPr="009B2D9B">
              <w:t>Two  conditions</w:t>
            </w:r>
          </w:p>
        </w:tc>
        <w:tc>
          <w:tcPr>
            <w:tcW w:w="936" w:type="dxa"/>
          </w:tcPr>
          <w:p w14:paraId="770831F3" w14:textId="77777777" w:rsidR="00565371" w:rsidRPr="009B2D9B" w:rsidRDefault="00565371" w:rsidP="00C731D1">
            <w:r w:rsidRPr="009B2D9B">
              <w:t>5</w:t>
            </w:r>
          </w:p>
        </w:tc>
        <w:tc>
          <w:tcPr>
            <w:tcW w:w="958" w:type="dxa"/>
          </w:tcPr>
          <w:p w14:paraId="10713383" w14:textId="77777777" w:rsidR="00565371" w:rsidRPr="009B2D9B" w:rsidRDefault="00565371" w:rsidP="00C731D1">
            <w:r w:rsidRPr="009B2D9B">
              <w:t>3</w:t>
            </w:r>
          </w:p>
        </w:tc>
        <w:tc>
          <w:tcPr>
            <w:tcW w:w="1057" w:type="dxa"/>
          </w:tcPr>
          <w:p w14:paraId="61D1E25C" w14:textId="77777777" w:rsidR="00565371" w:rsidRPr="009B2D9B" w:rsidRDefault="00565371" w:rsidP="00C731D1">
            <w:r w:rsidRPr="009B2D9B">
              <w:t>1</w:t>
            </w:r>
          </w:p>
        </w:tc>
        <w:tc>
          <w:tcPr>
            <w:tcW w:w="799" w:type="dxa"/>
          </w:tcPr>
          <w:p w14:paraId="4BE5BEFC" w14:textId="77777777" w:rsidR="00565371" w:rsidRPr="009B2D9B" w:rsidRDefault="00565371" w:rsidP="00C731D1">
            <w:r w:rsidRPr="009B2D9B">
              <w:t>1</w:t>
            </w:r>
          </w:p>
        </w:tc>
        <w:tc>
          <w:tcPr>
            <w:tcW w:w="1108" w:type="dxa"/>
          </w:tcPr>
          <w:p w14:paraId="47DCA209" w14:textId="77777777" w:rsidR="00565371" w:rsidRPr="009B2D9B" w:rsidRDefault="00565371" w:rsidP="00C731D1">
            <w:r w:rsidRPr="009B2D9B">
              <w:t>2</w:t>
            </w:r>
          </w:p>
        </w:tc>
        <w:tc>
          <w:tcPr>
            <w:tcW w:w="1142" w:type="dxa"/>
          </w:tcPr>
          <w:p w14:paraId="764120F6" w14:textId="77777777" w:rsidR="00565371" w:rsidRPr="009B2D9B" w:rsidRDefault="00565371" w:rsidP="00C731D1">
            <w:r w:rsidRPr="009B2D9B">
              <w:t>1</w:t>
            </w:r>
          </w:p>
        </w:tc>
        <w:tc>
          <w:tcPr>
            <w:tcW w:w="786" w:type="dxa"/>
          </w:tcPr>
          <w:p w14:paraId="3B9A7A93" w14:textId="77777777" w:rsidR="00565371" w:rsidRPr="009B2D9B" w:rsidRDefault="00565371" w:rsidP="00C731D1">
            <w:r w:rsidRPr="009B2D9B">
              <w:t>1</w:t>
            </w:r>
          </w:p>
        </w:tc>
        <w:tc>
          <w:tcPr>
            <w:tcW w:w="951" w:type="dxa"/>
          </w:tcPr>
          <w:p w14:paraId="305D20F6" w14:textId="77777777" w:rsidR="00565371" w:rsidRPr="009B2D9B" w:rsidRDefault="00565371" w:rsidP="00C731D1">
            <w:r w:rsidRPr="009B2D9B">
              <w:t>1</w:t>
            </w:r>
          </w:p>
        </w:tc>
      </w:tr>
      <w:tr w:rsidR="00565371" w:rsidRPr="009B2D9B" w14:paraId="49E7069E" w14:textId="77777777" w:rsidTr="00C731D1">
        <w:trPr>
          <w:jc w:val="center"/>
        </w:trPr>
        <w:tc>
          <w:tcPr>
            <w:tcW w:w="1505" w:type="dxa"/>
          </w:tcPr>
          <w:p w14:paraId="73FBA13B" w14:textId="77777777" w:rsidR="00565371" w:rsidRPr="009B2D9B" w:rsidRDefault="00565371" w:rsidP="00C731D1">
            <w:r w:rsidRPr="009B2D9B">
              <w:t xml:space="preserve">Three conditions  </w:t>
            </w:r>
          </w:p>
        </w:tc>
        <w:tc>
          <w:tcPr>
            <w:tcW w:w="936" w:type="dxa"/>
          </w:tcPr>
          <w:p w14:paraId="17653A6A" w14:textId="77777777" w:rsidR="00565371" w:rsidRPr="009B2D9B" w:rsidRDefault="00565371" w:rsidP="00C731D1">
            <w:r w:rsidRPr="009B2D9B">
              <w:t>1</w:t>
            </w:r>
          </w:p>
        </w:tc>
        <w:tc>
          <w:tcPr>
            <w:tcW w:w="958" w:type="dxa"/>
          </w:tcPr>
          <w:p w14:paraId="217EB03A" w14:textId="77777777" w:rsidR="00565371" w:rsidRPr="009B2D9B" w:rsidRDefault="00565371" w:rsidP="00C731D1"/>
        </w:tc>
        <w:tc>
          <w:tcPr>
            <w:tcW w:w="1057" w:type="dxa"/>
          </w:tcPr>
          <w:p w14:paraId="143B71FF" w14:textId="77777777" w:rsidR="00565371" w:rsidRPr="009B2D9B" w:rsidRDefault="00565371" w:rsidP="00C731D1">
            <w:r w:rsidRPr="009B2D9B">
              <w:t>1</w:t>
            </w:r>
          </w:p>
        </w:tc>
        <w:tc>
          <w:tcPr>
            <w:tcW w:w="799" w:type="dxa"/>
          </w:tcPr>
          <w:p w14:paraId="4790FDB5" w14:textId="77777777" w:rsidR="00565371" w:rsidRPr="009B2D9B" w:rsidRDefault="00565371" w:rsidP="00C731D1"/>
        </w:tc>
        <w:tc>
          <w:tcPr>
            <w:tcW w:w="1108" w:type="dxa"/>
          </w:tcPr>
          <w:p w14:paraId="2061D9D4" w14:textId="77777777" w:rsidR="00565371" w:rsidRPr="009B2D9B" w:rsidRDefault="00565371" w:rsidP="00C731D1"/>
        </w:tc>
        <w:tc>
          <w:tcPr>
            <w:tcW w:w="1142" w:type="dxa"/>
          </w:tcPr>
          <w:p w14:paraId="64EE6205" w14:textId="77777777" w:rsidR="00565371" w:rsidRPr="009B2D9B" w:rsidRDefault="00565371" w:rsidP="00C731D1"/>
        </w:tc>
        <w:tc>
          <w:tcPr>
            <w:tcW w:w="786" w:type="dxa"/>
          </w:tcPr>
          <w:p w14:paraId="28334903" w14:textId="77777777" w:rsidR="00565371" w:rsidRPr="009B2D9B" w:rsidRDefault="00565371" w:rsidP="00C731D1"/>
        </w:tc>
        <w:tc>
          <w:tcPr>
            <w:tcW w:w="951" w:type="dxa"/>
          </w:tcPr>
          <w:p w14:paraId="5284C0D8" w14:textId="77777777" w:rsidR="00565371" w:rsidRPr="009B2D9B" w:rsidRDefault="00565371" w:rsidP="00C731D1"/>
        </w:tc>
      </w:tr>
    </w:tbl>
    <w:p w14:paraId="3EF5C7AC" w14:textId="77777777" w:rsidR="00565371" w:rsidRPr="009B2D9B" w:rsidRDefault="00565371" w:rsidP="00565371">
      <w:pPr>
        <w:spacing w:after="200" w:line="276" w:lineRule="auto"/>
        <w:rPr>
          <w:rFonts w:eastAsiaTheme="minorHAnsi"/>
        </w:rPr>
      </w:pPr>
    </w:p>
    <w:p w14:paraId="75F9D704" w14:textId="196A6240" w:rsidR="00565371" w:rsidRPr="00392BC7" w:rsidRDefault="001170B5" w:rsidP="00565371">
      <w:pPr>
        <w:spacing w:after="200" w:line="276" w:lineRule="auto"/>
        <w:rPr>
          <w:rFonts w:eastAsiaTheme="minorHAnsi"/>
          <w:b/>
        </w:rPr>
      </w:pPr>
      <w:proofErr w:type="spellStart"/>
      <w:r w:rsidRPr="001170B5">
        <w:rPr>
          <w:rFonts w:eastAsiaTheme="minorHAnsi"/>
          <w:b/>
          <w:u w:val="single"/>
        </w:rPr>
        <w:t>Glenpark</w:t>
      </w:r>
      <w:proofErr w:type="spellEnd"/>
      <w:r w:rsidRPr="001170B5">
        <w:rPr>
          <w:rFonts w:eastAsiaTheme="minorHAnsi"/>
          <w:b/>
          <w:u w:val="single"/>
        </w:rPr>
        <w:t>:</w:t>
      </w:r>
      <w:r>
        <w:rPr>
          <w:rFonts w:eastAsiaTheme="minorHAnsi"/>
          <w:b/>
        </w:rPr>
        <w:t xml:space="preserve"> </w:t>
      </w:r>
      <w:r w:rsidRPr="001170B5">
        <w:rPr>
          <w:rFonts w:eastAsiaTheme="minorHAnsi"/>
        </w:rPr>
        <w:t>t</w:t>
      </w:r>
      <w:r w:rsidR="00565371" w:rsidRPr="001170B5">
        <w:rPr>
          <w:rFonts w:eastAsiaTheme="minorHAnsi"/>
        </w:rPr>
        <w:t>he MSK conditions of the 21 people who declined (NB some had up to three conditions)</w:t>
      </w:r>
      <w:r w:rsidR="00565371" w:rsidRPr="00392BC7">
        <w:rPr>
          <w:rFonts w:eastAsiaTheme="minorHAnsi"/>
          <w:b/>
        </w:rPr>
        <w:t xml:space="preserve"> </w:t>
      </w:r>
    </w:p>
    <w:tbl>
      <w:tblPr>
        <w:tblStyle w:val="TableGrid3"/>
        <w:tblW w:w="0" w:type="auto"/>
        <w:jc w:val="center"/>
        <w:tblLook w:val="04A0" w:firstRow="1" w:lastRow="0" w:firstColumn="1" w:lastColumn="0" w:noHBand="0" w:noVBand="1"/>
      </w:tblPr>
      <w:tblGrid>
        <w:gridCol w:w="988"/>
        <w:gridCol w:w="1701"/>
        <w:gridCol w:w="1701"/>
        <w:gridCol w:w="708"/>
        <w:gridCol w:w="2537"/>
        <w:gridCol w:w="1309"/>
      </w:tblGrid>
      <w:tr w:rsidR="00565371" w:rsidRPr="009B2D9B" w14:paraId="19A00E4F" w14:textId="77777777" w:rsidTr="00C50F0F">
        <w:trPr>
          <w:jc w:val="center"/>
        </w:trPr>
        <w:tc>
          <w:tcPr>
            <w:tcW w:w="988" w:type="dxa"/>
            <w:shd w:val="clear" w:color="auto" w:fill="BFBFBF" w:themeFill="background1" w:themeFillShade="BF"/>
          </w:tcPr>
          <w:p w14:paraId="0CBAA3E0" w14:textId="77777777" w:rsidR="00565371" w:rsidRPr="0027731D" w:rsidRDefault="00565371" w:rsidP="00C731D1">
            <w:pPr>
              <w:jc w:val="center"/>
              <w:rPr>
                <w:b/>
              </w:rPr>
            </w:pPr>
            <w:r w:rsidRPr="0027731D">
              <w:rPr>
                <w:b/>
              </w:rPr>
              <w:t>OA</w:t>
            </w:r>
          </w:p>
        </w:tc>
        <w:tc>
          <w:tcPr>
            <w:tcW w:w="1701" w:type="dxa"/>
            <w:shd w:val="clear" w:color="auto" w:fill="BFBFBF" w:themeFill="background1" w:themeFillShade="BF"/>
          </w:tcPr>
          <w:p w14:paraId="6F2D7FBF" w14:textId="77777777" w:rsidR="00565371" w:rsidRPr="0027731D" w:rsidRDefault="00565371" w:rsidP="00C731D1">
            <w:pPr>
              <w:jc w:val="center"/>
              <w:rPr>
                <w:b/>
              </w:rPr>
            </w:pPr>
            <w:r w:rsidRPr="0027731D">
              <w:rPr>
                <w:b/>
              </w:rPr>
              <w:t>Osteoporosis</w:t>
            </w:r>
          </w:p>
          <w:p w14:paraId="3F8AA524" w14:textId="77777777" w:rsidR="00565371" w:rsidRPr="0027731D" w:rsidRDefault="00565371" w:rsidP="00C731D1">
            <w:pPr>
              <w:jc w:val="center"/>
              <w:rPr>
                <w:b/>
              </w:rPr>
            </w:pPr>
            <w:r w:rsidRPr="0027731D">
              <w:rPr>
                <w:b/>
              </w:rPr>
              <w:t>Fragility</w:t>
            </w:r>
          </w:p>
        </w:tc>
        <w:tc>
          <w:tcPr>
            <w:tcW w:w="1701" w:type="dxa"/>
            <w:shd w:val="clear" w:color="auto" w:fill="BFBFBF" w:themeFill="background1" w:themeFillShade="BF"/>
          </w:tcPr>
          <w:p w14:paraId="44EE3F81" w14:textId="77777777" w:rsidR="00565371" w:rsidRPr="0027731D" w:rsidRDefault="00565371" w:rsidP="00C731D1">
            <w:pPr>
              <w:jc w:val="center"/>
              <w:rPr>
                <w:b/>
              </w:rPr>
            </w:pPr>
            <w:r w:rsidRPr="0027731D">
              <w:rPr>
                <w:b/>
              </w:rPr>
              <w:t>Lower back pain</w:t>
            </w:r>
          </w:p>
        </w:tc>
        <w:tc>
          <w:tcPr>
            <w:tcW w:w="708" w:type="dxa"/>
            <w:shd w:val="clear" w:color="auto" w:fill="BFBFBF" w:themeFill="background1" w:themeFillShade="BF"/>
          </w:tcPr>
          <w:p w14:paraId="03070126" w14:textId="77777777" w:rsidR="00565371" w:rsidRPr="0027731D" w:rsidRDefault="00565371" w:rsidP="00C731D1">
            <w:pPr>
              <w:jc w:val="center"/>
              <w:rPr>
                <w:b/>
              </w:rPr>
            </w:pPr>
            <w:r w:rsidRPr="0027731D">
              <w:rPr>
                <w:b/>
              </w:rPr>
              <w:t>RA</w:t>
            </w:r>
          </w:p>
        </w:tc>
        <w:tc>
          <w:tcPr>
            <w:tcW w:w="2537" w:type="dxa"/>
            <w:shd w:val="clear" w:color="auto" w:fill="BFBFBF" w:themeFill="background1" w:themeFillShade="BF"/>
          </w:tcPr>
          <w:p w14:paraId="3EC3B4A5" w14:textId="77777777" w:rsidR="00565371" w:rsidRPr="0027731D" w:rsidRDefault="00565371" w:rsidP="00C731D1">
            <w:pPr>
              <w:jc w:val="center"/>
              <w:rPr>
                <w:b/>
              </w:rPr>
            </w:pPr>
            <w:r w:rsidRPr="0027731D">
              <w:rPr>
                <w:b/>
              </w:rPr>
              <w:t>Connective tissue disorder</w:t>
            </w:r>
          </w:p>
        </w:tc>
        <w:tc>
          <w:tcPr>
            <w:tcW w:w="1309" w:type="dxa"/>
            <w:shd w:val="clear" w:color="auto" w:fill="BFBFBF" w:themeFill="background1" w:themeFillShade="BF"/>
          </w:tcPr>
          <w:p w14:paraId="74F5ED5D" w14:textId="77777777" w:rsidR="00565371" w:rsidRPr="0027731D" w:rsidRDefault="00565371" w:rsidP="00C731D1">
            <w:pPr>
              <w:jc w:val="center"/>
              <w:rPr>
                <w:b/>
              </w:rPr>
            </w:pPr>
            <w:r w:rsidRPr="0027731D">
              <w:rPr>
                <w:b/>
              </w:rPr>
              <w:t>Gout</w:t>
            </w:r>
          </w:p>
        </w:tc>
      </w:tr>
      <w:tr w:rsidR="00565371" w:rsidRPr="009B2D9B" w14:paraId="21D97303" w14:textId="77777777" w:rsidTr="00C731D1">
        <w:trPr>
          <w:jc w:val="center"/>
        </w:trPr>
        <w:tc>
          <w:tcPr>
            <w:tcW w:w="988" w:type="dxa"/>
          </w:tcPr>
          <w:p w14:paraId="2C51BA8D" w14:textId="77777777" w:rsidR="00565371" w:rsidRPr="009B2D9B" w:rsidRDefault="00565371" w:rsidP="00C731D1">
            <w:pPr>
              <w:jc w:val="center"/>
            </w:pPr>
            <w:r w:rsidRPr="009B2D9B">
              <w:t>13</w:t>
            </w:r>
          </w:p>
        </w:tc>
        <w:tc>
          <w:tcPr>
            <w:tcW w:w="1701" w:type="dxa"/>
          </w:tcPr>
          <w:p w14:paraId="566E827F" w14:textId="77777777" w:rsidR="00565371" w:rsidRPr="009B2D9B" w:rsidRDefault="00565371" w:rsidP="00C731D1">
            <w:pPr>
              <w:jc w:val="center"/>
            </w:pPr>
            <w:r w:rsidRPr="009B2D9B">
              <w:t>6</w:t>
            </w:r>
          </w:p>
        </w:tc>
        <w:tc>
          <w:tcPr>
            <w:tcW w:w="1701" w:type="dxa"/>
          </w:tcPr>
          <w:p w14:paraId="689122B8" w14:textId="77777777" w:rsidR="00565371" w:rsidRPr="009B2D9B" w:rsidRDefault="00565371" w:rsidP="00C731D1">
            <w:pPr>
              <w:jc w:val="center"/>
            </w:pPr>
            <w:r w:rsidRPr="009B2D9B">
              <w:t>11</w:t>
            </w:r>
          </w:p>
        </w:tc>
        <w:tc>
          <w:tcPr>
            <w:tcW w:w="708" w:type="dxa"/>
          </w:tcPr>
          <w:p w14:paraId="22EDCBDB" w14:textId="77777777" w:rsidR="00565371" w:rsidRPr="009B2D9B" w:rsidRDefault="00565371" w:rsidP="00C731D1">
            <w:pPr>
              <w:jc w:val="center"/>
            </w:pPr>
            <w:r w:rsidRPr="009B2D9B">
              <w:t>3</w:t>
            </w:r>
          </w:p>
        </w:tc>
        <w:tc>
          <w:tcPr>
            <w:tcW w:w="2537" w:type="dxa"/>
          </w:tcPr>
          <w:p w14:paraId="17B25053" w14:textId="77777777" w:rsidR="00565371" w:rsidRPr="009B2D9B" w:rsidRDefault="00565371" w:rsidP="00C731D1">
            <w:pPr>
              <w:jc w:val="center"/>
            </w:pPr>
            <w:r w:rsidRPr="009B2D9B">
              <w:t>1</w:t>
            </w:r>
          </w:p>
        </w:tc>
        <w:tc>
          <w:tcPr>
            <w:tcW w:w="1309" w:type="dxa"/>
          </w:tcPr>
          <w:p w14:paraId="2EC049BC" w14:textId="77777777" w:rsidR="00565371" w:rsidRPr="009B2D9B" w:rsidRDefault="00565371" w:rsidP="00C731D1">
            <w:pPr>
              <w:jc w:val="center"/>
            </w:pPr>
            <w:r w:rsidRPr="009B2D9B">
              <w:t>2</w:t>
            </w:r>
          </w:p>
        </w:tc>
      </w:tr>
    </w:tbl>
    <w:p w14:paraId="7E7803F6" w14:textId="77777777" w:rsidR="00565371" w:rsidRDefault="00565371" w:rsidP="00565371"/>
    <w:p w14:paraId="0D697C71" w14:textId="2147DF69" w:rsidR="00C50F0F" w:rsidRPr="00392BC7" w:rsidRDefault="00C50F0F" w:rsidP="00565371">
      <w:pPr>
        <w:rPr>
          <w:b/>
        </w:rPr>
      </w:pPr>
      <w:proofErr w:type="spellStart"/>
      <w:r w:rsidRPr="00392BC7">
        <w:rPr>
          <w:b/>
          <w:u w:val="single"/>
        </w:rPr>
        <w:t>Niddrie</w:t>
      </w:r>
      <w:proofErr w:type="spellEnd"/>
      <w:r w:rsidR="001170B5">
        <w:rPr>
          <w:b/>
          <w:u w:val="single"/>
        </w:rPr>
        <w:t>:</w:t>
      </w:r>
      <w:r w:rsidRPr="00392BC7">
        <w:rPr>
          <w:b/>
        </w:rPr>
        <w:t xml:space="preserve"> </w:t>
      </w:r>
      <w:r w:rsidRPr="001170B5">
        <w:t>data on number of CSP conversations/care plans completed</w:t>
      </w:r>
    </w:p>
    <w:p w14:paraId="3224B1FA" w14:textId="68E02C46" w:rsidR="00C50F0F" w:rsidRPr="00C50F0F" w:rsidRDefault="00C50F0F" w:rsidP="00565371">
      <w:r w:rsidRPr="00C50F0F">
        <w:t xml:space="preserve">The number of CSP conversations/care plans completed appeared to increase from June onwards. This is likely to be attributed to the simplification </w:t>
      </w:r>
      <w:r>
        <w:t xml:space="preserve">and improved wording </w:t>
      </w:r>
      <w:r w:rsidRPr="00C50F0F">
        <w:t>of the invitation letters.</w:t>
      </w:r>
    </w:p>
    <w:tbl>
      <w:tblPr>
        <w:tblW w:w="4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82"/>
        <w:gridCol w:w="1279"/>
        <w:gridCol w:w="2320"/>
      </w:tblGrid>
      <w:tr w:rsidR="00565371" w:rsidRPr="00E61863" w14:paraId="70FB6521" w14:textId="77777777" w:rsidTr="00C50F0F">
        <w:trPr>
          <w:trHeight w:val="315"/>
          <w:jc w:val="center"/>
        </w:trPr>
        <w:tc>
          <w:tcPr>
            <w:tcW w:w="1382" w:type="dxa"/>
            <w:tcBorders>
              <w:bottom w:val="single" w:sz="4" w:space="0" w:color="auto"/>
            </w:tcBorders>
            <w:shd w:val="clear" w:color="auto" w:fill="BFBFBF" w:themeFill="background1" w:themeFillShade="BF"/>
            <w:noWrap/>
            <w:tcMar>
              <w:top w:w="0" w:type="dxa"/>
              <w:left w:w="108" w:type="dxa"/>
              <w:bottom w:w="0" w:type="dxa"/>
              <w:right w:w="108" w:type="dxa"/>
            </w:tcMar>
            <w:vAlign w:val="bottom"/>
            <w:hideMark/>
          </w:tcPr>
          <w:p w14:paraId="0F481DA6" w14:textId="77777777" w:rsidR="00565371" w:rsidRPr="00C50F0F" w:rsidRDefault="00565371" w:rsidP="00C731D1">
            <w:pPr>
              <w:rPr>
                <w:b/>
              </w:rPr>
            </w:pPr>
          </w:p>
        </w:tc>
        <w:tc>
          <w:tcPr>
            <w:tcW w:w="1279" w:type="dxa"/>
            <w:shd w:val="clear" w:color="auto" w:fill="BFBFBF" w:themeFill="background1" w:themeFillShade="BF"/>
            <w:noWrap/>
            <w:tcMar>
              <w:top w:w="0" w:type="dxa"/>
              <w:left w:w="108" w:type="dxa"/>
              <w:bottom w:w="0" w:type="dxa"/>
              <w:right w:w="108" w:type="dxa"/>
            </w:tcMar>
            <w:vAlign w:val="bottom"/>
            <w:hideMark/>
          </w:tcPr>
          <w:p w14:paraId="5CA62B04" w14:textId="77777777" w:rsidR="00565371" w:rsidRPr="00B15C1A" w:rsidRDefault="00565371" w:rsidP="00C731D1">
            <w:pPr>
              <w:rPr>
                <w:b/>
              </w:rPr>
            </w:pPr>
            <w:r w:rsidRPr="00B15C1A">
              <w:rPr>
                <w:b/>
              </w:rPr>
              <w:t>Invit</w:t>
            </w:r>
            <w:r>
              <w:rPr>
                <w:b/>
              </w:rPr>
              <w:t>ations</w:t>
            </w:r>
          </w:p>
        </w:tc>
        <w:tc>
          <w:tcPr>
            <w:tcW w:w="2320" w:type="dxa"/>
            <w:shd w:val="clear" w:color="auto" w:fill="BFBFBF" w:themeFill="background1" w:themeFillShade="BF"/>
            <w:noWrap/>
            <w:tcMar>
              <w:top w:w="0" w:type="dxa"/>
              <w:left w:w="108" w:type="dxa"/>
              <w:bottom w:w="0" w:type="dxa"/>
              <w:right w:w="108" w:type="dxa"/>
            </w:tcMar>
            <w:vAlign w:val="bottom"/>
            <w:hideMark/>
          </w:tcPr>
          <w:p w14:paraId="6DCD1DC1" w14:textId="77777777" w:rsidR="00565371" w:rsidRPr="00B15C1A" w:rsidRDefault="00565371" w:rsidP="00C731D1">
            <w:pPr>
              <w:rPr>
                <w:b/>
              </w:rPr>
            </w:pPr>
            <w:r>
              <w:rPr>
                <w:b/>
              </w:rPr>
              <w:t>C</w:t>
            </w:r>
            <w:r w:rsidRPr="00B15C1A">
              <w:rPr>
                <w:b/>
              </w:rPr>
              <w:t>ompleted care plans</w:t>
            </w:r>
          </w:p>
        </w:tc>
      </w:tr>
      <w:tr w:rsidR="00565371" w:rsidRPr="00E61863" w14:paraId="4E528F16" w14:textId="77777777" w:rsidTr="00C50F0F">
        <w:trPr>
          <w:trHeight w:val="315"/>
          <w:jc w:val="center"/>
        </w:trPr>
        <w:tc>
          <w:tcPr>
            <w:tcW w:w="1382" w:type="dxa"/>
            <w:shd w:val="clear" w:color="auto" w:fill="BFBFBF" w:themeFill="background1" w:themeFillShade="BF"/>
            <w:noWrap/>
            <w:tcMar>
              <w:top w:w="0" w:type="dxa"/>
              <w:left w:w="108" w:type="dxa"/>
              <w:bottom w:w="0" w:type="dxa"/>
              <w:right w:w="108" w:type="dxa"/>
            </w:tcMar>
            <w:vAlign w:val="bottom"/>
            <w:hideMark/>
          </w:tcPr>
          <w:p w14:paraId="7763921B" w14:textId="77777777" w:rsidR="00565371" w:rsidRPr="00C50F0F" w:rsidRDefault="00565371" w:rsidP="00C731D1">
            <w:pPr>
              <w:rPr>
                <w:b/>
              </w:rPr>
            </w:pPr>
            <w:r w:rsidRPr="00C50F0F">
              <w:rPr>
                <w:b/>
              </w:rPr>
              <w:t>March</w:t>
            </w:r>
          </w:p>
        </w:tc>
        <w:tc>
          <w:tcPr>
            <w:tcW w:w="1279" w:type="dxa"/>
            <w:noWrap/>
            <w:tcMar>
              <w:top w:w="0" w:type="dxa"/>
              <w:left w:w="108" w:type="dxa"/>
              <w:bottom w:w="0" w:type="dxa"/>
              <w:right w:w="108" w:type="dxa"/>
            </w:tcMar>
            <w:vAlign w:val="bottom"/>
            <w:hideMark/>
          </w:tcPr>
          <w:p w14:paraId="41E8FE09" w14:textId="77777777" w:rsidR="00565371" w:rsidRPr="00E61863" w:rsidRDefault="00565371" w:rsidP="00C731D1">
            <w:r w:rsidRPr="00E61863">
              <w:t>1</w:t>
            </w:r>
          </w:p>
        </w:tc>
        <w:tc>
          <w:tcPr>
            <w:tcW w:w="2320" w:type="dxa"/>
            <w:noWrap/>
            <w:tcMar>
              <w:top w:w="0" w:type="dxa"/>
              <w:left w:w="108" w:type="dxa"/>
              <w:bottom w:w="0" w:type="dxa"/>
              <w:right w:w="108" w:type="dxa"/>
            </w:tcMar>
            <w:vAlign w:val="bottom"/>
            <w:hideMark/>
          </w:tcPr>
          <w:p w14:paraId="22666C39" w14:textId="77777777" w:rsidR="00565371" w:rsidRPr="00E61863" w:rsidRDefault="00565371" w:rsidP="00C731D1"/>
        </w:tc>
      </w:tr>
      <w:tr w:rsidR="00565371" w:rsidRPr="00E61863" w14:paraId="3F7DB018" w14:textId="77777777" w:rsidTr="00C50F0F">
        <w:trPr>
          <w:trHeight w:val="315"/>
          <w:jc w:val="center"/>
        </w:trPr>
        <w:tc>
          <w:tcPr>
            <w:tcW w:w="1382" w:type="dxa"/>
            <w:shd w:val="clear" w:color="auto" w:fill="BFBFBF" w:themeFill="background1" w:themeFillShade="BF"/>
            <w:noWrap/>
            <w:tcMar>
              <w:top w:w="0" w:type="dxa"/>
              <w:left w:w="108" w:type="dxa"/>
              <w:bottom w:w="0" w:type="dxa"/>
              <w:right w:w="108" w:type="dxa"/>
            </w:tcMar>
            <w:vAlign w:val="bottom"/>
            <w:hideMark/>
          </w:tcPr>
          <w:p w14:paraId="50482AAA" w14:textId="77777777" w:rsidR="00565371" w:rsidRPr="00C50F0F" w:rsidRDefault="00565371" w:rsidP="00C731D1">
            <w:pPr>
              <w:rPr>
                <w:b/>
              </w:rPr>
            </w:pPr>
            <w:r w:rsidRPr="00C50F0F">
              <w:rPr>
                <w:b/>
              </w:rPr>
              <w:t>April</w:t>
            </w:r>
          </w:p>
        </w:tc>
        <w:tc>
          <w:tcPr>
            <w:tcW w:w="1279" w:type="dxa"/>
            <w:noWrap/>
            <w:tcMar>
              <w:top w:w="0" w:type="dxa"/>
              <w:left w:w="108" w:type="dxa"/>
              <w:bottom w:w="0" w:type="dxa"/>
              <w:right w:w="108" w:type="dxa"/>
            </w:tcMar>
            <w:vAlign w:val="bottom"/>
            <w:hideMark/>
          </w:tcPr>
          <w:p w14:paraId="7B999645" w14:textId="77777777" w:rsidR="00565371" w:rsidRPr="00E61863" w:rsidRDefault="00565371" w:rsidP="00C731D1">
            <w:r w:rsidRPr="00E61863">
              <w:t>1</w:t>
            </w:r>
          </w:p>
        </w:tc>
        <w:tc>
          <w:tcPr>
            <w:tcW w:w="2320" w:type="dxa"/>
            <w:noWrap/>
            <w:tcMar>
              <w:top w:w="0" w:type="dxa"/>
              <w:left w:w="108" w:type="dxa"/>
              <w:bottom w:w="0" w:type="dxa"/>
              <w:right w:w="108" w:type="dxa"/>
            </w:tcMar>
            <w:vAlign w:val="bottom"/>
            <w:hideMark/>
          </w:tcPr>
          <w:p w14:paraId="4E26BF17" w14:textId="77777777" w:rsidR="00565371" w:rsidRPr="00E61863" w:rsidRDefault="00565371" w:rsidP="00C731D1">
            <w:r w:rsidRPr="00E61863">
              <w:t>1</w:t>
            </w:r>
          </w:p>
        </w:tc>
      </w:tr>
      <w:tr w:rsidR="00565371" w:rsidRPr="00E61863" w14:paraId="06378CF3" w14:textId="77777777" w:rsidTr="00C50F0F">
        <w:trPr>
          <w:trHeight w:val="315"/>
          <w:jc w:val="center"/>
        </w:trPr>
        <w:tc>
          <w:tcPr>
            <w:tcW w:w="1382" w:type="dxa"/>
            <w:shd w:val="clear" w:color="auto" w:fill="BFBFBF" w:themeFill="background1" w:themeFillShade="BF"/>
            <w:noWrap/>
            <w:tcMar>
              <w:top w:w="0" w:type="dxa"/>
              <w:left w:w="108" w:type="dxa"/>
              <w:bottom w:w="0" w:type="dxa"/>
              <w:right w:w="108" w:type="dxa"/>
            </w:tcMar>
            <w:vAlign w:val="bottom"/>
            <w:hideMark/>
          </w:tcPr>
          <w:p w14:paraId="53D96148" w14:textId="77777777" w:rsidR="00565371" w:rsidRPr="00C50F0F" w:rsidRDefault="00565371" w:rsidP="00C731D1">
            <w:pPr>
              <w:rPr>
                <w:b/>
              </w:rPr>
            </w:pPr>
            <w:r w:rsidRPr="00C50F0F">
              <w:rPr>
                <w:b/>
              </w:rPr>
              <w:t>May</w:t>
            </w:r>
          </w:p>
        </w:tc>
        <w:tc>
          <w:tcPr>
            <w:tcW w:w="1279" w:type="dxa"/>
            <w:noWrap/>
            <w:tcMar>
              <w:top w:w="0" w:type="dxa"/>
              <w:left w:w="108" w:type="dxa"/>
              <w:bottom w:w="0" w:type="dxa"/>
              <w:right w:w="108" w:type="dxa"/>
            </w:tcMar>
            <w:vAlign w:val="bottom"/>
            <w:hideMark/>
          </w:tcPr>
          <w:p w14:paraId="5575FBD2" w14:textId="77777777" w:rsidR="00565371" w:rsidRPr="00E61863" w:rsidRDefault="00565371" w:rsidP="00C731D1">
            <w:r w:rsidRPr="00E61863">
              <w:t>9</w:t>
            </w:r>
          </w:p>
        </w:tc>
        <w:tc>
          <w:tcPr>
            <w:tcW w:w="2320" w:type="dxa"/>
            <w:noWrap/>
            <w:tcMar>
              <w:top w:w="0" w:type="dxa"/>
              <w:left w:w="108" w:type="dxa"/>
              <w:bottom w:w="0" w:type="dxa"/>
              <w:right w:w="108" w:type="dxa"/>
            </w:tcMar>
            <w:vAlign w:val="bottom"/>
            <w:hideMark/>
          </w:tcPr>
          <w:p w14:paraId="2A4A7A03" w14:textId="77777777" w:rsidR="00565371" w:rsidRPr="00E61863" w:rsidRDefault="00565371" w:rsidP="00C731D1"/>
        </w:tc>
      </w:tr>
      <w:tr w:rsidR="00565371" w:rsidRPr="00E61863" w14:paraId="02A4E873" w14:textId="77777777" w:rsidTr="00C50F0F">
        <w:trPr>
          <w:trHeight w:val="315"/>
          <w:jc w:val="center"/>
        </w:trPr>
        <w:tc>
          <w:tcPr>
            <w:tcW w:w="1382" w:type="dxa"/>
            <w:shd w:val="clear" w:color="auto" w:fill="BFBFBF" w:themeFill="background1" w:themeFillShade="BF"/>
            <w:noWrap/>
            <w:tcMar>
              <w:top w:w="0" w:type="dxa"/>
              <w:left w:w="108" w:type="dxa"/>
              <w:bottom w:w="0" w:type="dxa"/>
              <w:right w:w="108" w:type="dxa"/>
            </w:tcMar>
            <w:vAlign w:val="bottom"/>
            <w:hideMark/>
          </w:tcPr>
          <w:p w14:paraId="1C27012C" w14:textId="77777777" w:rsidR="00565371" w:rsidRPr="00C50F0F" w:rsidRDefault="00565371" w:rsidP="00C731D1">
            <w:pPr>
              <w:rPr>
                <w:b/>
              </w:rPr>
            </w:pPr>
            <w:r w:rsidRPr="00C50F0F">
              <w:rPr>
                <w:b/>
              </w:rPr>
              <w:t>June</w:t>
            </w:r>
          </w:p>
        </w:tc>
        <w:tc>
          <w:tcPr>
            <w:tcW w:w="1279" w:type="dxa"/>
            <w:noWrap/>
            <w:tcMar>
              <w:top w:w="0" w:type="dxa"/>
              <w:left w:w="108" w:type="dxa"/>
              <w:bottom w:w="0" w:type="dxa"/>
              <w:right w:w="108" w:type="dxa"/>
            </w:tcMar>
            <w:vAlign w:val="bottom"/>
            <w:hideMark/>
          </w:tcPr>
          <w:p w14:paraId="1F64C5FC" w14:textId="77777777" w:rsidR="00565371" w:rsidRPr="00E61863" w:rsidRDefault="00565371" w:rsidP="00C731D1">
            <w:r w:rsidRPr="00E61863">
              <w:t>36</w:t>
            </w:r>
          </w:p>
        </w:tc>
        <w:tc>
          <w:tcPr>
            <w:tcW w:w="2320" w:type="dxa"/>
            <w:noWrap/>
            <w:tcMar>
              <w:top w:w="0" w:type="dxa"/>
              <w:left w:w="108" w:type="dxa"/>
              <w:bottom w:w="0" w:type="dxa"/>
              <w:right w:w="108" w:type="dxa"/>
            </w:tcMar>
            <w:vAlign w:val="bottom"/>
            <w:hideMark/>
          </w:tcPr>
          <w:p w14:paraId="780C1595" w14:textId="77777777" w:rsidR="00565371" w:rsidRPr="00E61863" w:rsidRDefault="00565371" w:rsidP="00C731D1">
            <w:r w:rsidRPr="00E61863">
              <w:t>8</w:t>
            </w:r>
          </w:p>
        </w:tc>
      </w:tr>
      <w:tr w:rsidR="00565371" w:rsidRPr="00E61863" w14:paraId="0783851E" w14:textId="77777777" w:rsidTr="00C50F0F">
        <w:trPr>
          <w:trHeight w:val="315"/>
          <w:jc w:val="center"/>
        </w:trPr>
        <w:tc>
          <w:tcPr>
            <w:tcW w:w="1382" w:type="dxa"/>
            <w:shd w:val="clear" w:color="auto" w:fill="BFBFBF" w:themeFill="background1" w:themeFillShade="BF"/>
            <w:noWrap/>
            <w:tcMar>
              <w:top w:w="0" w:type="dxa"/>
              <w:left w:w="108" w:type="dxa"/>
              <w:bottom w:w="0" w:type="dxa"/>
              <w:right w:w="108" w:type="dxa"/>
            </w:tcMar>
            <w:vAlign w:val="bottom"/>
            <w:hideMark/>
          </w:tcPr>
          <w:p w14:paraId="0B7625E0" w14:textId="77777777" w:rsidR="00565371" w:rsidRPr="00C50F0F" w:rsidRDefault="00565371" w:rsidP="00C731D1">
            <w:pPr>
              <w:rPr>
                <w:b/>
              </w:rPr>
            </w:pPr>
            <w:r w:rsidRPr="00C50F0F">
              <w:rPr>
                <w:b/>
              </w:rPr>
              <w:t>July</w:t>
            </w:r>
          </w:p>
        </w:tc>
        <w:tc>
          <w:tcPr>
            <w:tcW w:w="1279" w:type="dxa"/>
            <w:noWrap/>
            <w:tcMar>
              <w:top w:w="0" w:type="dxa"/>
              <w:left w:w="108" w:type="dxa"/>
              <w:bottom w:w="0" w:type="dxa"/>
              <w:right w:w="108" w:type="dxa"/>
            </w:tcMar>
            <w:vAlign w:val="bottom"/>
            <w:hideMark/>
          </w:tcPr>
          <w:p w14:paraId="4E97A84A" w14:textId="77777777" w:rsidR="00565371" w:rsidRPr="00E61863" w:rsidRDefault="00565371" w:rsidP="00C731D1">
            <w:r w:rsidRPr="00E61863">
              <w:t>39</w:t>
            </w:r>
          </w:p>
        </w:tc>
        <w:tc>
          <w:tcPr>
            <w:tcW w:w="2320" w:type="dxa"/>
            <w:noWrap/>
            <w:tcMar>
              <w:top w:w="0" w:type="dxa"/>
              <w:left w:w="108" w:type="dxa"/>
              <w:bottom w:w="0" w:type="dxa"/>
              <w:right w:w="108" w:type="dxa"/>
            </w:tcMar>
            <w:vAlign w:val="bottom"/>
            <w:hideMark/>
          </w:tcPr>
          <w:p w14:paraId="2B200C45" w14:textId="77777777" w:rsidR="00565371" w:rsidRPr="00E61863" w:rsidRDefault="00565371" w:rsidP="00C731D1">
            <w:r w:rsidRPr="00E61863">
              <w:t>3</w:t>
            </w:r>
          </w:p>
        </w:tc>
      </w:tr>
      <w:tr w:rsidR="00565371" w:rsidRPr="00E61863" w14:paraId="501431BA" w14:textId="77777777" w:rsidTr="00C50F0F">
        <w:trPr>
          <w:trHeight w:val="315"/>
          <w:jc w:val="center"/>
        </w:trPr>
        <w:tc>
          <w:tcPr>
            <w:tcW w:w="1382" w:type="dxa"/>
            <w:shd w:val="clear" w:color="auto" w:fill="BFBFBF" w:themeFill="background1" w:themeFillShade="BF"/>
            <w:noWrap/>
            <w:tcMar>
              <w:top w:w="0" w:type="dxa"/>
              <w:left w:w="108" w:type="dxa"/>
              <w:bottom w:w="0" w:type="dxa"/>
              <w:right w:w="108" w:type="dxa"/>
            </w:tcMar>
            <w:vAlign w:val="bottom"/>
            <w:hideMark/>
          </w:tcPr>
          <w:p w14:paraId="5B967F67" w14:textId="77777777" w:rsidR="00565371" w:rsidRPr="00C50F0F" w:rsidRDefault="00565371" w:rsidP="00C731D1">
            <w:pPr>
              <w:rPr>
                <w:b/>
              </w:rPr>
            </w:pPr>
            <w:r w:rsidRPr="00C50F0F">
              <w:rPr>
                <w:b/>
              </w:rPr>
              <w:t>August</w:t>
            </w:r>
          </w:p>
        </w:tc>
        <w:tc>
          <w:tcPr>
            <w:tcW w:w="1279" w:type="dxa"/>
            <w:noWrap/>
            <w:tcMar>
              <w:top w:w="0" w:type="dxa"/>
              <w:left w:w="108" w:type="dxa"/>
              <w:bottom w:w="0" w:type="dxa"/>
              <w:right w:w="108" w:type="dxa"/>
            </w:tcMar>
            <w:vAlign w:val="bottom"/>
            <w:hideMark/>
          </w:tcPr>
          <w:p w14:paraId="37A27267" w14:textId="77777777" w:rsidR="00565371" w:rsidRPr="00E61863" w:rsidRDefault="00565371" w:rsidP="00C731D1">
            <w:r w:rsidRPr="00E61863">
              <w:t>21</w:t>
            </w:r>
          </w:p>
        </w:tc>
        <w:tc>
          <w:tcPr>
            <w:tcW w:w="2320" w:type="dxa"/>
            <w:noWrap/>
            <w:tcMar>
              <w:top w:w="0" w:type="dxa"/>
              <w:left w:w="108" w:type="dxa"/>
              <w:bottom w:w="0" w:type="dxa"/>
              <w:right w:w="108" w:type="dxa"/>
            </w:tcMar>
            <w:vAlign w:val="bottom"/>
            <w:hideMark/>
          </w:tcPr>
          <w:p w14:paraId="6E0BA70B" w14:textId="77777777" w:rsidR="00565371" w:rsidRPr="00E61863" w:rsidRDefault="00565371" w:rsidP="00C731D1">
            <w:r w:rsidRPr="00E61863">
              <w:t>8</w:t>
            </w:r>
          </w:p>
        </w:tc>
      </w:tr>
      <w:tr w:rsidR="00565371" w:rsidRPr="00E61863" w14:paraId="58E1178F" w14:textId="77777777" w:rsidTr="00C50F0F">
        <w:trPr>
          <w:trHeight w:val="315"/>
          <w:jc w:val="center"/>
        </w:trPr>
        <w:tc>
          <w:tcPr>
            <w:tcW w:w="1382" w:type="dxa"/>
            <w:shd w:val="clear" w:color="auto" w:fill="BFBFBF" w:themeFill="background1" w:themeFillShade="BF"/>
            <w:noWrap/>
            <w:tcMar>
              <w:top w:w="0" w:type="dxa"/>
              <w:left w:w="108" w:type="dxa"/>
              <w:bottom w:w="0" w:type="dxa"/>
              <w:right w:w="108" w:type="dxa"/>
            </w:tcMar>
            <w:vAlign w:val="bottom"/>
            <w:hideMark/>
          </w:tcPr>
          <w:p w14:paraId="31C49998" w14:textId="77777777" w:rsidR="00565371" w:rsidRPr="00C50F0F" w:rsidRDefault="00565371" w:rsidP="00C731D1">
            <w:pPr>
              <w:rPr>
                <w:b/>
              </w:rPr>
            </w:pPr>
            <w:r w:rsidRPr="00C50F0F">
              <w:rPr>
                <w:b/>
              </w:rPr>
              <w:t>September</w:t>
            </w:r>
          </w:p>
        </w:tc>
        <w:tc>
          <w:tcPr>
            <w:tcW w:w="1279" w:type="dxa"/>
            <w:noWrap/>
            <w:tcMar>
              <w:top w:w="0" w:type="dxa"/>
              <w:left w:w="108" w:type="dxa"/>
              <w:bottom w:w="0" w:type="dxa"/>
              <w:right w:w="108" w:type="dxa"/>
            </w:tcMar>
            <w:vAlign w:val="bottom"/>
            <w:hideMark/>
          </w:tcPr>
          <w:p w14:paraId="5E451AB5" w14:textId="77777777" w:rsidR="00565371" w:rsidRPr="00E61863" w:rsidRDefault="00565371" w:rsidP="00C731D1">
            <w:r w:rsidRPr="00E61863">
              <w:t>14</w:t>
            </w:r>
          </w:p>
        </w:tc>
        <w:tc>
          <w:tcPr>
            <w:tcW w:w="2320" w:type="dxa"/>
            <w:noWrap/>
            <w:tcMar>
              <w:top w:w="0" w:type="dxa"/>
              <w:left w:w="108" w:type="dxa"/>
              <w:bottom w:w="0" w:type="dxa"/>
              <w:right w:w="108" w:type="dxa"/>
            </w:tcMar>
            <w:vAlign w:val="bottom"/>
            <w:hideMark/>
          </w:tcPr>
          <w:p w14:paraId="1C1E7E54" w14:textId="77777777" w:rsidR="00565371" w:rsidRPr="00E61863" w:rsidRDefault="00565371" w:rsidP="00C731D1">
            <w:r w:rsidRPr="00E61863">
              <w:t>4</w:t>
            </w:r>
          </w:p>
        </w:tc>
      </w:tr>
      <w:tr w:rsidR="00565371" w:rsidRPr="00E61863" w14:paraId="29B68756" w14:textId="77777777" w:rsidTr="00C50F0F">
        <w:trPr>
          <w:trHeight w:val="315"/>
          <w:jc w:val="center"/>
        </w:trPr>
        <w:tc>
          <w:tcPr>
            <w:tcW w:w="1382" w:type="dxa"/>
            <w:shd w:val="clear" w:color="auto" w:fill="BFBFBF" w:themeFill="background1" w:themeFillShade="BF"/>
            <w:noWrap/>
            <w:tcMar>
              <w:top w:w="0" w:type="dxa"/>
              <w:left w:w="108" w:type="dxa"/>
              <w:bottom w:w="0" w:type="dxa"/>
              <w:right w:w="108" w:type="dxa"/>
            </w:tcMar>
            <w:vAlign w:val="bottom"/>
            <w:hideMark/>
          </w:tcPr>
          <w:p w14:paraId="4E51A7E2" w14:textId="77777777" w:rsidR="00565371" w:rsidRPr="00C50F0F" w:rsidRDefault="00565371" w:rsidP="00C731D1">
            <w:pPr>
              <w:rPr>
                <w:b/>
              </w:rPr>
            </w:pPr>
            <w:r w:rsidRPr="00C50F0F">
              <w:rPr>
                <w:b/>
              </w:rPr>
              <w:t>October</w:t>
            </w:r>
          </w:p>
        </w:tc>
        <w:tc>
          <w:tcPr>
            <w:tcW w:w="1279" w:type="dxa"/>
            <w:noWrap/>
            <w:tcMar>
              <w:top w:w="0" w:type="dxa"/>
              <w:left w:w="108" w:type="dxa"/>
              <w:bottom w:w="0" w:type="dxa"/>
              <w:right w:w="108" w:type="dxa"/>
            </w:tcMar>
            <w:vAlign w:val="bottom"/>
            <w:hideMark/>
          </w:tcPr>
          <w:p w14:paraId="2DA26843" w14:textId="77777777" w:rsidR="00565371" w:rsidRPr="00E61863" w:rsidRDefault="00565371" w:rsidP="00C731D1"/>
        </w:tc>
        <w:tc>
          <w:tcPr>
            <w:tcW w:w="2320" w:type="dxa"/>
            <w:noWrap/>
            <w:tcMar>
              <w:top w:w="0" w:type="dxa"/>
              <w:left w:w="108" w:type="dxa"/>
              <w:bottom w:w="0" w:type="dxa"/>
              <w:right w:w="108" w:type="dxa"/>
            </w:tcMar>
            <w:vAlign w:val="bottom"/>
            <w:hideMark/>
          </w:tcPr>
          <w:p w14:paraId="4A86A00A" w14:textId="77777777" w:rsidR="00565371" w:rsidRPr="00E61863" w:rsidRDefault="00565371" w:rsidP="00C731D1">
            <w:r w:rsidRPr="00E61863">
              <w:t>3</w:t>
            </w:r>
          </w:p>
        </w:tc>
      </w:tr>
      <w:tr w:rsidR="00565371" w:rsidRPr="00E61863" w14:paraId="2708CCD3" w14:textId="77777777" w:rsidTr="00C50F0F">
        <w:trPr>
          <w:trHeight w:val="315"/>
          <w:jc w:val="center"/>
        </w:trPr>
        <w:tc>
          <w:tcPr>
            <w:tcW w:w="1382" w:type="dxa"/>
            <w:shd w:val="clear" w:color="auto" w:fill="BFBFBF" w:themeFill="background1" w:themeFillShade="BF"/>
            <w:noWrap/>
            <w:tcMar>
              <w:top w:w="0" w:type="dxa"/>
              <w:left w:w="108" w:type="dxa"/>
              <w:bottom w:w="0" w:type="dxa"/>
              <w:right w:w="108" w:type="dxa"/>
            </w:tcMar>
            <w:vAlign w:val="bottom"/>
            <w:hideMark/>
          </w:tcPr>
          <w:p w14:paraId="5A72B0B4" w14:textId="77777777" w:rsidR="00565371" w:rsidRPr="00C50F0F" w:rsidRDefault="00565371" w:rsidP="00C731D1">
            <w:pPr>
              <w:rPr>
                <w:b/>
              </w:rPr>
            </w:pPr>
            <w:r w:rsidRPr="00C50F0F">
              <w:rPr>
                <w:b/>
              </w:rPr>
              <w:t>November</w:t>
            </w:r>
          </w:p>
        </w:tc>
        <w:tc>
          <w:tcPr>
            <w:tcW w:w="1279" w:type="dxa"/>
            <w:noWrap/>
            <w:tcMar>
              <w:top w:w="0" w:type="dxa"/>
              <w:left w:w="108" w:type="dxa"/>
              <w:bottom w:w="0" w:type="dxa"/>
              <w:right w:w="108" w:type="dxa"/>
            </w:tcMar>
            <w:vAlign w:val="bottom"/>
            <w:hideMark/>
          </w:tcPr>
          <w:p w14:paraId="7CF1C7A6" w14:textId="77777777" w:rsidR="00565371" w:rsidRPr="00E61863" w:rsidRDefault="00565371" w:rsidP="00C731D1"/>
        </w:tc>
        <w:tc>
          <w:tcPr>
            <w:tcW w:w="2320" w:type="dxa"/>
            <w:noWrap/>
            <w:tcMar>
              <w:top w:w="0" w:type="dxa"/>
              <w:left w:w="108" w:type="dxa"/>
              <w:bottom w:w="0" w:type="dxa"/>
              <w:right w:w="108" w:type="dxa"/>
            </w:tcMar>
            <w:vAlign w:val="bottom"/>
            <w:hideMark/>
          </w:tcPr>
          <w:p w14:paraId="62851879" w14:textId="77777777" w:rsidR="00565371" w:rsidRPr="00E61863" w:rsidRDefault="00565371" w:rsidP="00C731D1">
            <w:r w:rsidRPr="00E61863">
              <w:t>1</w:t>
            </w:r>
          </w:p>
        </w:tc>
      </w:tr>
    </w:tbl>
    <w:p w14:paraId="0F11CFE8" w14:textId="77777777" w:rsidR="002226C7" w:rsidRDefault="002226C7">
      <w:pPr>
        <w:rPr>
          <w:lang w:val="fr-FR"/>
        </w:rPr>
      </w:pPr>
      <w:r>
        <w:rPr>
          <w:lang w:val="fr-FR"/>
        </w:rPr>
        <w:br w:type="page"/>
      </w:r>
    </w:p>
    <w:p w14:paraId="6BA197D9" w14:textId="41577AC9" w:rsidR="002226C7" w:rsidRPr="00013CA9" w:rsidRDefault="002226C7" w:rsidP="00E20216">
      <w:pPr>
        <w:pStyle w:val="Heading2"/>
        <w:spacing w:after="200"/>
      </w:pPr>
      <w:bookmarkStart w:id="38" w:name="_Toc503787641"/>
      <w:r>
        <w:lastRenderedPageBreak/>
        <w:t xml:space="preserve">Data </w:t>
      </w:r>
      <w:r w:rsidR="00DB7F0D">
        <w:t>for Chapter 5</w:t>
      </w:r>
      <w:r w:rsidR="00B15F28">
        <w:t>: preparation for</w:t>
      </w:r>
      <w:r w:rsidR="004F6F8B">
        <w:t xml:space="preserve"> CSP-MSK</w:t>
      </w:r>
      <w:bookmarkEnd w:id="38"/>
    </w:p>
    <w:p w14:paraId="1ACC1692" w14:textId="77777777" w:rsidR="00E20216" w:rsidRPr="00C70360" w:rsidRDefault="00E20216" w:rsidP="00E20216">
      <w:pPr>
        <w:spacing w:after="0"/>
        <w:rPr>
          <w:b/>
          <w:noProof/>
          <w:szCs w:val="24"/>
          <w:lang w:eastAsia="en-GB"/>
        </w:rPr>
      </w:pPr>
      <w:r w:rsidRPr="00C70360">
        <w:rPr>
          <w:b/>
          <w:noProof/>
          <w:szCs w:val="24"/>
          <w:lang w:eastAsia="en-GB"/>
        </w:rPr>
        <w:t>Resources for preparation</w:t>
      </w:r>
    </w:p>
    <w:p w14:paraId="228A92BE" w14:textId="09CE6ACC" w:rsidR="00E20216" w:rsidRDefault="00E20216" w:rsidP="00E20216">
      <w:pPr>
        <w:rPr>
          <w:noProof/>
          <w:szCs w:val="24"/>
          <w:lang w:eastAsia="en-GB"/>
        </w:rPr>
      </w:pPr>
      <w:r>
        <w:rPr>
          <w:noProof/>
          <w:szCs w:val="24"/>
          <w:lang w:eastAsia="en-GB"/>
        </w:rPr>
        <w:t>A range of patient resourc</w:t>
      </w:r>
      <w:r w:rsidR="006C7E63">
        <w:rPr>
          <w:noProof/>
          <w:szCs w:val="24"/>
          <w:lang w:eastAsia="en-GB"/>
        </w:rPr>
        <w:t>es (preparation prompts and inf</w:t>
      </w:r>
      <w:r>
        <w:rPr>
          <w:noProof/>
          <w:szCs w:val="24"/>
          <w:lang w:eastAsia="en-GB"/>
        </w:rPr>
        <w:t>o</w:t>
      </w:r>
      <w:r w:rsidR="006C7E63">
        <w:rPr>
          <w:noProof/>
          <w:szCs w:val="24"/>
          <w:lang w:eastAsia="en-GB"/>
        </w:rPr>
        <w:t>r</w:t>
      </w:r>
      <w:r>
        <w:rPr>
          <w:noProof/>
          <w:szCs w:val="24"/>
          <w:lang w:eastAsia="en-GB"/>
        </w:rPr>
        <w:t>mation sharing) were developed as follows:</w:t>
      </w:r>
    </w:p>
    <w:p w14:paraId="392C433D" w14:textId="77777777" w:rsidR="00E20216" w:rsidRPr="00392BC7" w:rsidRDefault="00E20216" w:rsidP="00E20216">
      <w:pPr>
        <w:pStyle w:val="ListParagraph"/>
        <w:numPr>
          <w:ilvl w:val="0"/>
          <w:numId w:val="42"/>
        </w:numPr>
        <w:rPr>
          <w:noProof/>
          <w:szCs w:val="24"/>
          <w:lang w:eastAsia="en-GB"/>
        </w:rPr>
      </w:pPr>
      <w:r>
        <w:rPr>
          <w:noProof/>
          <w:szCs w:val="24"/>
          <w:lang w:eastAsia="en-GB"/>
        </w:rPr>
        <w:t>MSK c</w:t>
      </w:r>
      <w:r w:rsidRPr="00392BC7">
        <w:rPr>
          <w:noProof/>
          <w:szCs w:val="24"/>
          <w:lang w:eastAsia="en-GB"/>
        </w:rPr>
        <w:t>ondition information leaflets</w:t>
      </w:r>
    </w:p>
    <w:p w14:paraId="721C482F" w14:textId="77777777" w:rsidR="00E20216" w:rsidRPr="00392BC7" w:rsidRDefault="00E20216" w:rsidP="00E20216">
      <w:pPr>
        <w:pStyle w:val="ListParagraph"/>
        <w:numPr>
          <w:ilvl w:val="0"/>
          <w:numId w:val="42"/>
        </w:numPr>
        <w:rPr>
          <w:noProof/>
          <w:szCs w:val="24"/>
          <w:lang w:eastAsia="en-GB"/>
        </w:rPr>
      </w:pPr>
      <w:r w:rsidRPr="00392BC7">
        <w:rPr>
          <w:noProof/>
          <w:szCs w:val="24"/>
          <w:lang w:eastAsia="en-GB"/>
        </w:rPr>
        <w:t xml:space="preserve">Information sharing (results) letters </w:t>
      </w:r>
    </w:p>
    <w:p w14:paraId="420A28C9" w14:textId="77777777" w:rsidR="00E20216" w:rsidRPr="00392BC7" w:rsidRDefault="00E20216" w:rsidP="00E20216">
      <w:pPr>
        <w:pStyle w:val="ListParagraph"/>
        <w:numPr>
          <w:ilvl w:val="0"/>
          <w:numId w:val="42"/>
        </w:numPr>
        <w:rPr>
          <w:noProof/>
          <w:szCs w:val="24"/>
          <w:lang w:eastAsia="en-GB"/>
        </w:rPr>
      </w:pPr>
      <w:r w:rsidRPr="00392BC7">
        <w:rPr>
          <w:noProof/>
          <w:szCs w:val="24"/>
          <w:lang w:eastAsia="en-GB"/>
        </w:rPr>
        <w:t xml:space="preserve">Generic </w:t>
      </w:r>
      <w:r>
        <w:rPr>
          <w:noProof/>
          <w:szCs w:val="24"/>
          <w:lang w:eastAsia="en-GB"/>
        </w:rPr>
        <w:t xml:space="preserve">prepraration </w:t>
      </w:r>
      <w:r w:rsidRPr="00392BC7">
        <w:rPr>
          <w:noProof/>
          <w:szCs w:val="24"/>
          <w:lang w:eastAsia="en-GB"/>
        </w:rPr>
        <w:t>prompt as a covering sheet for all information sharing letters</w:t>
      </w:r>
    </w:p>
    <w:p w14:paraId="1ACB8EA6" w14:textId="77777777" w:rsidR="00E20216" w:rsidRDefault="00E20216" w:rsidP="00E20216">
      <w:pPr>
        <w:pStyle w:val="ListParagraph"/>
        <w:numPr>
          <w:ilvl w:val="0"/>
          <w:numId w:val="42"/>
        </w:numPr>
        <w:spacing w:after="200"/>
        <w:ind w:left="714" w:hanging="357"/>
        <w:rPr>
          <w:noProof/>
          <w:szCs w:val="24"/>
          <w:lang w:eastAsia="en-GB"/>
        </w:rPr>
      </w:pPr>
      <w:r w:rsidRPr="00392BC7">
        <w:rPr>
          <w:noProof/>
          <w:szCs w:val="24"/>
          <w:lang w:eastAsia="en-GB"/>
        </w:rPr>
        <w:t>Invitation letters appropriate for each MSK condition including self-selection options</w:t>
      </w:r>
    </w:p>
    <w:p w14:paraId="2928815C" w14:textId="65FEAF89" w:rsidR="006C7E63" w:rsidRPr="006C7E63" w:rsidRDefault="006C7E63" w:rsidP="006C7E63">
      <w:pPr>
        <w:spacing w:after="200"/>
        <w:rPr>
          <w:noProof/>
          <w:szCs w:val="24"/>
          <w:lang w:eastAsia="en-GB"/>
        </w:rPr>
      </w:pPr>
      <w:r>
        <w:rPr>
          <w:noProof/>
          <w:szCs w:val="24"/>
          <w:lang w:eastAsia="en-GB"/>
        </w:rPr>
        <w:t>The resources are ‘condition specific’ for gout, joint and muscular pain, osteoporosis and fragility fractures and rheumatoid arthritis.</w:t>
      </w:r>
    </w:p>
    <w:p w14:paraId="13B53DEF" w14:textId="77777777" w:rsidR="003F271F" w:rsidRPr="00970C7D" w:rsidRDefault="003F271F" w:rsidP="00E20216">
      <w:pPr>
        <w:spacing w:after="200"/>
        <w:rPr>
          <w:b/>
          <w:color w:val="00B0F0"/>
        </w:rPr>
      </w:pPr>
    </w:p>
    <w:p w14:paraId="144E4563" w14:textId="1C4E09A6" w:rsidR="002226C7" w:rsidRPr="004A317C" w:rsidRDefault="002226C7">
      <w:pPr>
        <w:rPr>
          <w:b/>
          <w:color w:val="00B0F0"/>
        </w:rPr>
      </w:pPr>
      <w:r w:rsidRPr="00970C7D">
        <w:rPr>
          <w:b/>
          <w:color w:val="00B0F0"/>
        </w:rPr>
        <w:br w:type="page"/>
      </w:r>
    </w:p>
    <w:p w14:paraId="4C43832A" w14:textId="5428BECF" w:rsidR="002226C7" w:rsidRDefault="00DB7F0D" w:rsidP="003C3CAA">
      <w:pPr>
        <w:pStyle w:val="Heading2"/>
        <w:spacing w:after="240"/>
      </w:pPr>
      <w:bookmarkStart w:id="39" w:name="_Toc503787642"/>
      <w:r>
        <w:lastRenderedPageBreak/>
        <w:t>Data for Chapter 6</w:t>
      </w:r>
      <w:r w:rsidR="004F6F8B">
        <w:t>: using the MSK-HQ and LTC-Q</w:t>
      </w:r>
      <w:bookmarkEnd w:id="39"/>
    </w:p>
    <w:p w14:paraId="41B90472" w14:textId="71EC50AB" w:rsidR="001978AC" w:rsidRPr="001978AC" w:rsidRDefault="001978AC" w:rsidP="00C47B7B">
      <w:r w:rsidRPr="001978AC">
        <w:t>Samples of the questionnaires are attached below.</w:t>
      </w:r>
    </w:p>
    <w:p w14:paraId="36FE0313" w14:textId="3538837C" w:rsidR="004F6F8B" w:rsidRPr="004F6F8B" w:rsidRDefault="004F6F8B" w:rsidP="00C47B7B">
      <w:pPr>
        <w:rPr>
          <w:b/>
        </w:rPr>
      </w:pPr>
      <w:r w:rsidRPr="004F6F8B">
        <w:rPr>
          <w:b/>
        </w:rPr>
        <w:t>MSK-HQ</w:t>
      </w:r>
      <w:r>
        <w:rPr>
          <w:b/>
        </w:rPr>
        <w:tab/>
      </w:r>
    </w:p>
    <w:p w14:paraId="1019DF5E" w14:textId="5418EFC8" w:rsidR="004F6F8B" w:rsidRDefault="004F6F8B" w:rsidP="004F6F8B">
      <w:pPr>
        <w:rPr>
          <w:lang w:val="fr-FR"/>
        </w:rPr>
      </w:pPr>
      <w:r>
        <w:rPr>
          <w:lang w:val="fr-FR"/>
        </w:rPr>
        <w:object w:dxaOrig="1550" w:dyaOrig="991" w14:anchorId="170BB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AcroExch.Document.11" ShapeID="_x0000_i1025" DrawAspect="Icon" ObjectID="_1577529762" r:id="rId13"/>
        </w:object>
      </w:r>
    </w:p>
    <w:p w14:paraId="0EA5B0E9" w14:textId="463E71B6" w:rsidR="004F6F8B" w:rsidRPr="004F6F8B" w:rsidRDefault="004F6F8B" w:rsidP="004F6F8B">
      <w:pPr>
        <w:rPr>
          <w:b/>
          <w:lang w:val="fr-FR"/>
        </w:rPr>
      </w:pPr>
      <w:r w:rsidRPr="004F6F8B">
        <w:rPr>
          <w:b/>
          <w:lang w:val="fr-FR"/>
        </w:rPr>
        <w:t>LTC-Q</w:t>
      </w:r>
    </w:p>
    <w:p w14:paraId="05808D26" w14:textId="599714C9" w:rsidR="004F6F8B" w:rsidRDefault="004F6F8B" w:rsidP="004F6F8B">
      <w:pPr>
        <w:rPr>
          <w:lang w:val="fr-FR"/>
        </w:rPr>
      </w:pPr>
      <w:r>
        <w:rPr>
          <w:lang w:val="fr-FR"/>
        </w:rPr>
        <w:object w:dxaOrig="1550" w:dyaOrig="991" w14:anchorId="649D31D3">
          <v:shape id="_x0000_i1026" type="#_x0000_t75" style="width:77.25pt;height:49.5pt" o:ole="">
            <v:imagedata r:id="rId14" o:title=""/>
          </v:shape>
          <o:OLEObject Type="Embed" ProgID="AcroExch.Document.11" ShapeID="_x0000_i1026" DrawAspect="Icon" ObjectID="_1577529763" r:id="rId15"/>
        </w:object>
      </w:r>
    </w:p>
    <w:p w14:paraId="1405482D" w14:textId="77777777" w:rsidR="00F90300" w:rsidRDefault="00F90300" w:rsidP="004F6F8B">
      <w:pPr>
        <w:rPr>
          <w:lang w:val="fr-FR"/>
        </w:rPr>
      </w:pPr>
    </w:p>
    <w:p w14:paraId="695674EF" w14:textId="20BD6766" w:rsidR="00F90300" w:rsidRPr="00F90300" w:rsidRDefault="00681932" w:rsidP="00E20216">
      <w:pPr>
        <w:spacing w:after="0" w:line="276" w:lineRule="auto"/>
        <w:rPr>
          <w:rFonts w:eastAsiaTheme="minorHAnsi"/>
          <w:b/>
        </w:rPr>
      </w:pPr>
      <w:r w:rsidRPr="00F90300">
        <w:rPr>
          <w:rFonts w:eastAsiaTheme="minorHAnsi"/>
          <w:b/>
        </w:rPr>
        <w:t xml:space="preserve">Distribution of scores </w:t>
      </w:r>
      <w:r w:rsidR="00FE2348">
        <w:rPr>
          <w:rFonts w:eastAsiaTheme="minorHAnsi"/>
          <w:b/>
        </w:rPr>
        <w:t>of scores f</w:t>
      </w:r>
      <w:r w:rsidR="00F90300" w:rsidRPr="00F90300">
        <w:rPr>
          <w:rFonts w:eastAsiaTheme="minorHAnsi"/>
          <w:b/>
        </w:rPr>
        <w:t>r</w:t>
      </w:r>
      <w:r w:rsidR="00FE2348">
        <w:rPr>
          <w:rFonts w:eastAsiaTheme="minorHAnsi"/>
          <w:b/>
        </w:rPr>
        <w:t xml:space="preserve">om 22 completed MSK-HQs </w:t>
      </w:r>
      <w:r w:rsidR="00FE2348" w:rsidRPr="00FE2348">
        <w:rPr>
          <w:rFonts w:eastAsiaTheme="minorHAnsi"/>
        </w:rPr>
        <w:t>(</w:t>
      </w:r>
      <w:r w:rsidR="00F90300" w:rsidRPr="00FE2348">
        <w:rPr>
          <w:rFonts w:eastAsiaTheme="minorHAnsi"/>
        </w:rPr>
        <w:t>11 each</w:t>
      </w:r>
      <w:r w:rsidR="00FE2348" w:rsidRPr="00FE2348">
        <w:rPr>
          <w:rFonts w:eastAsiaTheme="minorHAnsi"/>
        </w:rPr>
        <w:t xml:space="preserve"> at</w:t>
      </w:r>
      <w:r w:rsidR="00F90300" w:rsidRPr="00FE2348">
        <w:rPr>
          <w:rFonts w:eastAsiaTheme="minorHAnsi"/>
        </w:rPr>
        <w:t xml:space="preserve"> </w:t>
      </w:r>
      <w:proofErr w:type="spellStart"/>
      <w:r w:rsidR="00F90300" w:rsidRPr="00FE2348">
        <w:rPr>
          <w:rFonts w:eastAsiaTheme="minorHAnsi"/>
        </w:rPr>
        <w:t>Glenpark</w:t>
      </w:r>
      <w:proofErr w:type="spellEnd"/>
      <w:r w:rsidR="00F90300" w:rsidRPr="00FE2348">
        <w:rPr>
          <w:rFonts w:eastAsiaTheme="minorHAnsi"/>
        </w:rPr>
        <w:t xml:space="preserve"> and </w:t>
      </w:r>
      <w:proofErr w:type="spellStart"/>
      <w:r w:rsidR="00F90300" w:rsidRPr="00FE2348">
        <w:rPr>
          <w:rFonts w:eastAsiaTheme="minorHAnsi"/>
        </w:rPr>
        <w:t>Niddrie</w:t>
      </w:r>
      <w:proofErr w:type="spellEnd"/>
      <w:r w:rsidR="00F90300" w:rsidRPr="00FE2348">
        <w:rPr>
          <w:rFonts w:eastAsiaTheme="minorHAnsi"/>
        </w:rPr>
        <w:t>)</w:t>
      </w:r>
      <w:r w:rsidR="00F90300" w:rsidRPr="00F90300">
        <w:rPr>
          <w:rFonts w:eastAsiaTheme="minorHAnsi"/>
          <w:b/>
        </w:rPr>
        <w:t xml:space="preserve"> </w:t>
      </w:r>
    </w:p>
    <w:p w14:paraId="6ACA03F9" w14:textId="2C41AF0B" w:rsidR="00681932" w:rsidRPr="00511B1F" w:rsidRDefault="00F90300" w:rsidP="00681932">
      <w:pPr>
        <w:spacing w:after="200" w:line="276" w:lineRule="auto"/>
        <w:rPr>
          <w:rFonts w:eastAsiaTheme="minorHAnsi"/>
        </w:rPr>
      </w:pPr>
      <w:r>
        <w:rPr>
          <w:rFonts w:eastAsiaTheme="minorHAnsi"/>
        </w:rPr>
        <w:t>L</w:t>
      </w:r>
      <w:r w:rsidR="00681932" w:rsidRPr="00511B1F">
        <w:rPr>
          <w:rFonts w:eastAsiaTheme="minorHAnsi"/>
        </w:rPr>
        <w:t>ow scores reflect greater impact of MSK condition on symptoms and function and lower levels of understanding of the condition and confidence to manage it</w:t>
      </w:r>
      <w:r w:rsidR="00681932">
        <w:rPr>
          <w:rFonts w:eastAsiaTheme="minorHAnsi"/>
        </w:rPr>
        <w:t xml:space="preserve"> </w:t>
      </w:r>
      <w:r>
        <w:rPr>
          <w:rFonts w:eastAsiaTheme="minorHAnsi"/>
        </w:rPr>
        <w:t xml:space="preserve">and </w:t>
      </w:r>
      <w:r w:rsidR="00681932" w:rsidRPr="00511B1F">
        <w:rPr>
          <w:rFonts w:eastAsiaTheme="minorHAnsi"/>
        </w:rPr>
        <w:t xml:space="preserve">are shown in the chart </w:t>
      </w:r>
      <w:r w:rsidR="00681932">
        <w:rPr>
          <w:rFonts w:eastAsiaTheme="minorHAnsi"/>
        </w:rPr>
        <w:t xml:space="preserve">below </w:t>
      </w:r>
      <w:r w:rsidR="00681932" w:rsidRPr="00511B1F">
        <w:rPr>
          <w:rFonts w:eastAsiaTheme="minorHAnsi"/>
        </w:rPr>
        <w:t>ranked from lowest to highest scores</w:t>
      </w:r>
      <w:r w:rsidR="00681932">
        <w:rPr>
          <w:rFonts w:eastAsiaTheme="minorHAnsi"/>
        </w:rPr>
        <w:t>.</w:t>
      </w:r>
    </w:p>
    <w:p w14:paraId="6307645C" w14:textId="77777777" w:rsidR="00681932" w:rsidRPr="00511B1F" w:rsidRDefault="00681932" w:rsidP="00681932">
      <w:pPr>
        <w:spacing w:after="200" w:line="276" w:lineRule="auto"/>
        <w:rPr>
          <w:rFonts w:eastAsiaTheme="minorHAnsi"/>
        </w:rPr>
      </w:pPr>
      <w:r w:rsidRPr="00511B1F">
        <w:rPr>
          <w:rFonts w:eastAsiaTheme="minorHAnsi"/>
          <w:noProof/>
          <w:lang w:eastAsia="en-GB"/>
        </w:rPr>
        <w:drawing>
          <wp:inline distT="0" distB="0" distL="0" distR="0" wp14:anchorId="2DA215D5" wp14:editId="3E2C623F">
            <wp:extent cx="5731510" cy="3740790"/>
            <wp:effectExtent l="0" t="0" r="21590" b="1206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B3AE9E" w14:textId="77777777" w:rsidR="004F6F8B" w:rsidRDefault="004F6F8B" w:rsidP="004F6F8B">
      <w:pPr>
        <w:jc w:val="center"/>
        <w:rPr>
          <w:lang w:val="fr-FR"/>
        </w:rPr>
      </w:pPr>
    </w:p>
    <w:p w14:paraId="2728A462" w14:textId="4B9AD9E3" w:rsidR="002226C7" w:rsidRDefault="002226C7" w:rsidP="004F6F8B">
      <w:pPr>
        <w:jc w:val="center"/>
        <w:rPr>
          <w:lang w:val="fr-FR"/>
        </w:rPr>
      </w:pPr>
      <w:r>
        <w:rPr>
          <w:lang w:val="fr-FR"/>
        </w:rPr>
        <w:br w:type="page"/>
      </w:r>
    </w:p>
    <w:p w14:paraId="2074510B" w14:textId="6EE505F2" w:rsidR="002526A5" w:rsidRPr="00E20216" w:rsidRDefault="002226C7" w:rsidP="00E20216">
      <w:pPr>
        <w:pStyle w:val="Heading2"/>
        <w:spacing w:after="200"/>
      </w:pPr>
      <w:bookmarkStart w:id="40" w:name="_Toc503787643"/>
      <w:r>
        <w:lastRenderedPageBreak/>
        <w:t xml:space="preserve">Data for Chapter </w:t>
      </w:r>
      <w:r w:rsidR="00DB7F0D">
        <w:t>7</w:t>
      </w:r>
      <w:r w:rsidR="00A45CF5" w:rsidRPr="00A45CF5">
        <w:t>: CSP in MSK – the conversation</w:t>
      </w:r>
      <w:bookmarkEnd w:id="40"/>
    </w:p>
    <w:p w14:paraId="1D8C1864" w14:textId="6D83D59D" w:rsidR="00E75F8D" w:rsidRDefault="00E75F8D" w:rsidP="00E20216">
      <w:pPr>
        <w:spacing w:after="0"/>
        <w:rPr>
          <w:color w:val="00B0F0"/>
        </w:rPr>
      </w:pPr>
      <w:r w:rsidRPr="00E75F8D">
        <w:rPr>
          <w:b/>
        </w:rPr>
        <w:t xml:space="preserve">Staff involved in CSP conversation in the 3 practices </w:t>
      </w:r>
    </w:p>
    <w:tbl>
      <w:tblPr>
        <w:tblStyle w:val="TableGrid"/>
        <w:tblpPr w:leftFromText="180" w:rightFromText="180" w:vertAnchor="text" w:horzAnchor="margin" w:tblpXSpec="center" w:tblpY="197"/>
        <w:tblW w:w="0" w:type="auto"/>
        <w:tblLook w:val="04A0" w:firstRow="1" w:lastRow="0" w:firstColumn="1" w:lastColumn="0" w:noHBand="0" w:noVBand="1"/>
      </w:tblPr>
      <w:tblGrid>
        <w:gridCol w:w="1660"/>
        <w:gridCol w:w="1608"/>
        <w:gridCol w:w="1298"/>
        <w:gridCol w:w="1513"/>
        <w:gridCol w:w="2937"/>
      </w:tblGrid>
      <w:tr w:rsidR="00E75F8D" w14:paraId="0E392C6A" w14:textId="77777777" w:rsidTr="004617AA">
        <w:tc>
          <w:tcPr>
            <w:tcW w:w="1660" w:type="dxa"/>
            <w:shd w:val="clear" w:color="auto" w:fill="BFBFBF" w:themeFill="background1" w:themeFillShade="BF"/>
          </w:tcPr>
          <w:p w14:paraId="73E2EB6A" w14:textId="77777777" w:rsidR="00E75F8D" w:rsidRDefault="00E75F8D" w:rsidP="00E75F8D">
            <w:pPr>
              <w:rPr>
                <w:rFonts w:cstheme="minorHAnsi"/>
                <w:b/>
              </w:rPr>
            </w:pPr>
          </w:p>
        </w:tc>
        <w:tc>
          <w:tcPr>
            <w:tcW w:w="1608" w:type="dxa"/>
            <w:shd w:val="clear" w:color="auto" w:fill="BFBFBF" w:themeFill="background1" w:themeFillShade="BF"/>
          </w:tcPr>
          <w:p w14:paraId="636E46BA" w14:textId="77777777" w:rsidR="00E75F8D" w:rsidRDefault="00E75F8D" w:rsidP="00E75F8D">
            <w:pPr>
              <w:jc w:val="center"/>
              <w:rPr>
                <w:rFonts w:cstheme="minorHAnsi"/>
                <w:b/>
              </w:rPr>
            </w:pPr>
            <w:r>
              <w:rPr>
                <w:rFonts w:cstheme="minorHAnsi"/>
                <w:b/>
              </w:rPr>
              <w:t>GP</w:t>
            </w:r>
          </w:p>
        </w:tc>
        <w:tc>
          <w:tcPr>
            <w:tcW w:w="1298" w:type="dxa"/>
            <w:shd w:val="clear" w:color="auto" w:fill="BFBFBF" w:themeFill="background1" w:themeFillShade="BF"/>
          </w:tcPr>
          <w:p w14:paraId="189C4C47" w14:textId="77777777" w:rsidR="00E75F8D" w:rsidRDefault="00E75F8D" w:rsidP="00E75F8D">
            <w:pPr>
              <w:jc w:val="center"/>
              <w:rPr>
                <w:rFonts w:cstheme="minorHAnsi"/>
                <w:b/>
              </w:rPr>
            </w:pPr>
            <w:r>
              <w:rPr>
                <w:rFonts w:cstheme="minorHAnsi"/>
                <w:b/>
              </w:rPr>
              <w:t>Advanced Nurse Practitioner</w:t>
            </w:r>
          </w:p>
        </w:tc>
        <w:tc>
          <w:tcPr>
            <w:tcW w:w="1513" w:type="dxa"/>
            <w:shd w:val="clear" w:color="auto" w:fill="BFBFBF" w:themeFill="background1" w:themeFillShade="BF"/>
          </w:tcPr>
          <w:p w14:paraId="3F26F930" w14:textId="77777777" w:rsidR="00E75F8D" w:rsidRDefault="00E75F8D" w:rsidP="00E75F8D">
            <w:pPr>
              <w:jc w:val="center"/>
              <w:rPr>
                <w:rFonts w:cstheme="minorHAnsi"/>
                <w:b/>
              </w:rPr>
            </w:pPr>
            <w:r>
              <w:rPr>
                <w:rFonts w:cstheme="minorHAnsi"/>
                <w:b/>
              </w:rPr>
              <w:t>Practice Nurse</w:t>
            </w:r>
          </w:p>
        </w:tc>
        <w:tc>
          <w:tcPr>
            <w:tcW w:w="2937" w:type="dxa"/>
            <w:shd w:val="clear" w:color="auto" w:fill="BFBFBF" w:themeFill="background1" w:themeFillShade="BF"/>
          </w:tcPr>
          <w:p w14:paraId="55328585" w14:textId="77777777" w:rsidR="00E75F8D" w:rsidRDefault="00E75F8D" w:rsidP="00E75F8D">
            <w:pPr>
              <w:jc w:val="center"/>
              <w:rPr>
                <w:rFonts w:cstheme="minorHAnsi"/>
                <w:b/>
              </w:rPr>
            </w:pPr>
            <w:r>
              <w:rPr>
                <w:rFonts w:cstheme="minorHAnsi"/>
                <w:b/>
              </w:rPr>
              <w:t>Notes</w:t>
            </w:r>
          </w:p>
        </w:tc>
      </w:tr>
      <w:tr w:rsidR="00E75F8D" w14:paraId="7573E4D8" w14:textId="77777777" w:rsidTr="004617AA">
        <w:tc>
          <w:tcPr>
            <w:tcW w:w="1660" w:type="dxa"/>
            <w:shd w:val="clear" w:color="auto" w:fill="BFBFBF" w:themeFill="background1" w:themeFillShade="BF"/>
          </w:tcPr>
          <w:p w14:paraId="4269A3F7" w14:textId="77777777" w:rsidR="00E75F8D" w:rsidRDefault="00E75F8D" w:rsidP="00E75F8D">
            <w:pPr>
              <w:rPr>
                <w:rFonts w:cstheme="minorHAnsi"/>
                <w:b/>
              </w:rPr>
            </w:pPr>
            <w:proofErr w:type="spellStart"/>
            <w:r>
              <w:rPr>
                <w:rFonts w:cstheme="minorHAnsi"/>
                <w:b/>
              </w:rPr>
              <w:t>Glenpark</w:t>
            </w:r>
            <w:proofErr w:type="spellEnd"/>
          </w:p>
        </w:tc>
        <w:tc>
          <w:tcPr>
            <w:tcW w:w="1608" w:type="dxa"/>
          </w:tcPr>
          <w:p w14:paraId="69C4232E" w14:textId="77777777" w:rsidR="00E75F8D" w:rsidRPr="00725B89" w:rsidRDefault="00E75F8D" w:rsidP="00E75F8D">
            <w:pPr>
              <w:jc w:val="center"/>
              <w:rPr>
                <w:rFonts w:cstheme="minorHAnsi"/>
              </w:rPr>
            </w:pPr>
            <w:r w:rsidRPr="00725B89">
              <w:rPr>
                <w:rFonts w:cstheme="minorHAnsi"/>
              </w:rPr>
              <w:t>Yes</w:t>
            </w:r>
          </w:p>
        </w:tc>
        <w:tc>
          <w:tcPr>
            <w:tcW w:w="1298" w:type="dxa"/>
          </w:tcPr>
          <w:p w14:paraId="24867D7F" w14:textId="77777777" w:rsidR="00E75F8D" w:rsidRPr="00725B89" w:rsidRDefault="00E75F8D" w:rsidP="00E75F8D">
            <w:pPr>
              <w:jc w:val="center"/>
              <w:rPr>
                <w:rFonts w:cstheme="minorHAnsi"/>
              </w:rPr>
            </w:pPr>
            <w:r w:rsidRPr="00725B89">
              <w:rPr>
                <w:rFonts w:cstheme="minorHAnsi"/>
              </w:rPr>
              <w:t>Yes</w:t>
            </w:r>
          </w:p>
        </w:tc>
        <w:tc>
          <w:tcPr>
            <w:tcW w:w="1513" w:type="dxa"/>
          </w:tcPr>
          <w:p w14:paraId="5689262F" w14:textId="77777777" w:rsidR="00E75F8D" w:rsidRPr="00725B89" w:rsidRDefault="00E75F8D" w:rsidP="00E75F8D">
            <w:pPr>
              <w:jc w:val="center"/>
              <w:rPr>
                <w:rFonts w:cstheme="minorHAnsi"/>
              </w:rPr>
            </w:pPr>
          </w:p>
        </w:tc>
        <w:tc>
          <w:tcPr>
            <w:tcW w:w="2937" w:type="dxa"/>
          </w:tcPr>
          <w:p w14:paraId="668AC9FD" w14:textId="77777777" w:rsidR="00E75F8D" w:rsidRPr="00725B89" w:rsidRDefault="00E75F8D" w:rsidP="00E75F8D">
            <w:pPr>
              <w:rPr>
                <w:rFonts w:cstheme="minorHAnsi"/>
              </w:rPr>
            </w:pPr>
          </w:p>
        </w:tc>
      </w:tr>
      <w:tr w:rsidR="00E75F8D" w14:paraId="5850447D" w14:textId="77777777" w:rsidTr="004617AA">
        <w:tc>
          <w:tcPr>
            <w:tcW w:w="1660" w:type="dxa"/>
            <w:shd w:val="clear" w:color="auto" w:fill="BFBFBF" w:themeFill="background1" w:themeFillShade="BF"/>
          </w:tcPr>
          <w:p w14:paraId="7A1F2EEC" w14:textId="77777777" w:rsidR="00E75F8D" w:rsidRDefault="00E75F8D" w:rsidP="00E75F8D">
            <w:pPr>
              <w:rPr>
                <w:rFonts w:cstheme="minorHAnsi"/>
                <w:b/>
              </w:rPr>
            </w:pPr>
            <w:proofErr w:type="spellStart"/>
            <w:r>
              <w:rPr>
                <w:rFonts w:cstheme="minorHAnsi"/>
                <w:b/>
              </w:rPr>
              <w:t>Niddrie</w:t>
            </w:r>
            <w:proofErr w:type="spellEnd"/>
          </w:p>
        </w:tc>
        <w:tc>
          <w:tcPr>
            <w:tcW w:w="1608" w:type="dxa"/>
          </w:tcPr>
          <w:p w14:paraId="195808B3" w14:textId="77777777" w:rsidR="00E75F8D" w:rsidRPr="00725B89" w:rsidRDefault="00E75F8D" w:rsidP="00E75F8D">
            <w:pPr>
              <w:jc w:val="center"/>
              <w:rPr>
                <w:rFonts w:cstheme="minorHAnsi"/>
              </w:rPr>
            </w:pPr>
            <w:r>
              <w:rPr>
                <w:rFonts w:cstheme="minorHAnsi"/>
              </w:rPr>
              <w:t>Yes</w:t>
            </w:r>
          </w:p>
        </w:tc>
        <w:tc>
          <w:tcPr>
            <w:tcW w:w="1298" w:type="dxa"/>
          </w:tcPr>
          <w:p w14:paraId="61528355" w14:textId="77777777" w:rsidR="00E75F8D" w:rsidRPr="00725B89" w:rsidRDefault="00E75F8D" w:rsidP="00E75F8D">
            <w:pPr>
              <w:jc w:val="center"/>
              <w:rPr>
                <w:rFonts w:cstheme="minorHAnsi"/>
              </w:rPr>
            </w:pPr>
          </w:p>
        </w:tc>
        <w:tc>
          <w:tcPr>
            <w:tcW w:w="1513" w:type="dxa"/>
          </w:tcPr>
          <w:p w14:paraId="35853895" w14:textId="77777777" w:rsidR="00E75F8D" w:rsidRPr="00725B89" w:rsidRDefault="00E75F8D" w:rsidP="00E75F8D">
            <w:pPr>
              <w:jc w:val="center"/>
              <w:rPr>
                <w:rFonts w:cstheme="minorHAnsi"/>
              </w:rPr>
            </w:pPr>
          </w:p>
        </w:tc>
        <w:tc>
          <w:tcPr>
            <w:tcW w:w="2937" w:type="dxa"/>
          </w:tcPr>
          <w:p w14:paraId="52D88AC3" w14:textId="77777777" w:rsidR="00E75F8D" w:rsidRPr="00725B89" w:rsidRDefault="00E75F8D" w:rsidP="00E75F8D">
            <w:pPr>
              <w:rPr>
                <w:rFonts w:cstheme="minorHAnsi"/>
              </w:rPr>
            </w:pPr>
            <w:r>
              <w:rPr>
                <w:rFonts w:cstheme="minorHAnsi"/>
              </w:rPr>
              <w:t xml:space="preserve">Person sees regular GP to maintain continuity. Only one GP has specific CSP training. </w:t>
            </w:r>
          </w:p>
        </w:tc>
      </w:tr>
      <w:tr w:rsidR="00E75F8D" w14:paraId="5D3C57B8" w14:textId="77777777" w:rsidTr="004617AA">
        <w:tc>
          <w:tcPr>
            <w:tcW w:w="1660" w:type="dxa"/>
            <w:shd w:val="clear" w:color="auto" w:fill="BFBFBF" w:themeFill="background1" w:themeFillShade="BF"/>
          </w:tcPr>
          <w:p w14:paraId="1A604D99" w14:textId="77777777" w:rsidR="00E75F8D" w:rsidRDefault="00E75F8D" w:rsidP="00E75F8D">
            <w:pPr>
              <w:rPr>
                <w:rFonts w:cstheme="minorHAnsi"/>
                <w:b/>
              </w:rPr>
            </w:pPr>
            <w:r>
              <w:rPr>
                <w:rFonts w:cstheme="minorHAnsi"/>
                <w:b/>
              </w:rPr>
              <w:t>Trinity</w:t>
            </w:r>
          </w:p>
        </w:tc>
        <w:tc>
          <w:tcPr>
            <w:tcW w:w="1608" w:type="dxa"/>
          </w:tcPr>
          <w:p w14:paraId="7B8DA66B" w14:textId="77777777" w:rsidR="00E75F8D" w:rsidRPr="00725B89" w:rsidRDefault="00E75F8D" w:rsidP="00E75F8D">
            <w:pPr>
              <w:jc w:val="center"/>
              <w:rPr>
                <w:rFonts w:cstheme="minorHAnsi"/>
              </w:rPr>
            </w:pPr>
            <w:r>
              <w:rPr>
                <w:rFonts w:cstheme="minorHAnsi"/>
              </w:rPr>
              <w:t>Yes - a few (if RA alone)</w:t>
            </w:r>
          </w:p>
        </w:tc>
        <w:tc>
          <w:tcPr>
            <w:tcW w:w="1298" w:type="dxa"/>
          </w:tcPr>
          <w:p w14:paraId="04364DC9" w14:textId="77777777" w:rsidR="00E75F8D" w:rsidRPr="00725B89" w:rsidRDefault="00E75F8D" w:rsidP="00E75F8D">
            <w:pPr>
              <w:jc w:val="center"/>
              <w:rPr>
                <w:rFonts w:cstheme="minorHAnsi"/>
              </w:rPr>
            </w:pPr>
          </w:p>
        </w:tc>
        <w:tc>
          <w:tcPr>
            <w:tcW w:w="1513" w:type="dxa"/>
          </w:tcPr>
          <w:p w14:paraId="3252D5B0" w14:textId="77777777" w:rsidR="00E75F8D" w:rsidRPr="00725B89" w:rsidRDefault="00E75F8D" w:rsidP="00E75F8D">
            <w:pPr>
              <w:jc w:val="center"/>
              <w:rPr>
                <w:rFonts w:cstheme="minorHAnsi"/>
              </w:rPr>
            </w:pPr>
            <w:r>
              <w:rPr>
                <w:rFonts w:cstheme="minorHAnsi"/>
              </w:rPr>
              <w:t>Yes – the majority (if other comorbidities)</w:t>
            </w:r>
          </w:p>
        </w:tc>
        <w:tc>
          <w:tcPr>
            <w:tcW w:w="2937" w:type="dxa"/>
          </w:tcPr>
          <w:p w14:paraId="2EDC8739" w14:textId="77777777" w:rsidR="00E75F8D" w:rsidRPr="00725B89" w:rsidRDefault="00E75F8D" w:rsidP="00E75F8D">
            <w:pPr>
              <w:rPr>
                <w:rFonts w:cstheme="minorHAnsi"/>
              </w:rPr>
            </w:pPr>
          </w:p>
        </w:tc>
      </w:tr>
    </w:tbl>
    <w:p w14:paraId="737F2737" w14:textId="0E015DB5" w:rsidR="00E75F8D" w:rsidRDefault="00E75F8D" w:rsidP="00810A47">
      <w:pPr>
        <w:rPr>
          <w:color w:val="00B0F0"/>
        </w:rPr>
      </w:pPr>
    </w:p>
    <w:p w14:paraId="0BD8227B" w14:textId="38DAC145" w:rsidR="001978AC" w:rsidRPr="00E20216" w:rsidRDefault="00812C75" w:rsidP="001978AC">
      <w:pPr>
        <w:rPr>
          <w:b/>
        </w:rPr>
      </w:pPr>
      <w:proofErr w:type="spellStart"/>
      <w:r w:rsidRPr="001170B5">
        <w:rPr>
          <w:b/>
          <w:u w:val="single"/>
        </w:rPr>
        <w:t>Glenpark</w:t>
      </w:r>
      <w:proofErr w:type="spellEnd"/>
      <w:r w:rsidR="001170B5">
        <w:rPr>
          <w:b/>
          <w:u w:val="single"/>
        </w:rPr>
        <w:t>:</w:t>
      </w:r>
      <w:r w:rsidRPr="00E20216">
        <w:rPr>
          <w:b/>
        </w:rPr>
        <w:t xml:space="preserve"> </w:t>
      </w:r>
      <w:r w:rsidRPr="00E20216">
        <w:t>Time taken during 25 CSP consecutive MSK conversations (range 12 – 52 minutes)</w:t>
      </w:r>
      <w:r w:rsidRPr="00E20216">
        <w:rPr>
          <w:b/>
        </w:rPr>
        <w:t xml:space="preserve"> </w:t>
      </w:r>
    </w:p>
    <w:tbl>
      <w:tblPr>
        <w:tblStyle w:val="TableGrid4"/>
        <w:tblW w:w="0" w:type="auto"/>
        <w:jc w:val="center"/>
        <w:tblLook w:val="04A0" w:firstRow="1" w:lastRow="0" w:firstColumn="1" w:lastColumn="0" w:noHBand="0" w:noVBand="1"/>
      </w:tblPr>
      <w:tblGrid>
        <w:gridCol w:w="1596"/>
        <w:gridCol w:w="2661"/>
      </w:tblGrid>
      <w:tr w:rsidR="00810A47" w:rsidRPr="009B2D9B" w14:paraId="3613E922" w14:textId="77777777" w:rsidTr="00E20216">
        <w:trPr>
          <w:jc w:val="center"/>
        </w:trPr>
        <w:tc>
          <w:tcPr>
            <w:tcW w:w="1596" w:type="dxa"/>
            <w:shd w:val="clear" w:color="auto" w:fill="BFBFBF" w:themeFill="background1" w:themeFillShade="BF"/>
            <w:vAlign w:val="center"/>
          </w:tcPr>
          <w:p w14:paraId="2A6CF5AB" w14:textId="77777777" w:rsidR="00810A47" w:rsidRPr="00E20216" w:rsidRDefault="00810A47" w:rsidP="00E20216">
            <w:pPr>
              <w:jc w:val="center"/>
              <w:rPr>
                <w:b/>
              </w:rPr>
            </w:pPr>
            <w:r w:rsidRPr="00E20216">
              <w:rPr>
                <w:b/>
              </w:rPr>
              <w:t xml:space="preserve">Time (in </w:t>
            </w:r>
            <w:proofErr w:type="spellStart"/>
            <w:r w:rsidRPr="00E20216">
              <w:rPr>
                <w:b/>
              </w:rPr>
              <w:t>mins</w:t>
            </w:r>
            <w:proofErr w:type="spellEnd"/>
            <w:r w:rsidRPr="00E20216">
              <w:rPr>
                <w:b/>
              </w:rPr>
              <w:t>)</w:t>
            </w:r>
          </w:p>
        </w:tc>
        <w:tc>
          <w:tcPr>
            <w:tcW w:w="2661" w:type="dxa"/>
            <w:shd w:val="clear" w:color="auto" w:fill="BFBFBF" w:themeFill="background1" w:themeFillShade="BF"/>
            <w:vAlign w:val="center"/>
          </w:tcPr>
          <w:p w14:paraId="311963BC" w14:textId="0302DB18" w:rsidR="00810A47" w:rsidRPr="00E20216" w:rsidRDefault="00810A47" w:rsidP="00E20216">
            <w:pPr>
              <w:jc w:val="center"/>
              <w:rPr>
                <w:b/>
              </w:rPr>
            </w:pPr>
            <w:r w:rsidRPr="00E20216">
              <w:rPr>
                <w:b/>
              </w:rPr>
              <w:t>Number of Conversations</w:t>
            </w:r>
          </w:p>
        </w:tc>
      </w:tr>
      <w:tr w:rsidR="00810A47" w:rsidRPr="009B2D9B" w14:paraId="5995DF25" w14:textId="77777777" w:rsidTr="00E20216">
        <w:trPr>
          <w:jc w:val="center"/>
        </w:trPr>
        <w:tc>
          <w:tcPr>
            <w:tcW w:w="1596" w:type="dxa"/>
            <w:vAlign w:val="center"/>
          </w:tcPr>
          <w:p w14:paraId="34E37BEB" w14:textId="77777777" w:rsidR="00810A47" w:rsidRPr="009B2D9B" w:rsidRDefault="00810A47" w:rsidP="00E20216">
            <w:pPr>
              <w:jc w:val="center"/>
            </w:pPr>
            <w:r w:rsidRPr="009B2D9B">
              <w:t>15-19</w:t>
            </w:r>
          </w:p>
        </w:tc>
        <w:tc>
          <w:tcPr>
            <w:tcW w:w="2661" w:type="dxa"/>
            <w:vAlign w:val="center"/>
          </w:tcPr>
          <w:p w14:paraId="1615B38D" w14:textId="77777777" w:rsidR="00810A47" w:rsidRPr="009B2D9B" w:rsidRDefault="00810A47" w:rsidP="00E20216">
            <w:pPr>
              <w:jc w:val="center"/>
            </w:pPr>
            <w:r w:rsidRPr="009B2D9B">
              <w:t>3</w:t>
            </w:r>
          </w:p>
        </w:tc>
      </w:tr>
      <w:tr w:rsidR="00810A47" w:rsidRPr="009B2D9B" w14:paraId="39FDC76D" w14:textId="77777777" w:rsidTr="00E20216">
        <w:trPr>
          <w:jc w:val="center"/>
        </w:trPr>
        <w:tc>
          <w:tcPr>
            <w:tcW w:w="1596" w:type="dxa"/>
            <w:vAlign w:val="center"/>
          </w:tcPr>
          <w:p w14:paraId="659E6DC0" w14:textId="77777777" w:rsidR="00810A47" w:rsidRPr="009B2D9B" w:rsidRDefault="00810A47" w:rsidP="00E20216">
            <w:pPr>
              <w:jc w:val="center"/>
            </w:pPr>
            <w:r w:rsidRPr="009B2D9B">
              <w:t>20-24</w:t>
            </w:r>
          </w:p>
        </w:tc>
        <w:tc>
          <w:tcPr>
            <w:tcW w:w="2661" w:type="dxa"/>
            <w:vAlign w:val="center"/>
          </w:tcPr>
          <w:p w14:paraId="09E53A64" w14:textId="77777777" w:rsidR="00810A47" w:rsidRPr="009B2D9B" w:rsidRDefault="00810A47" w:rsidP="00E20216">
            <w:pPr>
              <w:jc w:val="center"/>
            </w:pPr>
            <w:r w:rsidRPr="009B2D9B">
              <w:t>4</w:t>
            </w:r>
          </w:p>
        </w:tc>
      </w:tr>
      <w:tr w:rsidR="00810A47" w:rsidRPr="009B2D9B" w14:paraId="13B073D6" w14:textId="77777777" w:rsidTr="00E20216">
        <w:trPr>
          <w:jc w:val="center"/>
        </w:trPr>
        <w:tc>
          <w:tcPr>
            <w:tcW w:w="1596" w:type="dxa"/>
            <w:vAlign w:val="center"/>
          </w:tcPr>
          <w:p w14:paraId="57D863CF" w14:textId="77777777" w:rsidR="00810A47" w:rsidRPr="009B2D9B" w:rsidRDefault="00810A47" w:rsidP="00E20216">
            <w:pPr>
              <w:jc w:val="center"/>
            </w:pPr>
            <w:r w:rsidRPr="009B2D9B">
              <w:t>25-29</w:t>
            </w:r>
          </w:p>
        </w:tc>
        <w:tc>
          <w:tcPr>
            <w:tcW w:w="2661" w:type="dxa"/>
            <w:vAlign w:val="center"/>
          </w:tcPr>
          <w:p w14:paraId="2379D36B" w14:textId="77777777" w:rsidR="00810A47" w:rsidRPr="009B2D9B" w:rsidRDefault="00810A47" w:rsidP="00E20216">
            <w:pPr>
              <w:jc w:val="center"/>
            </w:pPr>
            <w:r w:rsidRPr="009B2D9B">
              <w:t>7</w:t>
            </w:r>
          </w:p>
        </w:tc>
      </w:tr>
      <w:tr w:rsidR="00810A47" w:rsidRPr="009B2D9B" w14:paraId="6A2CA105" w14:textId="77777777" w:rsidTr="00E20216">
        <w:trPr>
          <w:jc w:val="center"/>
        </w:trPr>
        <w:tc>
          <w:tcPr>
            <w:tcW w:w="1596" w:type="dxa"/>
            <w:vAlign w:val="center"/>
          </w:tcPr>
          <w:p w14:paraId="7358828D" w14:textId="77777777" w:rsidR="00810A47" w:rsidRPr="009B2D9B" w:rsidRDefault="00810A47" w:rsidP="00E20216">
            <w:pPr>
              <w:jc w:val="center"/>
            </w:pPr>
            <w:r w:rsidRPr="009B2D9B">
              <w:t>30-34</w:t>
            </w:r>
          </w:p>
        </w:tc>
        <w:tc>
          <w:tcPr>
            <w:tcW w:w="2661" w:type="dxa"/>
            <w:vAlign w:val="center"/>
          </w:tcPr>
          <w:p w14:paraId="259542B3" w14:textId="77777777" w:rsidR="00810A47" w:rsidRPr="009B2D9B" w:rsidRDefault="00810A47" w:rsidP="00E20216">
            <w:pPr>
              <w:jc w:val="center"/>
            </w:pPr>
            <w:r w:rsidRPr="009B2D9B">
              <w:t>6</w:t>
            </w:r>
          </w:p>
        </w:tc>
      </w:tr>
      <w:tr w:rsidR="00810A47" w:rsidRPr="009B2D9B" w14:paraId="3B237E1F" w14:textId="77777777" w:rsidTr="00E20216">
        <w:trPr>
          <w:jc w:val="center"/>
        </w:trPr>
        <w:tc>
          <w:tcPr>
            <w:tcW w:w="1596" w:type="dxa"/>
            <w:vAlign w:val="center"/>
          </w:tcPr>
          <w:p w14:paraId="4D2A2E68" w14:textId="77777777" w:rsidR="00810A47" w:rsidRPr="009B2D9B" w:rsidRDefault="00810A47" w:rsidP="00E20216">
            <w:pPr>
              <w:jc w:val="center"/>
            </w:pPr>
            <w:r w:rsidRPr="009B2D9B">
              <w:t>35-39</w:t>
            </w:r>
          </w:p>
        </w:tc>
        <w:tc>
          <w:tcPr>
            <w:tcW w:w="2661" w:type="dxa"/>
            <w:vAlign w:val="center"/>
          </w:tcPr>
          <w:p w14:paraId="664333B4" w14:textId="77777777" w:rsidR="00810A47" w:rsidRPr="009B2D9B" w:rsidRDefault="00810A47" w:rsidP="00E20216">
            <w:pPr>
              <w:jc w:val="center"/>
            </w:pPr>
            <w:r w:rsidRPr="009B2D9B">
              <w:t>3</w:t>
            </w:r>
          </w:p>
        </w:tc>
      </w:tr>
      <w:tr w:rsidR="00810A47" w:rsidRPr="009B2D9B" w14:paraId="6AC727E0" w14:textId="77777777" w:rsidTr="00E20216">
        <w:trPr>
          <w:jc w:val="center"/>
        </w:trPr>
        <w:tc>
          <w:tcPr>
            <w:tcW w:w="1596" w:type="dxa"/>
            <w:vAlign w:val="center"/>
          </w:tcPr>
          <w:p w14:paraId="5BAA3D28" w14:textId="77777777" w:rsidR="00810A47" w:rsidRPr="009B2D9B" w:rsidRDefault="00810A47" w:rsidP="00E20216">
            <w:pPr>
              <w:jc w:val="center"/>
            </w:pPr>
            <w:r w:rsidRPr="009B2D9B">
              <w:t>40-44</w:t>
            </w:r>
          </w:p>
        </w:tc>
        <w:tc>
          <w:tcPr>
            <w:tcW w:w="2661" w:type="dxa"/>
            <w:vAlign w:val="center"/>
          </w:tcPr>
          <w:p w14:paraId="2CF915D4" w14:textId="77777777" w:rsidR="00810A47" w:rsidRPr="009B2D9B" w:rsidRDefault="00810A47" w:rsidP="00E20216">
            <w:pPr>
              <w:jc w:val="center"/>
            </w:pPr>
            <w:r w:rsidRPr="009B2D9B">
              <w:t>1</w:t>
            </w:r>
          </w:p>
        </w:tc>
      </w:tr>
      <w:tr w:rsidR="00810A47" w:rsidRPr="009B2D9B" w14:paraId="5C1711CF" w14:textId="77777777" w:rsidTr="00E20216">
        <w:trPr>
          <w:jc w:val="center"/>
        </w:trPr>
        <w:tc>
          <w:tcPr>
            <w:tcW w:w="1596" w:type="dxa"/>
            <w:vAlign w:val="center"/>
          </w:tcPr>
          <w:p w14:paraId="7551AF9D" w14:textId="77777777" w:rsidR="00810A47" w:rsidRPr="009B2D9B" w:rsidRDefault="00810A47" w:rsidP="00E20216">
            <w:pPr>
              <w:jc w:val="center"/>
            </w:pPr>
            <w:r w:rsidRPr="009B2D9B">
              <w:t>45-49</w:t>
            </w:r>
          </w:p>
        </w:tc>
        <w:tc>
          <w:tcPr>
            <w:tcW w:w="2661" w:type="dxa"/>
            <w:vAlign w:val="center"/>
          </w:tcPr>
          <w:p w14:paraId="59CB01F6" w14:textId="77777777" w:rsidR="00810A47" w:rsidRPr="009B2D9B" w:rsidRDefault="00810A47" w:rsidP="00E20216">
            <w:pPr>
              <w:jc w:val="center"/>
            </w:pPr>
            <w:r w:rsidRPr="009B2D9B">
              <w:t>0</w:t>
            </w:r>
          </w:p>
        </w:tc>
      </w:tr>
      <w:tr w:rsidR="00810A47" w:rsidRPr="009B2D9B" w14:paraId="648F0238" w14:textId="77777777" w:rsidTr="00E20216">
        <w:trPr>
          <w:jc w:val="center"/>
        </w:trPr>
        <w:tc>
          <w:tcPr>
            <w:tcW w:w="1596" w:type="dxa"/>
            <w:vAlign w:val="center"/>
          </w:tcPr>
          <w:p w14:paraId="7C130B10" w14:textId="77777777" w:rsidR="00810A47" w:rsidRPr="009B2D9B" w:rsidRDefault="00810A47" w:rsidP="00E20216">
            <w:pPr>
              <w:jc w:val="center"/>
            </w:pPr>
            <w:r w:rsidRPr="009B2D9B">
              <w:t>50-54</w:t>
            </w:r>
          </w:p>
        </w:tc>
        <w:tc>
          <w:tcPr>
            <w:tcW w:w="2661" w:type="dxa"/>
            <w:vAlign w:val="center"/>
          </w:tcPr>
          <w:p w14:paraId="019C4EFD" w14:textId="77777777" w:rsidR="00810A47" w:rsidRPr="009B2D9B" w:rsidRDefault="00810A47" w:rsidP="00E20216">
            <w:pPr>
              <w:jc w:val="center"/>
            </w:pPr>
            <w:r w:rsidRPr="009B2D9B">
              <w:t>1</w:t>
            </w:r>
          </w:p>
        </w:tc>
      </w:tr>
    </w:tbl>
    <w:p w14:paraId="62402F63" w14:textId="77777777" w:rsidR="00810A47" w:rsidRDefault="00810A47">
      <w:pPr>
        <w:rPr>
          <w:lang w:val="fr-FR"/>
        </w:rPr>
      </w:pPr>
    </w:p>
    <w:p w14:paraId="4F559CA8" w14:textId="77777777" w:rsidR="003C66FF" w:rsidRDefault="003C66FF">
      <w:pPr>
        <w:rPr>
          <w:rFonts w:eastAsiaTheme="minorHAnsi" w:cstheme="minorHAnsi"/>
          <w:b/>
          <w:lang w:eastAsia="en-GB"/>
        </w:rPr>
      </w:pPr>
      <w:r>
        <w:rPr>
          <w:rFonts w:eastAsiaTheme="minorHAnsi" w:cstheme="minorHAnsi"/>
          <w:b/>
          <w:lang w:eastAsia="en-GB"/>
        </w:rPr>
        <w:br w:type="page"/>
      </w:r>
    </w:p>
    <w:p w14:paraId="2F89009C" w14:textId="0D32F47C" w:rsidR="00F72431" w:rsidRDefault="00F8716F" w:rsidP="00F8716F">
      <w:pPr>
        <w:spacing w:after="200" w:line="240" w:lineRule="auto"/>
        <w:rPr>
          <w:rFonts w:eastAsiaTheme="minorHAnsi" w:cstheme="minorHAnsi"/>
          <w:b/>
          <w:lang w:eastAsia="en-GB"/>
        </w:rPr>
      </w:pPr>
      <w:r>
        <w:rPr>
          <w:rFonts w:eastAsiaTheme="minorHAnsi" w:cstheme="minorHAnsi"/>
          <w:b/>
          <w:lang w:eastAsia="en-GB"/>
        </w:rPr>
        <w:lastRenderedPageBreak/>
        <w:t>A5 c</w:t>
      </w:r>
      <w:r w:rsidR="00E20216" w:rsidRPr="00E20216">
        <w:rPr>
          <w:rFonts w:eastAsiaTheme="minorHAnsi" w:cstheme="minorHAnsi"/>
          <w:b/>
          <w:lang w:eastAsia="en-GB"/>
        </w:rPr>
        <w:t>onsultation sheet completed by HCP at end of CSP conversation</w:t>
      </w:r>
    </w:p>
    <w:tbl>
      <w:tblPr>
        <w:tblStyle w:val="TableGrid11"/>
        <w:tblpPr w:leftFromText="180" w:rightFromText="180" w:vertAnchor="text" w:horzAnchor="margin" w:tblpXSpec="center" w:tblpY="1303"/>
        <w:tblW w:w="6345" w:type="dxa"/>
        <w:tblLook w:val="04A0" w:firstRow="1" w:lastRow="0" w:firstColumn="1" w:lastColumn="0" w:noHBand="0" w:noVBand="1"/>
      </w:tblPr>
      <w:tblGrid>
        <w:gridCol w:w="2235"/>
        <w:gridCol w:w="4110"/>
      </w:tblGrid>
      <w:tr w:rsidR="00F8716F" w:rsidRPr="003C66FF" w14:paraId="31049CD0" w14:textId="77777777" w:rsidTr="00F8716F">
        <w:tc>
          <w:tcPr>
            <w:tcW w:w="2235" w:type="dxa"/>
          </w:tcPr>
          <w:p w14:paraId="10CCF527" w14:textId="77777777" w:rsidR="00F8716F" w:rsidRPr="003C66FF" w:rsidRDefault="00F8716F" w:rsidP="00F8716F">
            <w:r w:rsidRPr="003C66FF">
              <w:t>Conversation number</w:t>
            </w:r>
          </w:p>
        </w:tc>
        <w:tc>
          <w:tcPr>
            <w:tcW w:w="4110" w:type="dxa"/>
          </w:tcPr>
          <w:p w14:paraId="21E5A1A0" w14:textId="77777777" w:rsidR="00F8716F" w:rsidRPr="003C66FF" w:rsidRDefault="00F8716F" w:rsidP="00F8716F"/>
          <w:p w14:paraId="01764368" w14:textId="77777777" w:rsidR="00F8716F" w:rsidRPr="003C66FF" w:rsidRDefault="00F8716F" w:rsidP="00F8716F"/>
        </w:tc>
      </w:tr>
      <w:tr w:rsidR="00F8716F" w:rsidRPr="003C66FF" w14:paraId="10144736" w14:textId="77777777" w:rsidTr="00F8716F">
        <w:tc>
          <w:tcPr>
            <w:tcW w:w="2235" w:type="dxa"/>
          </w:tcPr>
          <w:p w14:paraId="19009B9A" w14:textId="77777777" w:rsidR="00F8716F" w:rsidRPr="003C66FF" w:rsidRDefault="00F8716F" w:rsidP="00F8716F">
            <w:r w:rsidRPr="003C66FF">
              <w:t xml:space="preserve">Main concerns raised </w:t>
            </w:r>
          </w:p>
          <w:p w14:paraId="475E1F3A" w14:textId="77777777" w:rsidR="00F8716F" w:rsidRPr="003C66FF" w:rsidRDefault="00F8716F" w:rsidP="00F8716F"/>
          <w:p w14:paraId="00E0BFB7" w14:textId="77777777" w:rsidR="00F8716F" w:rsidRPr="003C66FF" w:rsidRDefault="00F8716F" w:rsidP="00F8716F"/>
          <w:p w14:paraId="49277DDC" w14:textId="77777777" w:rsidR="00F8716F" w:rsidRPr="003C66FF" w:rsidRDefault="00F8716F" w:rsidP="00F8716F"/>
          <w:p w14:paraId="0B144B7A" w14:textId="77777777" w:rsidR="00F8716F" w:rsidRPr="003C66FF" w:rsidRDefault="00F8716F" w:rsidP="00F8716F"/>
          <w:p w14:paraId="24A02B23" w14:textId="77777777" w:rsidR="00F8716F" w:rsidRPr="003C66FF" w:rsidRDefault="00F8716F" w:rsidP="00F8716F"/>
          <w:p w14:paraId="2FA3B0D0" w14:textId="77777777" w:rsidR="00F8716F" w:rsidRPr="003C66FF" w:rsidRDefault="00F8716F" w:rsidP="00F8716F"/>
        </w:tc>
        <w:tc>
          <w:tcPr>
            <w:tcW w:w="4110" w:type="dxa"/>
          </w:tcPr>
          <w:p w14:paraId="35C2DFE6" w14:textId="77777777" w:rsidR="00F8716F" w:rsidRPr="003C66FF" w:rsidRDefault="00F8716F" w:rsidP="00F8716F"/>
        </w:tc>
      </w:tr>
      <w:tr w:rsidR="00F8716F" w:rsidRPr="003C66FF" w14:paraId="57398E58" w14:textId="77777777" w:rsidTr="00F8716F">
        <w:tc>
          <w:tcPr>
            <w:tcW w:w="2235" w:type="dxa"/>
          </w:tcPr>
          <w:p w14:paraId="74FC8F1F" w14:textId="77777777" w:rsidR="00F8716F" w:rsidRPr="003C66FF" w:rsidRDefault="00F8716F" w:rsidP="00F8716F">
            <w:r w:rsidRPr="003C66FF">
              <w:t>MSK issues discussed</w:t>
            </w:r>
          </w:p>
          <w:p w14:paraId="180B946C" w14:textId="77777777" w:rsidR="00F8716F" w:rsidRPr="003C66FF" w:rsidRDefault="00F8716F" w:rsidP="00F8716F"/>
          <w:p w14:paraId="0F49A5F7" w14:textId="77777777" w:rsidR="00F8716F" w:rsidRPr="003C66FF" w:rsidRDefault="00F8716F" w:rsidP="00F8716F"/>
          <w:p w14:paraId="1770A716" w14:textId="77777777" w:rsidR="00F8716F" w:rsidRPr="003C66FF" w:rsidRDefault="00F8716F" w:rsidP="00F8716F"/>
          <w:p w14:paraId="57C6ACDD" w14:textId="77777777" w:rsidR="00F8716F" w:rsidRPr="003C66FF" w:rsidRDefault="00F8716F" w:rsidP="00F8716F"/>
          <w:p w14:paraId="7BE28B20" w14:textId="77777777" w:rsidR="00F8716F" w:rsidRPr="003C66FF" w:rsidRDefault="00F8716F" w:rsidP="00F8716F"/>
          <w:p w14:paraId="3D003998" w14:textId="77777777" w:rsidR="00F8716F" w:rsidRPr="003C66FF" w:rsidRDefault="00F8716F" w:rsidP="00F8716F"/>
        </w:tc>
        <w:tc>
          <w:tcPr>
            <w:tcW w:w="4110" w:type="dxa"/>
          </w:tcPr>
          <w:p w14:paraId="4CAE5682" w14:textId="77777777" w:rsidR="00F8716F" w:rsidRPr="003C66FF" w:rsidRDefault="00F8716F" w:rsidP="00F8716F"/>
        </w:tc>
      </w:tr>
      <w:tr w:rsidR="00F8716F" w:rsidRPr="003C66FF" w14:paraId="0E630CDB" w14:textId="77777777" w:rsidTr="00F8716F">
        <w:tc>
          <w:tcPr>
            <w:tcW w:w="2235" w:type="dxa"/>
          </w:tcPr>
          <w:p w14:paraId="5616ACFE" w14:textId="77777777" w:rsidR="00F8716F" w:rsidRPr="003C66FF" w:rsidRDefault="00F8716F" w:rsidP="00F8716F">
            <w:r w:rsidRPr="003C66FF">
              <w:t>Training issues identified</w:t>
            </w:r>
          </w:p>
          <w:p w14:paraId="3EF7831C" w14:textId="77777777" w:rsidR="00F8716F" w:rsidRPr="003C66FF" w:rsidRDefault="00F8716F" w:rsidP="00F8716F"/>
          <w:p w14:paraId="386DA629" w14:textId="77777777" w:rsidR="00F8716F" w:rsidRPr="003C66FF" w:rsidRDefault="00F8716F" w:rsidP="00F8716F"/>
          <w:p w14:paraId="618C3654" w14:textId="77777777" w:rsidR="00F8716F" w:rsidRPr="003C66FF" w:rsidRDefault="00F8716F" w:rsidP="00F8716F"/>
          <w:p w14:paraId="5B0D20A3" w14:textId="77777777" w:rsidR="00F8716F" w:rsidRPr="003C66FF" w:rsidRDefault="00F8716F" w:rsidP="00F8716F"/>
          <w:p w14:paraId="21A9EB2D" w14:textId="77777777" w:rsidR="00F8716F" w:rsidRPr="003C66FF" w:rsidRDefault="00F8716F" w:rsidP="00F8716F"/>
        </w:tc>
        <w:tc>
          <w:tcPr>
            <w:tcW w:w="4110" w:type="dxa"/>
          </w:tcPr>
          <w:p w14:paraId="0EAFEEA6" w14:textId="77777777" w:rsidR="00F8716F" w:rsidRPr="003C66FF" w:rsidRDefault="00F8716F" w:rsidP="00F8716F"/>
        </w:tc>
      </w:tr>
      <w:tr w:rsidR="00F8716F" w:rsidRPr="003C66FF" w14:paraId="0A149AD4" w14:textId="77777777" w:rsidTr="00F8716F">
        <w:tc>
          <w:tcPr>
            <w:tcW w:w="2235" w:type="dxa"/>
          </w:tcPr>
          <w:p w14:paraId="08F0EA08" w14:textId="77777777" w:rsidR="00F8716F" w:rsidRPr="003C66FF" w:rsidRDefault="00F8716F" w:rsidP="00F8716F">
            <w:r w:rsidRPr="003C66FF">
              <w:t>Outcome and actions</w:t>
            </w:r>
          </w:p>
          <w:p w14:paraId="1D4ED86D" w14:textId="77777777" w:rsidR="00F8716F" w:rsidRPr="003C66FF" w:rsidRDefault="00F8716F" w:rsidP="00F8716F"/>
          <w:p w14:paraId="74D184D1" w14:textId="77777777" w:rsidR="00F8716F" w:rsidRPr="003C66FF" w:rsidRDefault="00F8716F" w:rsidP="00F8716F"/>
          <w:p w14:paraId="24E1411C" w14:textId="77777777" w:rsidR="00F8716F" w:rsidRPr="003C66FF" w:rsidRDefault="00F8716F" w:rsidP="00F8716F"/>
          <w:p w14:paraId="708B9A53" w14:textId="77777777" w:rsidR="00F8716F" w:rsidRPr="003C66FF" w:rsidRDefault="00F8716F" w:rsidP="00F8716F"/>
          <w:p w14:paraId="36AC431C" w14:textId="77777777" w:rsidR="00F8716F" w:rsidRPr="003C66FF" w:rsidRDefault="00F8716F" w:rsidP="00F8716F"/>
          <w:p w14:paraId="099764AA" w14:textId="77777777" w:rsidR="00F8716F" w:rsidRPr="003C66FF" w:rsidRDefault="00F8716F" w:rsidP="00F8716F"/>
        </w:tc>
        <w:tc>
          <w:tcPr>
            <w:tcW w:w="4110" w:type="dxa"/>
          </w:tcPr>
          <w:p w14:paraId="0FFD78EB" w14:textId="77777777" w:rsidR="00F8716F" w:rsidRPr="003C66FF" w:rsidRDefault="00F8716F" w:rsidP="00F8716F"/>
        </w:tc>
      </w:tr>
    </w:tbl>
    <w:p w14:paraId="0A8E1DD8" w14:textId="77777777" w:rsidR="00F8716F" w:rsidRPr="003C66FF" w:rsidRDefault="00F8716F" w:rsidP="00F8716F">
      <w:pPr>
        <w:spacing w:after="0" w:line="240" w:lineRule="auto"/>
        <w:rPr>
          <w:rFonts w:eastAsiaTheme="minorHAnsi" w:cstheme="minorHAnsi"/>
          <w:lang w:eastAsia="en-GB"/>
        </w:rPr>
        <w:sectPr w:rsidR="00F8716F" w:rsidRPr="003C66FF" w:rsidSect="001170B5">
          <w:headerReference w:type="default" r:id="rId17"/>
          <w:footerReference w:type="default" r:id="rId18"/>
          <w:headerReference w:type="first" r:id="rId19"/>
          <w:footerReference w:type="first" r:id="rId20"/>
          <w:pgSz w:w="11906" w:h="16838"/>
          <w:pgMar w:top="1440" w:right="1440" w:bottom="1440" w:left="1440" w:header="510" w:footer="708" w:gutter="0"/>
          <w:cols w:space="708"/>
          <w:titlePg/>
          <w:docGrid w:linePitch="360"/>
        </w:sectPr>
      </w:pPr>
      <w:r w:rsidRPr="003C66FF">
        <w:rPr>
          <w:rFonts w:eastAsiaTheme="minorHAnsi" w:cstheme="minorHAnsi"/>
          <w:lang w:eastAsia="en-GB"/>
        </w:rPr>
        <w:t>This A5 sheet was updated following practice feedback during phase 1. Proposed changes are to be reviewed during the phase 2 kick-off event. Changes include consultation duration and detail on the usefulness of the MSK-HQ.</w:t>
      </w:r>
    </w:p>
    <w:p w14:paraId="70B61667" w14:textId="7FEE64EC" w:rsidR="00F72431" w:rsidRPr="003C66FF" w:rsidRDefault="00F72431" w:rsidP="00F72431">
      <w:pPr>
        <w:spacing w:after="0" w:line="240" w:lineRule="auto"/>
        <w:rPr>
          <w:rFonts w:cs="Times New Roman"/>
          <w:b/>
          <w:szCs w:val="24"/>
        </w:rPr>
      </w:pPr>
      <w:r w:rsidRPr="003C66FF">
        <w:rPr>
          <w:rFonts w:cs="Times New Roman"/>
          <w:b/>
          <w:szCs w:val="24"/>
        </w:rPr>
        <w:lastRenderedPageBreak/>
        <w:t xml:space="preserve">Summary of 25 consultations with people with MSK conditions at </w:t>
      </w:r>
      <w:proofErr w:type="spellStart"/>
      <w:r w:rsidR="00550567" w:rsidRPr="003C66FF">
        <w:rPr>
          <w:rFonts w:cs="Times New Roman"/>
          <w:b/>
          <w:szCs w:val="24"/>
        </w:rPr>
        <w:t>Glenpark</w:t>
      </w:r>
      <w:proofErr w:type="spellEnd"/>
      <w:r w:rsidRPr="003C66FF">
        <w:rPr>
          <w:rFonts w:cs="Times New Roman"/>
          <w:b/>
          <w:szCs w:val="24"/>
        </w:rPr>
        <w:t xml:space="preserve"> – Becky Haines and Amelia Kerr</w:t>
      </w:r>
    </w:p>
    <w:p w14:paraId="7EC0302C" w14:textId="77777777" w:rsidR="00F72431" w:rsidRDefault="00F72431" w:rsidP="00F72431">
      <w:pPr>
        <w:spacing w:after="0" w:line="240" w:lineRule="auto"/>
        <w:rPr>
          <w:rFonts w:cs="Times New Roman"/>
          <w:sz w:val="24"/>
          <w:szCs w:val="24"/>
          <w:u w:val="single"/>
        </w:rPr>
      </w:pPr>
    </w:p>
    <w:p w14:paraId="3A8AA4D3" w14:textId="1974DB45" w:rsidR="00F72431" w:rsidRPr="00F72431" w:rsidRDefault="00550567" w:rsidP="00F72431">
      <w:pPr>
        <w:spacing w:after="0" w:line="240" w:lineRule="auto"/>
        <w:rPr>
          <w:rFonts w:ascii="Times New Roman" w:hAnsi="Times New Roman" w:cs="Times New Roman"/>
          <w:sz w:val="24"/>
          <w:szCs w:val="24"/>
        </w:rPr>
      </w:pPr>
      <w:r>
        <w:rPr>
          <w:rFonts w:cs="Times New Roman"/>
          <w:szCs w:val="24"/>
          <w:u w:val="single"/>
        </w:rPr>
        <w:t>Musculo</w:t>
      </w:r>
      <w:r w:rsidRPr="003C3CAA">
        <w:rPr>
          <w:rFonts w:cs="Times New Roman"/>
          <w:szCs w:val="24"/>
          <w:u w:val="single"/>
        </w:rPr>
        <w:t xml:space="preserve">skeletal issues </w:t>
      </w:r>
      <w:proofErr w:type="gramStart"/>
      <w:r w:rsidRPr="003C3CAA">
        <w:rPr>
          <w:rFonts w:cs="Times New Roman"/>
          <w:szCs w:val="24"/>
          <w:u w:val="single"/>
        </w:rPr>
        <w:t>raised</w:t>
      </w:r>
      <w:proofErr w:type="gramEnd"/>
      <w:r w:rsidRPr="003C3CAA">
        <w:rPr>
          <w:rFonts w:cs="Times New Roman"/>
          <w:szCs w:val="24"/>
          <w:u w:val="single"/>
        </w:rPr>
        <w:t xml:space="preserve"> at the consultation</w:t>
      </w:r>
    </w:p>
    <w:tbl>
      <w:tblPr>
        <w:tblpPr w:leftFromText="180" w:rightFromText="180" w:vertAnchor="page" w:horzAnchor="page" w:tblpXSpec="center" w:tblpY="3061"/>
        <w:tblW w:w="11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1112"/>
        <w:gridCol w:w="1007"/>
        <w:gridCol w:w="1007"/>
        <w:gridCol w:w="977"/>
        <w:gridCol w:w="888"/>
        <w:gridCol w:w="1124"/>
        <w:gridCol w:w="992"/>
        <w:gridCol w:w="463"/>
        <w:gridCol w:w="978"/>
        <w:gridCol w:w="859"/>
        <w:gridCol w:w="1394"/>
      </w:tblGrid>
      <w:tr w:rsidR="00F72431" w:rsidRPr="003C3CAA" w14:paraId="49D9BEE4" w14:textId="77777777" w:rsidTr="004617AA">
        <w:tc>
          <w:tcPr>
            <w:tcW w:w="1207" w:type="dxa"/>
            <w:shd w:val="clear" w:color="auto" w:fill="BFBFBF" w:themeFill="background1" w:themeFillShade="BF"/>
          </w:tcPr>
          <w:p w14:paraId="73E1F842" w14:textId="77777777" w:rsidR="00F72431" w:rsidRPr="003C3CAA" w:rsidRDefault="00F72431" w:rsidP="00F72431">
            <w:pPr>
              <w:spacing w:after="0" w:line="240" w:lineRule="auto"/>
              <w:rPr>
                <w:rFonts w:ascii="Calibri" w:hAnsi="Calibri" w:cs="Calibri"/>
              </w:rPr>
            </w:pPr>
            <w:r w:rsidRPr="003C3CAA">
              <w:rPr>
                <w:rFonts w:ascii="Calibri" w:hAnsi="Calibri" w:cs="Calibri"/>
              </w:rPr>
              <w:t xml:space="preserve">Shoulder pain </w:t>
            </w:r>
          </w:p>
          <w:p w14:paraId="3EFDF25D" w14:textId="77777777" w:rsidR="00F72431" w:rsidRPr="003C3CAA" w:rsidRDefault="00F72431" w:rsidP="00F72431">
            <w:pPr>
              <w:spacing w:after="0" w:line="240" w:lineRule="auto"/>
              <w:rPr>
                <w:rFonts w:ascii="Calibri" w:hAnsi="Calibri" w:cs="Calibri"/>
              </w:rPr>
            </w:pPr>
          </w:p>
        </w:tc>
        <w:tc>
          <w:tcPr>
            <w:tcW w:w="1200" w:type="dxa"/>
            <w:shd w:val="clear" w:color="auto" w:fill="BFBFBF" w:themeFill="background1" w:themeFillShade="BF"/>
          </w:tcPr>
          <w:p w14:paraId="2F47B353" w14:textId="77777777" w:rsidR="00F72431" w:rsidRPr="003C3CAA" w:rsidRDefault="00F72431" w:rsidP="00F72431">
            <w:pPr>
              <w:spacing w:after="0" w:line="240" w:lineRule="auto"/>
              <w:rPr>
                <w:rFonts w:ascii="Calibri" w:hAnsi="Calibri" w:cs="Calibri"/>
              </w:rPr>
            </w:pPr>
            <w:r w:rsidRPr="003C3CAA">
              <w:rPr>
                <w:rFonts w:ascii="Calibri" w:hAnsi="Calibri" w:cs="Calibri"/>
              </w:rPr>
              <w:t xml:space="preserve">Knee pain </w:t>
            </w:r>
          </w:p>
        </w:tc>
        <w:tc>
          <w:tcPr>
            <w:tcW w:w="1075" w:type="dxa"/>
            <w:shd w:val="clear" w:color="auto" w:fill="BFBFBF" w:themeFill="background1" w:themeFillShade="BF"/>
          </w:tcPr>
          <w:p w14:paraId="6CB75350" w14:textId="77777777" w:rsidR="00F72431" w:rsidRPr="003C3CAA" w:rsidRDefault="00F72431" w:rsidP="00F72431">
            <w:pPr>
              <w:spacing w:after="0" w:line="240" w:lineRule="auto"/>
              <w:rPr>
                <w:rFonts w:ascii="Calibri" w:hAnsi="Calibri" w:cs="Calibri"/>
              </w:rPr>
            </w:pPr>
            <w:r w:rsidRPr="003C3CAA">
              <w:rPr>
                <w:rFonts w:ascii="Calibri" w:hAnsi="Calibri" w:cs="Calibri"/>
              </w:rPr>
              <w:t xml:space="preserve">Knee and back pain </w:t>
            </w:r>
          </w:p>
        </w:tc>
        <w:tc>
          <w:tcPr>
            <w:tcW w:w="1075" w:type="dxa"/>
            <w:shd w:val="clear" w:color="auto" w:fill="BFBFBF" w:themeFill="background1" w:themeFillShade="BF"/>
          </w:tcPr>
          <w:p w14:paraId="50040DEF" w14:textId="77777777" w:rsidR="00F72431" w:rsidRPr="003C3CAA" w:rsidRDefault="00F72431" w:rsidP="00F72431">
            <w:pPr>
              <w:spacing w:after="0" w:line="240" w:lineRule="auto"/>
              <w:rPr>
                <w:rFonts w:ascii="Calibri" w:hAnsi="Calibri" w:cs="Calibri"/>
              </w:rPr>
            </w:pPr>
            <w:r w:rsidRPr="003C3CAA">
              <w:rPr>
                <w:rFonts w:ascii="Calibri" w:hAnsi="Calibri" w:cs="Calibri"/>
              </w:rPr>
              <w:t xml:space="preserve">Knee and neck pain </w:t>
            </w:r>
          </w:p>
        </w:tc>
        <w:tc>
          <w:tcPr>
            <w:tcW w:w="980" w:type="dxa"/>
            <w:shd w:val="clear" w:color="auto" w:fill="BFBFBF" w:themeFill="background1" w:themeFillShade="BF"/>
          </w:tcPr>
          <w:p w14:paraId="46977CFD" w14:textId="77777777" w:rsidR="00F72431" w:rsidRPr="003C3CAA" w:rsidRDefault="00F72431" w:rsidP="00F72431">
            <w:pPr>
              <w:spacing w:after="0" w:line="240" w:lineRule="auto"/>
              <w:rPr>
                <w:rFonts w:ascii="Calibri" w:hAnsi="Calibri" w:cs="Calibri"/>
              </w:rPr>
            </w:pPr>
            <w:r w:rsidRPr="003C3CAA">
              <w:rPr>
                <w:rFonts w:ascii="Calibri" w:hAnsi="Calibri" w:cs="Calibri"/>
              </w:rPr>
              <w:t xml:space="preserve">OA/Pain </w:t>
            </w:r>
          </w:p>
        </w:tc>
        <w:tc>
          <w:tcPr>
            <w:tcW w:w="944" w:type="dxa"/>
            <w:shd w:val="clear" w:color="auto" w:fill="BFBFBF" w:themeFill="background1" w:themeFillShade="BF"/>
          </w:tcPr>
          <w:p w14:paraId="3CA2D6B8" w14:textId="77777777" w:rsidR="00F72431" w:rsidRPr="003C3CAA" w:rsidRDefault="00F72431" w:rsidP="00F72431">
            <w:pPr>
              <w:spacing w:after="0" w:line="240" w:lineRule="auto"/>
              <w:rPr>
                <w:rFonts w:ascii="Calibri" w:hAnsi="Calibri" w:cs="Calibri"/>
              </w:rPr>
            </w:pPr>
            <w:r w:rsidRPr="003C3CAA">
              <w:rPr>
                <w:rFonts w:ascii="Calibri" w:hAnsi="Calibri" w:cs="Calibri"/>
              </w:rPr>
              <w:t xml:space="preserve">Hip pain </w:t>
            </w:r>
          </w:p>
        </w:tc>
        <w:tc>
          <w:tcPr>
            <w:tcW w:w="1042" w:type="dxa"/>
            <w:shd w:val="clear" w:color="auto" w:fill="BFBFBF" w:themeFill="background1" w:themeFillShade="BF"/>
          </w:tcPr>
          <w:p w14:paraId="4E141E65" w14:textId="77777777" w:rsidR="00F72431" w:rsidRPr="003C3CAA" w:rsidRDefault="00F72431" w:rsidP="00F72431">
            <w:pPr>
              <w:spacing w:after="0" w:line="240" w:lineRule="auto"/>
              <w:rPr>
                <w:rFonts w:ascii="Calibri" w:hAnsi="Calibri" w:cs="Calibri"/>
              </w:rPr>
            </w:pPr>
            <w:r w:rsidRPr="003C3CAA">
              <w:rPr>
                <w:rFonts w:ascii="Calibri" w:hAnsi="Calibri" w:cs="Calibri"/>
              </w:rPr>
              <w:t xml:space="preserve">Weakness following </w:t>
            </w:r>
          </w:p>
          <w:p w14:paraId="74DEE274" w14:textId="77777777" w:rsidR="00F72431" w:rsidRPr="003C3CAA" w:rsidRDefault="00F72431" w:rsidP="00F72431">
            <w:pPr>
              <w:spacing w:after="0" w:line="240" w:lineRule="auto"/>
              <w:rPr>
                <w:rFonts w:ascii="Calibri" w:hAnsi="Calibri" w:cs="Calibri"/>
              </w:rPr>
            </w:pPr>
            <w:r w:rsidRPr="003C3CAA">
              <w:rPr>
                <w:rFonts w:ascii="Calibri" w:hAnsi="Calibri" w:cs="Calibri"/>
              </w:rPr>
              <w:t xml:space="preserve">Surgery </w:t>
            </w:r>
          </w:p>
        </w:tc>
        <w:tc>
          <w:tcPr>
            <w:tcW w:w="921" w:type="dxa"/>
            <w:shd w:val="clear" w:color="auto" w:fill="BFBFBF" w:themeFill="background1" w:themeFillShade="BF"/>
          </w:tcPr>
          <w:p w14:paraId="25A26D36" w14:textId="77777777" w:rsidR="00F72431" w:rsidRPr="003C3CAA" w:rsidRDefault="00F72431" w:rsidP="00F72431">
            <w:pPr>
              <w:spacing w:after="0" w:line="240" w:lineRule="auto"/>
              <w:rPr>
                <w:rFonts w:ascii="Calibri" w:hAnsi="Calibri" w:cs="Calibri"/>
              </w:rPr>
            </w:pPr>
            <w:r w:rsidRPr="003C3CAA">
              <w:rPr>
                <w:rFonts w:ascii="Calibri" w:hAnsi="Calibri" w:cs="Calibri"/>
              </w:rPr>
              <w:t xml:space="preserve">Disc prolapse </w:t>
            </w:r>
          </w:p>
        </w:tc>
        <w:tc>
          <w:tcPr>
            <w:tcW w:w="441" w:type="dxa"/>
            <w:shd w:val="clear" w:color="auto" w:fill="BFBFBF" w:themeFill="background1" w:themeFillShade="BF"/>
          </w:tcPr>
          <w:p w14:paraId="634467D6" w14:textId="77777777" w:rsidR="00F72431" w:rsidRPr="003C3CAA" w:rsidRDefault="00F72431" w:rsidP="00F72431">
            <w:pPr>
              <w:spacing w:after="0" w:line="240" w:lineRule="auto"/>
              <w:rPr>
                <w:rFonts w:ascii="Calibri" w:hAnsi="Calibri" w:cs="Calibri"/>
              </w:rPr>
            </w:pPr>
            <w:r w:rsidRPr="003C3CAA">
              <w:rPr>
                <w:rFonts w:ascii="Calibri" w:hAnsi="Calibri" w:cs="Calibri"/>
              </w:rPr>
              <w:t>RA</w:t>
            </w:r>
          </w:p>
        </w:tc>
        <w:tc>
          <w:tcPr>
            <w:tcW w:w="908" w:type="dxa"/>
            <w:shd w:val="clear" w:color="auto" w:fill="BFBFBF" w:themeFill="background1" w:themeFillShade="BF"/>
          </w:tcPr>
          <w:p w14:paraId="525077EC" w14:textId="77777777" w:rsidR="00F72431" w:rsidRPr="003C3CAA" w:rsidRDefault="00F72431" w:rsidP="00F72431">
            <w:pPr>
              <w:spacing w:after="0" w:line="240" w:lineRule="auto"/>
              <w:rPr>
                <w:rFonts w:ascii="Calibri" w:hAnsi="Calibri" w:cs="Calibri"/>
              </w:rPr>
            </w:pPr>
            <w:proofErr w:type="spellStart"/>
            <w:r w:rsidRPr="003C3CAA">
              <w:rPr>
                <w:rFonts w:ascii="Calibri" w:hAnsi="Calibri" w:cs="Calibri"/>
              </w:rPr>
              <w:t>Sjogrens</w:t>
            </w:r>
            <w:proofErr w:type="spellEnd"/>
            <w:r w:rsidRPr="003C3CAA">
              <w:rPr>
                <w:rFonts w:ascii="Calibri" w:hAnsi="Calibri" w:cs="Calibri"/>
              </w:rPr>
              <w:t xml:space="preserve"> </w:t>
            </w:r>
          </w:p>
        </w:tc>
        <w:tc>
          <w:tcPr>
            <w:tcW w:w="897" w:type="dxa"/>
            <w:shd w:val="clear" w:color="auto" w:fill="BFBFBF" w:themeFill="background1" w:themeFillShade="BF"/>
          </w:tcPr>
          <w:p w14:paraId="74158A3F" w14:textId="77777777" w:rsidR="00F72431" w:rsidRPr="003C3CAA" w:rsidRDefault="00F72431" w:rsidP="00F72431">
            <w:pPr>
              <w:spacing w:after="0" w:line="240" w:lineRule="auto"/>
              <w:rPr>
                <w:rFonts w:ascii="Calibri" w:hAnsi="Calibri" w:cs="Calibri"/>
              </w:rPr>
            </w:pPr>
            <w:r w:rsidRPr="003C3CAA">
              <w:rPr>
                <w:rFonts w:ascii="Calibri" w:hAnsi="Calibri" w:cs="Calibri"/>
              </w:rPr>
              <w:t xml:space="preserve">Falls and Knee pain </w:t>
            </w:r>
          </w:p>
        </w:tc>
        <w:tc>
          <w:tcPr>
            <w:tcW w:w="1287" w:type="dxa"/>
            <w:shd w:val="clear" w:color="auto" w:fill="BFBFBF" w:themeFill="background1" w:themeFillShade="BF"/>
          </w:tcPr>
          <w:p w14:paraId="79659A34" w14:textId="77777777" w:rsidR="00F72431" w:rsidRPr="003C3CAA" w:rsidRDefault="00F72431" w:rsidP="00F72431">
            <w:pPr>
              <w:spacing w:after="0" w:line="240" w:lineRule="auto"/>
              <w:rPr>
                <w:rFonts w:ascii="Calibri" w:hAnsi="Calibri" w:cs="Calibri"/>
              </w:rPr>
            </w:pPr>
            <w:r w:rsidRPr="003C3CAA">
              <w:rPr>
                <w:rFonts w:ascii="Calibri" w:hAnsi="Calibri" w:cs="Calibri"/>
              </w:rPr>
              <w:t xml:space="preserve">Osteoporosis </w:t>
            </w:r>
          </w:p>
        </w:tc>
      </w:tr>
      <w:tr w:rsidR="00F72431" w:rsidRPr="003C3CAA" w14:paraId="2B4310B8" w14:textId="77777777" w:rsidTr="004617AA">
        <w:tc>
          <w:tcPr>
            <w:tcW w:w="1207" w:type="dxa"/>
          </w:tcPr>
          <w:p w14:paraId="417D105D" w14:textId="77777777" w:rsidR="00F72431" w:rsidRPr="003C3CAA" w:rsidRDefault="00F72431" w:rsidP="00F72431">
            <w:pPr>
              <w:spacing w:after="0" w:line="240" w:lineRule="auto"/>
              <w:rPr>
                <w:rFonts w:cs="Times New Roman"/>
              </w:rPr>
            </w:pPr>
            <w:r w:rsidRPr="003C3CAA">
              <w:rPr>
                <w:rFonts w:cs="Times New Roman"/>
              </w:rPr>
              <w:t>1</w:t>
            </w:r>
          </w:p>
        </w:tc>
        <w:tc>
          <w:tcPr>
            <w:tcW w:w="1200" w:type="dxa"/>
          </w:tcPr>
          <w:p w14:paraId="75E989F6" w14:textId="77777777" w:rsidR="00F72431" w:rsidRPr="003C3CAA" w:rsidRDefault="00F72431" w:rsidP="00F72431">
            <w:pPr>
              <w:spacing w:after="0" w:line="240" w:lineRule="auto"/>
              <w:rPr>
                <w:rFonts w:cs="Times New Roman"/>
              </w:rPr>
            </w:pPr>
            <w:r w:rsidRPr="003C3CAA">
              <w:rPr>
                <w:rFonts w:cs="Times New Roman"/>
              </w:rPr>
              <w:t>2</w:t>
            </w:r>
          </w:p>
        </w:tc>
        <w:tc>
          <w:tcPr>
            <w:tcW w:w="1075" w:type="dxa"/>
          </w:tcPr>
          <w:p w14:paraId="1B5E9BD4" w14:textId="77777777" w:rsidR="00F72431" w:rsidRPr="003C3CAA" w:rsidRDefault="00F72431" w:rsidP="00F72431">
            <w:pPr>
              <w:spacing w:after="0" w:line="240" w:lineRule="auto"/>
              <w:rPr>
                <w:rFonts w:cs="Times New Roman"/>
              </w:rPr>
            </w:pPr>
            <w:r w:rsidRPr="003C3CAA">
              <w:rPr>
                <w:rFonts w:cs="Times New Roman"/>
              </w:rPr>
              <w:t>3</w:t>
            </w:r>
          </w:p>
        </w:tc>
        <w:tc>
          <w:tcPr>
            <w:tcW w:w="1075" w:type="dxa"/>
          </w:tcPr>
          <w:p w14:paraId="178CD86E" w14:textId="77777777" w:rsidR="00F72431" w:rsidRPr="003C3CAA" w:rsidRDefault="00F72431" w:rsidP="00F72431">
            <w:pPr>
              <w:spacing w:after="0" w:line="240" w:lineRule="auto"/>
              <w:rPr>
                <w:rFonts w:cs="Times New Roman"/>
              </w:rPr>
            </w:pPr>
            <w:r w:rsidRPr="003C3CAA">
              <w:rPr>
                <w:rFonts w:cs="Times New Roman"/>
              </w:rPr>
              <w:t>1</w:t>
            </w:r>
          </w:p>
        </w:tc>
        <w:tc>
          <w:tcPr>
            <w:tcW w:w="980" w:type="dxa"/>
          </w:tcPr>
          <w:p w14:paraId="1157A139" w14:textId="77777777" w:rsidR="00F72431" w:rsidRPr="003C3CAA" w:rsidRDefault="00F72431" w:rsidP="00F72431">
            <w:pPr>
              <w:spacing w:after="0" w:line="240" w:lineRule="auto"/>
              <w:rPr>
                <w:rFonts w:cs="Times New Roman"/>
              </w:rPr>
            </w:pPr>
            <w:r w:rsidRPr="003C3CAA">
              <w:rPr>
                <w:rFonts w:cs="Times New Roman"/>
              </w:rPr>
              <w:t>6</w:t>
            </w:r>
          </w:p>
        </w:tc>
        <w:tc>
          <w:tcPr>
            <w:tcW w:w="944" w:type="dxa"/>
          </w:tcPr>
          <w:p w14:paraId="69D0B017" w14:textId="77777777" w:rsidR="00F72431" w:rsidRPr="003C3CAA" w:rsidRDefault="00F72431" w:rsidP="00F72431">
            <w:pPr>
              <w:spacing w:after="0" w:line="240" w:lineRule="auto"/>
              <w:rPr>
                <w:rFonts w:cs="Times New Roman"/>
              </w:rPr>
            </w:pPr>
            <w:r w:rsidRPr="003C3CAA">
              <w:rPr>
                <w:rFonts w:cs="Times New Roman"/>
              </w:rPr>
              <w:t>1</w:t>
            </w:r>
          </w:p>
        </w:tc>
        <w:tc>
          <w:tcPr>
            <w:tcW w:w="1042" w:type="dxa"/>
          </w:tcPr>
          <w:p w14:paraId="06005EE4" w14:textId="77777777" w:rsidR="00F72431" w:rsidRPr="003C3CAA" w:rsidRDefault="00F72431" w:rsidP="00F72431">
            <w:pPr>
              <w:spacing w:after="0" w:line="240" w:lineRule="auto"/>
              <w:rPr>
                <w:rFonts w:cs="Times New Roman"/>
              </w:rPr>
            </w:pPr>
            <w:r w:rsidRPr="003C3CAA">
              <w:rPr>
                <w:rFonts w:cs="Times New Roman"/>
              </w:rPr>
              <w:t>1</w:t>
            </w:r>
          </w:p>
        </w:tc>
        <w:tc>
          <w:tcPr>
            <w:tcW w:w="921" w:type="dxa"/>
          </w:tcPr>
          <w:p w14:paraId="5744FFF5" w14:textId="77777777" w:rsidR="00F72431" w:rsidRPr="003C3CAA" w:rsidRDefault="00F72431" w:rsidP="00F72431">
            <w:pPr>
              <w:spacing w:after="0" w:line="240" w:lineRule="auto"/>
              <w:rPr>
                <w:rFonts w:cs="Times New Roman"/>
              </w:rPr>
            </w:pPr>
            <w:r w:rsidRPr="003C3CAA">
              <w:rPr>
                <w:rFonts w:cs="Times New Roman"/>
              </w:rPr>
              <w:t>1</w:t>
            </w:r>
          </w:p>
        </w:tc>
        <w:tc>
          <w:tcPr>
            <w:tcW w:w="441" w:type="dxa"/>
          </w:tcPr>
          <w:p w14:paraId="0D1C3D83" w14:textId="77777777" w:rsidR="00F72431" w:rsidRPr="003C3CAA" w:rsidRDefault="00F72431" w:rsidP="00F72431">
            <w:pPr>
              <w:spacing w:after="0" w:line="240" w:lineRule="auto"/>
              <w:rPr>
                <w:rFonts w:cs="Times New Roman"/>
              </w:rPr>
            </w:pPr>
            <w:r w:rsidRPr="003C3CAA">
              <w:rPr>
                <w:rFonts w:cs="Times New Roman"/>
              </w:rPr>
              <w:t>1</w:t>
            </w:r>
          </w:p>
        </w:tc>
        <w:tc>
          <w:tcPr>
            <w:tcW w:w="908" w:type="dxa"/>
          </w:tcPr>
          <w:p w14:paraId="0F708676" w14:textId="77777777" w:rsidR="00F72431" w:rsidRPr="003C3CAA" w:rsidRDefault="00F72431" w:rsidP="00F72431">
            <w:pPr>
              <w:spacing w:after="0" w:line="240" w:lineRule="auto"/>
              <w:rPr>
                <w:rFonts w:cs="Times New Roman"/>
              </w:rPr>
            </w:pPr>
            <w:r w:rsidRPr="003C3CAA">
              <w:rPr>
                <w:rFonts w:cs="Times New Roman"/>
              </w:rPr>
              <w:t>1</w:t>
            </w:r>
          </w:p>
        </w:tc>
        <w:tc>
          <w:tcPr>
            <w:tcW w:w="897" w:type="dxa"/>
          </w:tcPr>
          <w:p w14:paraId="6AE3155C" w14:textId="77777777" w:rsidR="00F72431" w:rsidRPr="003C3CAA" w:rsidRDefault="00F72431" w:rsidP="00F72431">
            <w:pPr>
              <w:spacing w:after="0" w:line="240" w:lineRule="auto"/>
              <w:rPr>
                <w:rFonts w:cs="Times New Roman"/>
              </w:rPr>
            </w:pPr>
            <w:r w:rsidRPr="003C3CAA">
              <w:rPr>
                <w:rFonts w:cs="Times New Roman"/>
              </w:rPr>
              <w:t>1</w:t>
            </w:r>
          </w:p>
        </w:tc>
        <w:tc>
          <w:tcPr>
            <w:tcW w:w="1287" w:type="dxa"/>
          </w:tcPr>
          <w:p w14:paraId="24B768FA" w14:textId="77777777" w:rsidR="00F72431" w:rsidRPr="003C3CAA" w:rsidRDefault="00F72431" w:rsidP="00F72431">
            <w:pPr>
              <w:spacing w:after="0" w:line="240" w:lineRule="auto"/>
              <w:rPr>
                <w:rFonts w:cs="Times New Roman"/>
              </w:rPr>
            </w:pPr>
            <w:r w:rsidRPr="003C3CAA">
              <w:rPr>
                <w:rFonts w:cs="Times New Roman"/>
              </w:rPr>
              <w:t>1</w:t>
            </w:r>
          </w:p>
        </w:tc>
      </w:tr>
    </w:tbl>
    <w:p w14:paraId="7B728968" w14:textId="77777777" w:rsidR="00F72431" w:rsidRPr="00F72431" w:rsidRDefault="00F72431" w:rsidP="00F72431">
      <w:pPr>
        <w:spacing w:after="0" w:line="240" w:lineRule="auto"/>
        <w:rPr>
          <w:rFonts w:ascii="Times New Roman" w:hAnsi="Times New Roman" w:cs="Times New Roman"/>
          <w:sz w:val="24"/>
          <w:szCs w:val="24"/>
        </w:rPr>
      </w:pPr>
    </w:p>
    <w:p w14:paraId="740E428E" w14:textId="77777777" w:rsidR="00F72431" w:rsidRPr="00F72431" w:rsidRDefault="00F72431" w:rsidP="00F72431">
      <w:pPr>
        <w:spacing w:after="0" w:line="240" w:lineRule="auto"/>
        <w:rPr>
          <w:rFonts w:ascii="Times New Roman" w:hAnsi="Times New Roman" w:cs="Times New Roman"/>
          <w:sz w:val="24"/>
          <w:szCs w:val="24"/>
        </w:rPr>
      </w:pPr>
    </w:p>
    <w:p w14:paraId="621C3174" w14:textId="77777777" w:rsidR="00F72431" w:rsidRPr="00F72431" w:rsidRDefault="00F72431" w:rsidP="00F72431">
      <w:pPr>
        <w:spacing w:after="0" w:line="240" w:lineRule="auto"/>
        <w:rPr>
          <w:rFonts w:ascii="Calibri" w:eastAsiaTheme="minorHAnsi" w:hAnsi="Calibri" w:cs="Times New Roman"/>
          <w:sz w:val="24"/>
          <w:szCs w:val="24"/>
          <w:lang w:eastAsia="en-GB"/>
        </w:rPr>
      </w:pPr>
    </w:p>
    <w:p w14:paraId="6EA21052" w14:textId="77777777" w:rsidR="00F72431" w:rsidRPr="00F72431" w:rsidRDefault="00F72431" w:rsidP="00F72431">
      <w:pPr>
        <w:spacing w:after="0" w:line="240" w:lineRule="auto"/>
        <w:rPr>
          <w:rFonts w:ascii="Calibri" w:eastAsiaTheme="minorHAnsi" w:hAnsi="Calibri" w:cs="Times New Roman"/>
          <w:sz w:val="24"/>
          <w:szCs w:val="24"/>
          <w:lang w:eastAsia="en-GB"/>
        </w:rPr>
      </w:pPr>
    </w:p>
    <w:p w14:paraId="5A590A2E" w14:textId="77777777" w:rsidR="00F72431" w:rsidRPr="00F72431" w:rsidRDefault="00F72431" w:rsidP="00F72431">
      <w:pPr>
        <w:spacing w:after="0" w:line="240" w:lineRule="auto"/>
        <w:rPr>
          <w:rFonts w:ascii="Calibri" w:eastAsiaTheme="minorHAnsi" w:hAnsi="Calibri" w:cs="Times New Roman"/>
          <w:sz w:val="24"/>
          <w:szCs w:val="24"/>
          <w:lang w:eastAsia="en-GB"/>
        </w:rPr>
      </w:pPr>
    </w:p>
    <w:p w14:paraId="52AD12C7" w14:textId="1B79851B" w:rsidR="00F72431" w:rsidRPr="003C3CAA" w:rsidRDefault="00550567" w:rsidP="00F72431">
      <w:pPr>
        <w:spacing w:after="0" w:line="240" w:lineRule="auto"/>
        <w:rPr>
          <w:rFonts w:ascii="Calibri" w:eastAsiaTheme="minorHAnsi" w:hAnsi="Calibri" w:cs="Times New Roman"/>
          <w:szCs w:val="24"/>
          <w:lang w:eastAsia="en-GB"/>
        </w:rPr>
      </w:pPr>
      <w:r w:rsidRPr="003C3CAA">
        <w:rPr>
          <w:rFonts w:ascii="Calibri" w:eastAsiaTheme="minorHAnsi" w:hAnsi="Calibri" w:cs="Times New Roman"/>
          <w:szCs w:val="24"/>
          <w:lang w:eastAsia="en-GB"/>
        </w:rPr>
        <w:t>Interpretation - o</w:t>
      </w:r>
      <w:r>
        <w:rPr>
          <w:rFonts w:ascii="Calibri" w:eastAsiaTheme="minorHAnsi" w:hAnsi="Calibri" w:cs="Times New Roman"/>
          <w:szCs w:val="24"/>
          <w:lang w:eastAsia="en-GB"/>
        </w:rPr>
        <w:t>steo</w:t>
      </w:r>
      <w:r w:rsidRPr="003C3CAA">
        <w:rPr>
          <w:rFonts w:ascii="Calibri" w:eastAsiaTheme="minorHAnsi" w:hAnsi="Calibri" w:cs="Times New Roman"/>
          <w:szCs w:val="24"/>
          <w:lang w:eastAsia="en-GB"/>
        </w:rPr>
        <w:t>arthritis represented the largest group of people who attended the consultation</w:t>
      </w:r>
      <w:r w:rsidR="00943E52">
        <w:rPr>
          <w:rFonts w:ascii="Calibri" w:eastAsiaTheme="minorHAnsi" w:hAnsi="Calibri" w:cs="Times New Roman"/>
          <w:szCs w:val="24"/>
          <w:lang w:eastAsia="en-GB"/>
        </w:rPr>
        <w:t>.</w:t>
      </w:r>
      <w:r w:rsidRPr="003C3CAA">
        <w:rPr>
          <w:rFonts w:ascii="Calibri" w:eastAsiaTheme="minorHAnsi" w:hAnsi="Calibri" w:cs="Times New Roman"/>
          <w:szCs w:val="24"/>
          <w:lang w:eastAsia="en-GB"/>
        </w:rPr>
        <w:t xml:space="preserve"> </w:t>
      </w:r>
    </w:p>
    <w:p w14:paraId="54B63635" w14:textId="77777777" w:rsidR="00F72431" w:rsidRPr="00F72431" w:rsidRDefault="00F72431" w:rsidP="00F72431">
      <w:pPr>
        <w:spacing w:after="0" w:line="240" w:lineRule="auto"/>
        <w:ind w:left="720"/>
        <w:rPr>
          <w:rFonts w:ascii="Calibri" w:eastAsiaTheme="minorHAnsi" w:hAnsi="Calibri" w:cs="Times New Roman"/>
          <w:sz w:val="24"/>
          <w:szCs w:val="24"/>
          <w:lang w:eastAsia="en-GB"/>
        </w:rPr>
      </w:pPr>
    </w:p>
    <w:p w14:paraId="5A809175" w14:textId="75FD92BE" w:rsidR="00F72431" w:rsidRPr="003C3CAA" w:rsidRDefault="00F72431" w:rsidP="00F72431">
      <w:pPr>
        <w:spacing w:after="0" w:line="240" w:lineRule="auto"/>
        <w:rPr>
          <w:rFonts w:ascii="Calibri" w:hAnsi="Calibri" w:cs="Calibri"/>
          <w:u w:val="single"/>
        </w:rPr>
      </w:pPr>
      <w:r w:rsidRPr="003C3CAA">
        <w:rPr>
          <w:rFonts w:ascii="Calibri" w:hAnsi="Calibri" w:cs="Calibri"/>
          <w:u w:val="single"/>
        </w:rPr>
        <w:t>Main concerns from people who attended (NB some people had more than one concern)</w:t>
      </w:r>
    </w:p>
    <w:p w14:paraId="24C4C591" w14:textId="5A259FC4" w:rsidR="00F72431" w:rsidRPr="00F72431" w:rsidRDefault="00F72431" w:rsidP="00F72431">
      <w:pPr>
        <w:spacing w:after="0" w:line="240" w:lineRule="auto"/>
        <w:rPr>
          <w:rFonts w:ascii="Times New Roman" w:hAnsi="Times New Roman" w:cs="Times New Roman"/>
          <w:sz w:val="24"/>
          <w:szCs w:val="24"/>
        </w:rPr>
      </w:pPr>
      <w:r w:rsidRPr="00F72431">
        <w:rPr>
          <w:rFonts w:ascii="Calibri" w:hAnsi="Calibri" w:cs="Calibri"/>
          <w:u w:val="single"/>
        </w:rPr>
        <w:t xml:space="preserve">  </w:t>
      </w:r>
    </w:p>
    <w:tbl>
      <w:tblPr>
        <w:tblpPr w:leftFromText="180" w:rightFromText="180" w:vertAnchor="text" w:horzAnchor="margin" w:tblpXSpec="center" w:tblpY="-5"/>
        <w:tblW w:w="12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
        <w:gridCol w:w="807"/>
        <w:gridCol w:w="1689"/>
        <w:gridCol w:w="1022"/>
        <w:gridCol w:w="1145"/>
        <w:gridCol w:w="1234"/>
        <w:gridCol w:w="1474"/>
        <w:gridCol w:w="703"/>
        <w:gridCol w:w="865"/>
        <w:gridCol w:w="1233"/>
        <w:gridCol w:w="1148"/>
        <w:gridCol w:w="738"/>
      </w:tblGrid>
      <w:tr w:rsidR="00F72431" w:rsidRPr="00F72431" w14:paraId="75E5E854" w14:textId="77777777" w:rsidTr="00943E52">
        <w:tc>
          <w:tcPr>
            <w:tcW w:w="850" w:type="dxa"/>
            <w:shd w:val="clear" w:color="auto" w:fill="BFBFBF" w:themeFill="background1" w:themeFillShade="BF"/>
          </w:tcPr>
          <w:p w14:paraId="2BDC212C" w14:textId="77777777" w:rsidR="00F72431" w:rsidRPr="00F72431" w:rsidRDefault="00F72431" w:rsidP="00F72431">
            <w:pPr>
              <w:spacing w:after="0" w:line="240" w:lineRule="auto"/>
              <w:rPr>
                <w:rFonts w:ascii="Calibri" w:hAnsi="Calibri" w:cs="Calibri"/>
              </w:rPr>
            </w:pPr>
            <w:r w:rsidRPr="00F72431">
              <w:rPr>
                <w:rFonts w:ascii="Calibri" w:hAnsi="Calibri" w:cs="Calibri"/>
              </w:rPr>
              <w:t xml:space="preserve">Pain </w:t>
            </w:r>
          </w:p>
        </w:tc>
        <w:tc>
          <w:tcPr>
            <w:tcW w:w="710" w:type="dxa"/>
            <w:shd w:val="clear" w:color="auto" w:fill="BFBFBF" w:themeFill="background1" w:themeFillShade="BF"/>
          </w:tcPr>
          <w:p w14:paraId="36F15220" w14:textId="714DE843" w:rsidR="00F72431" w:rsidRPr="00F72431" w:rsidRDefault="003C3CAA" w:rsidP="00F72431">
            <w:pPr>
              <w:spacing w:after="0" w:line="240" w:lineRule="auto"/>
              <w:rPr>
                <w:rFonts w:ascii="Calibri" w:hAnsi="Calibri" w:cs="Calibri"/>
              </w:rPr>
            </w:pPr>
            <w:r>
              <w:rPr>
                <w:rFonts w:ascii="Calibri" w:hAnsi="Calibri" w:cs="Calibri"/>
              </w:rPr>
              <w:t>C</w:t>
            </w:r>
            <w:r w:rsidR="00F72431" w:rsidRPr="00F72431">
              <w:rPr>
                <w:rFonts w:ascii="Calibri" w:hAnsi="Calibri" w:cs="Calibri"/>
              </w:rPr>
              <w:t>ramp</w:t>
            </w:r>
          </w:p>
        </w:tc>
        <w:tc>
          <w:tcPr>
            <w:tcW w:w="1421" w:type="dxa"/>
            <w:shd w:val="clear" w:color="auto" w:fill="BFBFBF" w:themeFill="background1" w:themeFillShade="BF"/>
          </w:tcPr>
          <w:p w14:paraId="62E877DB" w14:textId="77777777" w:rsidR="00F72431" w:rsidRPr="00F72431" w:rsidRDefault="00F72431" w:rsidP="00F72431">
            <w:pPr>
              <w:spacing w:after="0" w:line="240" w:lineRule="auto"/>
              <w:rPr>
                <w:rFonts w:ascii="Calibri" w:hAnsi="Calibri" w:cs="Calibri"/>
              </w:rPr>
            </w:pPr>
            <w:r w:rsidRPr="00F72431">
              <w:rPr>
                <w:rFonts w:ascii="Calibri" w:hAnsi="Calibri" w:cs="Calibri"/>
              </w:rPr>
              <w:t xml:space="preserve">Immobility/poor function </w:t>
            </w:r>
          </w:p>
        </w:tc>
        <w:tc>
          <w:tcPr>
            <w:tcW w:w="876" w:type="dxa"/>
            <w:shd w:val="clear" w:color="auto" w:fill="BFBFBF" w:themeFill="background1" w:themeFillShade="BF"/>
          </w:tcPr>
          <w:p w14:paraId="0B4AEB6C" w14:textId="77777777" w:rsidR="00F72431" w:rsidRPr="00F72431" w:rsidRDefault="00F72431" w:rsidP="00F72431">
            <w:pPr>
              <w:spacing w:after="0" w:line="240" w:lineRule="auto"/>
              <w:rPr>
                <w:rFonts w:ascii="Calibri" w:hAnsi="Calibri" w:cs="Calibri"/>
              </w:rPr>
            </w:pPr>
            <w:r w:rsidRPr="00F72431">
              <w:rPr>
                <w:rFonts w:ascii="Calibri" w:hAnsi="Calibri" w:cs="Calibri"/>
              </w:rPr>
              <w:t xml:space="preserve">Falls concerns </w:t>
            </w:r>
          </w:p>
        </w:tc>
        <w:tc>
          <w:tcPr>
            <w:tcW w:w="976" w:type="dxa"/>
            <w:shd w:val="clear" w:color="auto" w:fill="BFBFBF" w:themeFill="background1" w:themeFillShade="BF"/>
          </w:tcPr>
          <w:p w14:paraId="54364010" w14:textId="77777777" w:rsidR="00F72431" w:rsidRPr="00F72431" w:rsidRDefault="00F72431" w:rsidP="00F72431">
            <w:pPr>
              <w:spacing w:after="0" w:line="240" w:lineRule="auto"/>
              <w:rPr>
                <w:rFonts w:ascii="Calibri" w:hAnsi="Calibri" w:cs="Calibri"/>
              </w:rPr>
            </w:pPr>
            <w:r w:rsidRPr="00F72431">
              <w:rPr>
                <w:rFonts w:ascii="Calibri" w:hAnsi="Calibri" w:cs="Calibri"/>
              </w:rPr>
              <w:t xml:space="preserve">Flare up of symptoms </w:t>
            </w:r>
          </w:p>
        </w:tc>
        <w:tc>
          <w:tcPr>
            <w:tcW w:w="1049" w:type="dxa"/>
            <w:shd w:val="clear" w:color="auto" w:fill="BFBFBF" w:themeFill="background1" w:themeFillShade="BF"/>
          </w:tcPr>
          <w:p w14:paraId="404477A2" w14:textId="77777777" w:rsidR="00F72431" w:rsidRPr="00F72431" w:rsidRDefault="00F72431" w:rsidP="00F72431">
            <w:pPr>
              <w:spacing w:after="0" w:line="240" w:lineRule="auto"/>
              <w:rPr>
                <w:rFonts w:ascii="Calibri" w:hAnsi="Calibri" w:cs="Calibri"/>
              </w:rPr>
            </w:pPr>
            <w:r w:rsidRPr="00F72431">
              <w:rPr>
                <w:rFonts w:ascii="Calibri" w:hAnsi="Calibri" w:cs="Calibri"/>
              </w:rPr>
              <w:t xml:space="preserve">Medication issues </w:t>
            </w:r>
          </w:p>
        </w:tc>
        <w:tc>
          <w:tcPr>
            <w:tcW w:w="1246" w:type="dxa"/>
            <w:shd w:val="clear" w:color="auto" w:fill="BFBFBF" w:themeFill="background1" w:themeFillShade="BF"/>
          </w:tcPr>
          <w:p w14:paraId="1DAE692E" w14:textId="77777777" w:rsidR="00F72431" w:rsidRPr="00F72431" w:rsidRDefault="00F72431" w:rsidP="00F72431">
            <w:pPr>
              <w:spacing w:after="0" w:line="240" w:lineRule="auto"/>
              <w:rPr>
                <w:rFonts w:ascii="Calibri" w:hAnsi="Calibri" w:cs="Calibri"/>
              </w:rPr>
            </w:pPr>
            <w:r w:rsidRPr="00F72431">
              <w:rPr>
                <w:rFonts w:ascii="Calibri" w:hAnsi="Calibri" w:cs="Calibri"/>
              </w:rPr>
              <w:t>Low mood/anxiety</w:t>
            </w:r>
          </w:p>
        </w:tc>
        <w:tc>
          <w:tcPr>
            <w:tcW w:w="669" w:type="dxa"/>
            <w:shd w:val="clear" w:color="auto" w:fill="BFBFBF" w:themeFill="background1" w:themeFillShade="BF"/>
          </w:tcPr>
          <w:p w14:paraId="4705CFB2" w14:textId="77777777" w:rsidR="00F72431" w:rsidRPr="00F72431" w:rsidRDefault="00F72431" w:rsidP="00F72431">
            <w:pPr>
              <w:spacing w:after="0" w:line="240" w:lineRule="auto"/>
              <w:rPr>
                <w:rFonts w:ascii="Calibri" w:hAnsi="Calibri" w:cs="Calibri"/>
              </w:rPr>
            </w:pPr>
            <w:r w:rsidRPr="00F72431">
              <w:rPr>
                <w:rFonts w:ascii="Calibri" w:hAnsi="Calibri" w:cs="Calibri"/>
              </w:rPr>
              <w:t xml:space="preserve">Sleep </w:t>
            </w:r>
          </w:p>
        </w:tc>
        <w:tc>
          <w:tcPr>
            <w:tcW w:w="747" w:type="dxa"/>
            <w:shd w:val="clear" w:color="auto" w:fill="BFBFBF" w:themeFill="background1" w:themeFillShade="BF"/>
          </w:tcPr>
          <w:p w14:paraId="44FDAC2A" w14:textId="77777777" w:rsidR="00F72431" w:rsidRPr="00F72431" w:rsidRDefault="00F72431" w:rsidP="00F72431">
            <w:pPr>
              <w:spacing w:after="0" w:line="240" w:lineRule="auto"/>
              <w:rPr>
                <w:rFonts w:ascii="Calibri" w:hAnsi="Calibri" w:cs="Calibri"/>
              </w:rPr>
            </w:pPr>
            <w:r w:rsidRPr="00F72431">
              <w:rPr>
                <w:rFonts w:ascii="Calibri" w:hAnsi="Calibri" w:cs="Calibri"/>
              </w:rPr>
              <w:t xml:space="preserve">Weight </w:t>
            </w:r>
          </w:p>
        </w:tc>
        <w:tc>
          <w:tcPr>
            <w:tcW w:w="1095" w:type="dxa"/>
            <w:shd w:val="clear" w:color="auto" w:fill="BFBFBF" w:themeFill="background1" w:themeFillShade="BF"/>
          </w:tcPr>
          <w:p w14:paraId="52C2B28E" w14:textId="77777777" w:rsidR="00F72431" w:rsidRPr="00F72431" w:rsidRDefault="00F72431" w:rsidP="00F72431">
            <w:pPr>
              <w:spacing w:after="0" w:line="240" w:lineRule="auto"/>
              <w:rPr>
                <w:rFonts w:ascii="Calibri" w:hAnsi="Calibri" w:cs="Calibri"/>
              </w:rPr>
            </w:pPr>
            <w:r w:rsidRPr="00F72431">
              <w:rPr>
                <w:rFonts w:ascii="Calibri" w:hAnsi="Calibri" w:cs="Calibri"/>
              </w:rPr>
              <w:t xml:space="preserve">Continence </w:t>
            </w:r>
          </w:p>
        </w:tc>
        <w:tc>
          <w:tcPr>
            <w:tcW w:w="993" w:type="dxa"/>
            <w:shd w:val="clear" w:color="auto" w:fill="BFBFBF" w:themeFill="background1" w:themeFillShade="BF"/>
          </w:tcPr>
          <w:p w14:paraId="1248CFA0" w14:textId="77777777" w:rsidR="00F72431" w:rsidRPr="00F72431" w:rsidRDefault="00F72431" w:rsidP="00F72431">
            <w:pPr>
              <w:spacing w:after="0" w:line="240" w:lineRule="auto"/>
              <w:rPr>
                <w:rFonts w:ascii="Calibri" w:hAnsi="Calibri" w:cs="Calibri"/>
              </w:rPr>
            </w:pPr>
            <w:r w:rsidRPr="00F72431">
              <w:rPr>
                <w:rFonts w:ascii="Calibri" w:hAnsi="Calibri" w:cs="Calibri"/>
              </w:rPr>
              <w:t xml:space="preserve">Loneliness </w:t>
            </w:r>
          </w:p>
        </w:tc>
        <w:tc>
          <w:tcPr>
            <w:tcW w:w="1402" w:type="dxa"/>
            <w:shd w:val="clear" w:color="auto" w:fill="BFBFBF" w:themeFill="background1" w:themeFillShade="BF"/>
          </w:tcPr>
          <w:p w14:paraId="0E51DF08" w14:textId="77777777" w:rsidR="00F72431" w:rsidRPr="00F72431" w:rsidRDefault="00F72431" w:rsidP="00F72431">
            <w:pPr>
              <w:spacing w:after="0" w:line="240" w:lineRule="auto"/>
              <w:rPr>
                <w:rFonts w:ascii="Calibri" w:hAnsi="Calibri" w:cs="Calibri"/>
              </w:rPr>
            </w:pPr>
            <w:r w:rsidRPr="00F72431">
              <w:rPr>
                <w:rFonts w:ascii="Calibri" w:hAnsi="Calibri" w:cs="Calibri"/>
              </w:rPr>
              <w:t xml:space="preserve">Other </w:t>
            </w:r>
          </w:p>
        </w:tc>
      </w:tr>
      <w:tr w:rsidR="00F72431" w:rsidRPr="00F72431" w14:paraId="49BE5B76" w14:textId="77777777" w:rsidTr="00F72431">
        <w:tc>
          <w:tcPr>
            <w:tcW w:w="850" w:type="dxa"/>
          </w:tcPr>
          <w:p w14:paraId="100EE816" w14:textId="77777777" w:rsidR="00F72431" w:rsidRPr="00943E52" w:rsidRDefault="00F72431" w:rsidP="00F72431">
            <w:pPr>
              <w:spacing w:after="0" w:line="240" w:lineRule="auto"/>
              <w:rPr>
                <w:rFonts w:ascii="Calibri" w:hAnsi="Calibri" w:cs="Calibri"/>
              </w:rPr>
            </w:pPr>
            <w:r w:rsidRPr="00943E52">
              <w:rPr>
                <w:rFonts w:ascii="Calibri" w:hAnsi="Calibri" w:cs="Calibri"/>
              </w:rPr>
              <w:t>9</w:t>
            </w:r>
          </w:p>
        </w:tc>
        <w:tc>
          <w:tcPr>
            <w:tcW w:w="710" w:type="dxa"/>
          </w:tcPr>
          <w:p w14:paraId="26EA5A5A" w14:textId="77777777" w:rsidR="00F72431" w:rsidRPr="00943E52" w:rsidRDefault="00F72431" w:rsidP="00F72431">
            <w:pPr>
              <w:spacing w:after="0" w:line="240" w:lineRule="auto"/>
              <w:rPr>
                <w:rFonts w:ascii="Calibri" w:hAnsi="Calibri" w:cs="Calibri"/>
              </w:rPr>
            </w:pPr>
            <w:r w:rsidRPr="00943E52">
              <w:rPr>
                <w:rFonts w:ascii="Calibri" w:hAnsi="Calibri" w:cs="Calibri"/>
              </w:rPr>
              <w:t>1</w:t>
            </w:r>
          </w:p>
        </w:tc>
        <w:tc>
          <w:tcPr>
            <w:tcW w:w="1421" w:type="dxa"/>
          </w:tcPr>
          <w:p w14:paraId="0798F7AE" w14:textId="77777777" w:rsidR="00F72431" w:rsidRPr="00943E52" w:rsidRDefault="00F72431" w:rsidP="00F72431">
            <w:pPr>
              <w:spacing w:after="0" w:line="240" w:lineRule="auto"/>
              <w:rPr>
                <w:rFonts w:ascii="Calibri" w:hAnsi="Calibri" w:cs="Calibri"/>
              </w:rPr>
            </w:pPr>
            <w:r w:rsidRPr="00943E52">
              <w:rPr>
                <w:rFonts w:ascii="Calibri" w:hAnsi="Calibri" w:cs="Calibri"/>
              </w:rPr>
              <w:t>8</w:t>
            </w:r>
          </w:p>
        </w:tc>
        <w:tc>
          <w:tcPr>
            <w:tcW w:w="876" w:type="dxa"/>
          </w:tcPr>
          <w:p w14:paraId="12627E8B" w14:textId="77777777" w:rsidR="00F72431" w:rsidRPr="00943E52" w:rsidRDefault="00F72431" w:rsidP="00F72431">
            <w:pPr>
              <w:spacing w:after="0" w:line="240" w:lineRule="auto"/>
              <w:rPr>
                <w:rFonts w:ascii="Calibri" w:hAnsi="Calibri" w:cs="Calibri"/>
              </w:rPr>
            </w:pPr>
            <w:r w:rsidRPr="00943E52">
              <w:rPr>
                <w:rFonts w:ascii="Calibri" w:hAnsi="Calibri" w:cs="Calibri"/>
              </w:rPr>
              <w:t>2</w:t>
            </w:r>
          </w:p>
        </w:tc>
        <w:tc>
          <w:tcPr>
            <w:tcW w:w="976" w:type="dxa"/>
          </w:tcPr>
          <w:p w14:paraId="679D540A" w14:textId="77777777" w:rsidR="00F72431" w:rsidRPr="00943E52" w:rsidRDefault="00F72431" w:rsidP="00F72431">
            <w:pPr>
              <w:spacing w:after="0" w:line="240" w:lineRule="auto"/>
              <w:rPr>
                <w:rFonts w:ascii="Calibri" w:hAnsi="Calibri" w:cs="Calibri"/>
              </w:rPr>
            </w:pPr>
            <w:r w:rsidRPr="00943E52">
              <w:rPr>
                <w:rFonts w:ascii="Calibri" w:hAnsi="Calibri" w:cs="Calibri"/>
              </w:rPr>
              <w:t>2</w:t>
            </w:r>
          </w:p>
        </w:tc>
        <w:tc>
          <w:tcPr>
            <w:tcW w:w="1049" w:type="dxa"/>
          </w:tcPr>
          <w:p w14:paraId="19ADF0A8" w14:textId="77777777" w:rsidR="00F72431" w:rsidRPr="00943E52" w:rsidRDefault="00F72431" w:rsidP="00F72431">
            <w:pPr>
              <w:spacing w:after="0" w:line="240" w:lineRule="auto"/>
              <w:rPr>
                <w:rFonts w:ascii="Calibri" w:hAnsi="Calibri" w:cs="Calibri"/>
              </w:rPr>
            </w:pPr>
            <w:r w:rsidRPr="00943E52">
              <w:rPr>
                <w:rFonts w:ascii="Calibri" w:hAnsi="Calibri" w:cs="Calibri"/>
              </w:rPr>
              <w:t>1</w:t>
            </w:r>
          </w:p>
        </w:tc>
        <w:tc>
          <w:tcPr>
            <w:tcW w:w="1246" w:type="dxa"/>
          </w:tcPr>
          <w:p w14:paraId="40F61B86" w14:textId="77777777" w:rsidR="00F72431" w:rsidRPr="00943E52" w:rsidRDefault="00F72431" w:rsidP="00F72431">
            <w:pPr>
              <w:spacing w:after="0" w:line="240" w:lineRule="auto"/>
              <w:rPr>
                <w:rFonts w:ascii="Calibri" w:hAnsi="Calibri" w:cs="Calibri"/>
              </w:rPr>
            </w:pPr>
            <w:r w:rsidRPr="00943E52">
              <w:rPr>
                <w:rFonts w:ascii="Calibri" w:hAnsi="Calibri" w:cs="Calibri"/>
              </w:rPr>
              <w:t>6</w:t>
            </w:r>
          </w:p>
        </w:tc>
        <w:tc>
          <w:tcPr>
            <w:tcW w:w="669" w:type="dxa"/>
          </w:tcPr>
          <w:p w14:paraId="3C8AA9E3" w14:textId="77777777" w:rsidR="00F72431" w:rsidRPr="00943E52" w:rsidRDefault="00F72431" w:rsidP="00F72431">
            <w:pPr>
              <w:spacing w:after="0" w:line="240" w:lineRule="auto"/>
              <w:rPr>
                <w:rFonts w:ascii="Calibri" w:hAnsi="Calibri" w:cs="Calibri"/>
              </w:rPr>
            </w:pPr>
            <w:r w:rsidRPr="00943E52">
              <w:rPr>
                <w:rFonts w:ascii="Calibri" w:hAnsi="Calibri" w:cs="Calibri"/>
              </w:rPr>
              <w:t>1</w:t>
            </w:r>
          </w:p>
        </w:tc>
        <w:tc>
          <w:tcPr>
            <w:tcW w:w="747" w:type="dxa"/>
          </w:tcPr>
          <w:p w14:paraId="2EA44ADF" w14:textId="77777777" w:rsidR="00F72431" w:rsidRPr="00943E52" w:rsidRDefault="00F72431" w:rsidP="00F72431">
            <w:pPr>
              <w:spacing w:after="0" w:line="240" w:lineRule="auto"/>
              <w:rPr>
                <w:rFonts w:ascii="Calibri" w:hAnsi="Calibri" w:cs="Calibri"/>
              </w:rPr>
            </w:pPr>
            <w:r w:rsidRPr="00943E52">
              <w:rPr>
                <w:rFonts w:ascii="Calibri" w:hAnsi="Calibri" w:cs="Calibri"/>
              </w:rPr>
              <w:t>3</w:t>
            </w:r>
          </w:p>
        </w:tc>
        <w:tc>
          <w:tcPr>
            <w:tcW w:w="1095" w:type="dxa"/>
          </w:tcPr>
          <w:p w14:paraId="6FD92BF1" w14:textId="77777777" w:rsidR="00F72431" w:rsidRPr="00943E52" w:rsidRDefault="00F72431" w:rsidP="00F72431">
            <w:pPr>
              <w:spacing w:after="0" w:line="240" w:lineRule="auto"/>
              <w:rPr>
                <w:rFonts w:ascii="Calibri" w:hAnsi="Calibri" w:cs="Calibri"/>
              </w:rPr>
            </w:pPr>
            <w:r w:rsidRPr="00943E52">
              <w:rPr>
                <w:rFonts w:ascii="Calibri" w:hAnsi="Calibri" w:cs="Calibri"/>
              </w:rPr>
              <w:t>3</w:t>
            </w:r>
          </w:p>
        </w:tc>
        <w:tc>
          <w:tcPr>
            <w:tcW w:w="993" w:type="dxa"/>
          </w:tcPr>
          <w:p w14:paraId="7977C212" w14:textId="77777777" w:rsidR="00F72431" w:rsidRPr="00943E52" w:rsidRDefault="00F72431" w:rsidP="00F72431">
            <w:pPr>
              <w:spacing w:after="0" w:line="240" w:lineRule="auto"/>
              <w:rPr>
                <w:rFonts w:ascii="Calibri" w:hAnsi="Calibri" w:cs="Calibri"/>
              </w:rPr>
            </w:pPr>
            <w:r w:rsidRPr="00943E52">
              <w:rPr>
                <w:rFonts w:ascii="Calibri" w:hAnsi="Calibri" w:cs="Calibri"/>
              </w:rPr>
              <w:t>1</w:t>
            </w:r>
          </w:p>
        </w:tc>
        <w:tc>
          <w:tcPr>
            <w:tcW w:w="1402" w:type="dxa"/>
          </w:tcPr>
          <w:p w14:paraId="025D20C2" w14:textId="77777777" w:rsidR="00F72431" w:rsidRPr="00943E52" w:rsidRDefault="00F72431" w:rsidP="00F72431">
            <w:pPr>
              <w:spacing w:after="0" w:line="240" w:lineRule="auto"/>
              <w:rPr>
                <w:rFonts w:ascii="Calibri" w:hAnsi="Calibri" w:cs="Calibri"/>
              </w:rPr>
            </w:pPr>
            <w:r w:rsidRPr="00943E52">
              <w:rPr>
                <w:rFonts w:ascii="Calibri" w:hAnsi="Calibri" w:cs="Calibri"/>
              </w:rPr>
              <w:t>6</w:t>
            </w:r>
          </w:p>
        </w:tc>
      </w:tr>
    </w:tbl>
    <w:p w14:paraId="26C7A56C" w14:textId="77777777" w:rsidR="00F72431" w:rsidRPr="00F72431" w:rsidRDefault="00F72431" w:rsidP="00F72431">
      <w:pPr>
        <w:spacing w:after="0" w:line="240" w:lineRule="auto"/>
        <w:rPr>
          <w:rFonts w:ascii="Times New Roman" w:hAnsi="Times New Roman" w:cs="Times New Roman"/>
          <w:sz w:val="24"/>
          <w:szCs w:val="24"/>
        </w:rPr>
      </w:pPr>
    </w:p>
    <w:p w14:paraId="5421EBC3" w14:textId="77777777" w:rsidR="00F72431" w:rsidRPr="00F72431" w:rsidRDefault="00F72431" w:rsidP="00F72431">
      <w:pPr>
        <w:spacing w:after="0" w:line="240" w:lineRule="auto"/>
        <w:rPr>
          <w:rFonts w:ascii="Times New Roman" w:hAnsi="Times New Roman" w:cs="Times New Roman"/>
          <w:sz w:val="24"/>
          <w:szCs w:val="24"/>
        </w:rPr>
      </w:pPr>
    </w:p>
    <w:p w14:paraId="345E7547" w14:textId="77777777" w:rsidR="00F72431" w:rsidRPr="00F72431" w:rsidRDefault="00F72431" w:rsidP="00F72431">
      <w:pPr>
        <w:spacing w:after="0" w:line="240" w:lineRule="auto"/>
        <w:rPr>
          <w:rFonts w:ascii="Times New Roman" w:hAnsi="Times New Roman" w:cs="Times New Roman"/>
          <w:sz w:val="24"/>
          <w:szCs w:val="24"/>
        </w:rPr>
      </w:pPr>
    </w:p>
    <w:p w14:paraId="26C5EBAD" w14:textId="77777777" w:rsidR="00F72431" w:rsidRPr="00F72431" w:rsidRDefault="00F72431" w:rsidP="00F72431">
      <w:pPr>
        <w:spacing w:after="0" w:line="240" w:lineRule="auto"/>
        <w:rPr>
          <w:rFonts w:ascii="Times New Roman" w:hAnsi="Times New Roman" w:cs="Times New Roman"/>
          <w:sz w:val="24"/>
          <w:szCs w:val="24"/>
        </w:rPr>
      </w:pPr>
    </w:p>
    <w:p w14:paraId="11EF1F3F" w14:textId="77777777" w:rsidR="00F72431" w:rsidRPr="00F72431" w:rsidRDefault="00F72431" w:rsidP="00F72431">
      <w:pPr>
        <w:spacing w:after="0" w:line="240" w:lineRule="auto"/>
        <w:rPr>
          <w:rFonts w:ascii="Calibri" w:eastAsiaTheme="minorHAnsi" w:hAnsi="Calibri" w:cs="Times New Roman"/>
          <w:sz w:val="24"/>
          <w:szCs w:val="24"/>
          <w:lang w:eastAsia="en-GB"/>
        </w:rPr>
      </w:pPr>
    </w:p>
    <w:p w14:paraId="39B7869A" w14:textId="332B1C90" w:rsidR="00F72431" w:rsidRPr="003C3CAA" w:rsidRDefault="00F72431" w:rsidP="00F72431">
      <w:pPr>
        <w:spacing w:after="0" w:line="240" w:lineRule="auto"/>
        <w:rPr>
          <w:rFonts w:ascii="Calibri" w:eastAsia="Times New Roman" w:hAnsi="Calibri" w:cs="Calibri"/>
        </w:rPr>
      </w:pPr>
      <w:r w:rsidRPr="003C3CAA">
        <w:rPr>
          <w:rFonts w:ascii="Calibri" w:eastAsiaTheme="minorHAnsi" w:hAnsi="Calibri" w:cs="Times New Roman"/>
          <w:lang w:eastAsia="en-GB"/>
        </w:rPr>
        <w:t>Interpretation - t</w:t>
      </w:r>
      <w:r w:rsidRPr="003C3CAA">
        <w:rPr>
          <w:rFonts w:ascii="Calibri" w:eastAsia="Times New Roman" w:hAnsi="Calibri" w:cs="Calibri"/>
        </w:rPr>
        <w:t>he main concerns were pain, immobility/ poor function and mood. It could be suggested that reduced function could lead to continence issues which 3 individuals raised. A large number of other issues were raised in the consultation that were not dir</w:t>
      </w:r>
      <w:r w:rsidR="00943E52">
        <w:rPr>
          <w:rFonts w:ascii="Calibri" w:eastAsia="Times New Roman" w:hAnsi="Calibri" w:cs="Calibri"/>
        </w:rPr>
        <w:t>ectly linked with MSK issues,</w:t>
      </w:r>
      <w:r w:rsidRPr="003C3CAA">
        <w:rPr>
          <w:rFonts w:ascii="Calibri" w:eastAsia="Times New Roman" w:hAnsi="Calibri" w:cs="Calibri"/>
        </w:rPr>
        <w:t xml:space="preserve"> concerning </w:t>
      </w:r>
      <w:r w:rsidR="00943E52">
        <w:rPr>
          <w:rFonts w:ascii="Calibri" w:eastAsia="Times New Roman" w:hAnsi="Calibri" w:cs="Calibri"/>
        </w:rPr>
        <w:t xml:space="preserve">a </w:t>
      </w:r>
      <w:r w:rsidRPr="003C3CAA">
        <w:rPr>
          <w:rFonts w:ascii="Calibri" w:eastAsia="Times New Roman" w:hAnsi="Calibri" w:cs="Calibri"/>
        </w:rPr>
        <w:t>mole, lack o</w:t>
      </w:r>
      <w:r w:rsidR="00943E52">
        <w:rPr>
          <w:rFonts w:ascii="Calibri" w:eastAsia="Times New Roman" w:hAnsi="Calibri" w:cs="Calibri"/>
        </w:rPr>
        <w:t>f support, dizziness, migraines</w:t>
      </w:r>
      <w:r w:rsidRPr="003C3CAA">
        <w:rPr>
          <w:rFonts w:ascii="Calibri" w:eastAsia="Times New Roman" w:hAnsi="Calibri" w:cs="Calibri"/>
        </w:rPr>
        <w:t xml:space="preserve">, side effects of drugs </w:t>
      </w:r>
      <w:r w:rsidR="00943E52">
        <w:rPr>
          <w:rFonts w:ascii="Calibri" w:eastAsia="Times New Roman" w:hAnsi="Calibri" w:cs="Calibri"/>
        </w:rPr>
        <w:t>(</w:t>
      </w:r>
      <w:r w:rsidRPr="003C3CAA">
        <w:rPr>
          <w:rFonts w:ascii="Calibri" w:eastAsia="Times New Roman" w:hAnsi="Calibri" w:cs="Calibri"/>
        </w:rPr>
        <w:t>non MSK related</w:t>
      </w:r>
      <w:r w:rsidR="00943E52">
        <w:rPr>
          <w:rFonts w:ascii="Calibri" w:eastAsia="Times New Roman" w:hAnsi="Calibri" w:cs="Calibri"/>
        </w:rPr>
        <w:t>)</w:t>
      </w:r>
      <w:r w:rsidRPr="003C3CAA">
        <w:rPr>
          <w:rFonts w:ascii="Calibri" w:eastAsia="Times New Roman" w:hAnsi="Calibri" w:cs="Calibri"/>
        </w:rPr>
        <w:t>, issues with swallowing and bl</w:t>
      </w:r>
      <w:r w:rsidR="00943E52">
        <w:rPr>
          <w:rFonts w:ascii="Calibri" w:eastAsia="Times New Roman" w:hAnsi="Calibri" w:cs="Calibri"/>
        </w:rPr>
        <w:t>ood pressure. It appears</w:t>
      </w:r>
      <w:r w:rsidRPr="003C3CAA">
        <w:rPr>
          <w:rFonts w:ascii="Calibri" w:eastAsia="Times New Roman" w:hAnsi="Calibri" w:cs="Calibri"/>
        </w:rPr>
        <w:t xml:space="preserve"> that the invitation enabled the person to raise issues they had not been previously able to address. </w:t>
      </w:r>
      <w:r w:rsidR="00943E52" w:rsidRPr="003C3CAA">
        <w:rPr>
          <w:rFonts w:ascii="Calibri" w:eastAsia="Times New Roman" w:hAnsi="Calibri" w:cs="Calibri"/>
        </w:rPr>
        <w:t>6 individuals identified the value of being liste</w:t>
      </w:r>
      <w:r w:rsidR="00943E52">
        <w:rPr>
          <w:rFonts w:ascii="Calibri" w:eastAsia="Times New Roman" w:hAnsi="Calibri" w:cs="Calibri"/>
        </w:rPr>
        <w:t>ne</w:t>
      </w:r>
      <w:r w:rsidR="00943E52" w:rsidRPr="003C3CAA">
        <w:rPr>
          <w:rFonts w:ascii="Calibri" w:eastAsia="Times New Roman" w:hAnsi="Calibri" w:cs="Calibri"/>
        </w:rPr>
        <w:t>d to</w:t>
      </w:r>
      <w:r w:rsidR="00943E52">
        <w:rPr>
          <w:rFonts w:ascii="Calibri" w:eastAsia="Times New Roman" w:hAnsi="Calibri" w:cs="Calibri"/>
        </w:rPr>
        <w:t>.</w:t>
      </w:r>
      <w:r w:rsidR="00943E52" w:rsidRPr="003C3CAA">
        <w:rPr>
          <w:rFonts w:ascii="Calibri" w:eastAsia="Times New Roman" w:hAnsi="Calibri" w:cs="Calibri"/>
        </w:rPr>
        <w:t xml:space="preserve"> </w:t>
      </w:r>
    </w:p>
    <w:p w14:paraId="50B389CD" w14:textId="77777777" w:rsidR="00F72431" w:rsidRPr="00F72431" w:rsidRDefault="00F72431" w:rsidP="00F72431">
      <w:pPr>
        <w:spacing w:after="0" w:line="240" w:lineRule="auto"/>
        <w:rPr>
          <w:rFonts w:ascii="Calibri" w:eastAsia="Times New Roman" w:hAnsi="Calibri" w:cs="Calibri"/>
        </w:rPr>
      </w:pPr>
    </w:p>
    <w:p w14:paraId="12BA5EBC" w14:textId="5E0531E6" w:rsidR="00F72431" w:rsidRPr="003C3CAA" w:rsidRDefault="00F72431" w:rsidP="00F72431">
      <w:pPr>
        <w:spacing w:after="0" w:line="240" w:lineRule="auto"/>
        <w:rPr>
          <w:rFonts w:ascii="Calibri" w:eastAsiaTheme="minorHAnsi" w:hAnsi="Calibri" w:cs="Times New Roman"/>
          <w:szCs w:val="24"/>
          <w:u w:val="single"/>
          <w:lang w:eastAsia="en-GB"/>
        </w:rPr>
      </w:pPr>
      <w:r w:rsidRPr="003C3CAA">
        <w:rPr>
          <w:rFonts w:ascii="Calibri" w:eastAsiaTheme="minorHAnsi" w:hAnsi="Calibri" w:cs="Times New Roman"/>
          <w:szCs w:val="24"/>
          <w:u w:val="single"/>
          <w:lang w:eastAsia="en-GB"/>
        </w:rPr>
        <w:t>I</w:t>
      </w:r>
      <w:r w:rsidR="003C3CAA">
        <w:rPr>
          <w:rFonts w:ascii="Calibri" w:eastAsiaTheme="minorHAnsi" w:hAnsi="Calibri" w:cs="Times New Roman"/>
          <w:szCs w:val="24"/>
          <w:u w:val="single"/>
          <w:lang w:eastAsia="en-GB"/>
        </w:rPr>
        <w:t>nterventions agreed as a result</w:t>
      </w:r>
      <w:r w:rsidRPr="003C3CAA">
        <w:rPr>
          <w:rFonts w:ascii="Calibri" w:eastAsiaTheme="minorHAnsi" w:hAnsi="Calibri" w:cs="Times New Roman"/>
          <w:szCs w:val="24"/>
          <w:u w:val="single"/>
          <w:lang w:eastAsia="en-GB"/>
        </w:rPr>
        <w:t xml:space="preserve"> of the care and support planning conversation   </w:t>
      </w:r>
    </w:p>
    <w:p w14:paraId="12D0FCEF" w14:textId="77777777" w:rsidR="00F72431" w:rsidRPr="00F72431" w:rsidRDefault="00F72431" w:rsidP="00F72431">
      <w:pPr>
        <w:spacing w:after="0" w:line="240" w:lineRule="auto"/>
        <w:rPr>
          <w:rFonts w:ascii="Times New Roman" w:hAnsi="Times New Roman" w:cs="Times New Roman"/>
        </w:rPr>
      </w:pPr>
    </w:p>
    <w:tbl>
      <w:tblPr>
        <w:tblpPr w:leftFromText="180" w:rightFromText="180" w:vertAnchor="text" w:horzAnchor="margin" w:tblpXSpec="center"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
        <w:gridCol w:w="678"/>
        <w:gridCol w:w="1065"/>
        <w:gridCol w:w="812"/>
        <w:gridCol w:w="830"/>
        <w:gridCol w:w="607"/>
        <w:gridCol w:w="692"/>
        <w:gridCol w:w="870"/>
        <w:gridCol w:w="1029"/>
        <w:gridCol w:w="804"/>
        <w:gridCol w:w="861"/>
        <w:gridCol w:w="934"/>
        <w:gridCol w:w="1049"/>
        <w:gridCol w:w="658"/>
        <w:gridCol w:w="854"/>
        <w:gridCol w:w="935"/>
        <w:gridCol w:w="801"/>
      </w:tblGrid>
      <w:tr w:rsidR="00F72431" w:rsidRPr="00F72431" w14:paraId="4FF96666" w14:textId="77777777" w:rsidTr="00943E52">
        <w:tc>
          <w:tcPr>
            <w:tcW w:w="695" w:type="dxa"/>
            <w:shd w:val="clear" w:color="auto" w:fill="BFBFBF" w:themeFill="background1" w:themeFillShade="BF"/>
          </w:tcPr>
          <w:p w14:paraId="76841DDC"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Falls clinic</w:t>
            </w:r>
          </w:p>
        </w:tc>
        <w:tc>
          <w:tcPr>
            <w:tcW w:w="678" w:type="dxa"/>
            <w:shd w:val="clear" w:color="auto" w:fill="BFBFBF" w:themeFill="background1" w:themeFillShade="BF"/>
          </w:tcPr>
          <w:p w14:paraId="457A743D"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 xml:space="preserve">Aids  </w:t>
            </w:r>
          </w:p>
          <w:p w14:paraId="05CA109F" w14:textId="77777777" w:rsidR="00F72431" w:rsidRPr="00F72431" w:rsidRDefault="00F72431" w:rsidP="00F72431">
            <w:pPr>
              <w:spacing w:after="0" w:line="240" w:lineRule="auto"/>
              <w:rPr>
                <w:rFonts w:ascii="Calibri" w:eastAsia="Times New Roman" w:hAnsi="Calibri" w:cs="Calibri"/>
                <w:sz w:val="18"/>
                <w:szCs w:val="18"/>
              </w:rPr>
            </w:pPr>
          </w:p>
        </w:tc>
        <w:tc>
          <w:tcPr>
            <w:tcW w:w="1065" w:type="dxa"/>
            <w:shd w:val="clear" w:color="auto" w:fill="BFBFBF" w:themeFill="background1" w:themeFillShade="BF"/>
          </w:tcPr>
          <w:p w14:paraId="33EC49AD"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 xml:space="preserve">Continence </w:t>
            </w:r>
          </w:p>
          <w:p w14:paraId="0AD3483E"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 xml:space="preserve">Aids – via </w:t>
            </w:r>
          </w:p>
          <w:p w14:paraId="6687368E"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 xml:space="preserve">District Nurse </w:t>
            </w:r>
          </w:p>
        </w:tc>
        <w:tc>
          <w:tcPr>
            <w:tcW w:w="812" w:type="dxa"/>
            <w:shd w:val="clear" w:color="auto" w:fill="BFBFBF" w:themeFill="background1" w:themeFillShade="BF"/>
          </w:tcPr>
          <w:p w14:paraId="6C44E317"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 xml:space="preserve">Exercise </w:t>
            </w:r>
          </w:p>
          <w:p w14:paraId="29C8CCB6"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 xml:space="preserve">Sheet </w:t>
            </w:r>
          </w:p>
        </w:tc>
        <w:tc>
          <w:tcPr>
            <w:tcW w:w="830" w:type="dxa"/>
            <w:shd w:val="clear" w:color="auto" w:fill="BFBFBF" w:themeFill="background1" w:themeFillShade="BF"/>
          </w:tcPr>
          <w:p w14:paraId="17623690"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 xml:space="preserve">Weight </w:t>
            </w:r>
          </w:p>
          <w:p w14:paraId="2DD400FD"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support</w:t>
            </w:r>
          </w:p>
        </w:tc>
        <w:tc>
          <w:tcPr>
            <w:tcW w:w="607" w:type="dxa"/>
            <w:shd w:val="clear" w:color="auto" w:fill="BFBFBF" w:themeFill="background1" w:themeFillShade="BF"/>
          </w:tcPr>
          <w:p w14:paraId="3936B91C"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 xml:space="preserve">X ray </w:t>
            </w:r>
          </w:p>
          <w:p w14:paraId="036840CA"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Or USS</w:t>
            </w:r>
          </w:p>
          <w:p w14:paraId="518A4226"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 xml:space="preserve">Or scan </w:t>
            </w:r>
          </w:p>
        </w:tc>
        <w:tc>
          <w:tcPr>
            <w:tcW w:w="692" w:type="dxa"/>
            <w:shd w:val="clear" w:color="auto" w:fill="BFBFBF" w:themeFill="background1" w:themeFillShade="BF"/>
          </w:tcPr>
          <w:p w14:paraId="4018918F"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 xml:space="preserve">OT or </w:t>
            </w:r>
          </w:p>
          <w:p w14:paraId="0994E80E" w14:textId="77777777" w:rsidR="00F72431" w:rsidRPr="00F72431" w:rsidRDefault="00F72431" w:rsidP="00F72431">
            <w:pPr>
              <w:spacing w:after="0" w:line="240" w:lineRule="auto"/>
              <w:rPr>
                <w:rFonts w:ascii="Calibri" w:eastAsia="Times New Roman" w:hAnsi="Calibri" w:cs="Calibri"/>
                <w:sz w:val="18"/>
                <w:szCs w:val="18"/>
              </w:rPr>
            </w:pPr>
            <w:proofErr w:type="spellStart"/>
            <w:r w:rsidRPr="00F72431">
              <w:rPr>
                <w:rFonts w:ascii="Calibri" w:eastAsia="Times New Roman" w:hAnsi="Calibri" w:cs="Calibri"/>
                <w:sz w:val="18"/>
                <w:szCs w:val="18"/>
              </w:rPr>
              <w:t>Physio</w:t>
            </w:r>
            <w:proofErr w:type="spellEnd"/>
          </w:p>
        </w:tc>
        <w:tc>
          <w:tcPr>
            <w:tcW w:w="870" w:type="dxa"/>
            <w:shd w:val="clear" w:color="auto" w:fill="BFBFBF" w:themeFill="background1" w:themeFillShade="BF"/>
          </w:tcPr>
          <w:p w14:paraId="3097110B"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 xml:space="preserve">Listening </w:t>
            </w:r>
          </w:p>
        </w:tc>
        <w:tc>
          <w:tcPr>
            <w:tcW w:w="1029" w:type="dxa"/>
            <w:shd w:val="clear" w:color="auto" w:fill="BFBFBF" w:themeFill="background1" w:themeFillShade="BF"/>
          </w:tcPr>
          <w:p w14:paraId="2E759010"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 xml:space="preserve">Social prescribing </w:t>
            </w:r>
          </w:p>
          <w:p w14:paraId="6F249113"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referral</w:t>
            </w:r>
          </w:p>
        </w:tc>
        <w:tc>
          <w:tcPr>
            <w:tcW w:w="804" w:type="dxa"/>
            <w:shd w:val="clear" w:color="auto" w:fill="BFBFBF" w:themeFill="background1" w:themeFillShade="BF"/>
          </w:tcPr>
          <w:p w14:paraId="68DE68E1"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 xml:space="preserve">Adult </w:t>
            </w:r>
          </w:p>
          <w:p w14:paraId="376A7DFE"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 xml:space="preserve">Social </w:t>
            </w:r>
          </w:p>
          <w:p w14:paraId="0B705597"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Care</w:t>
            </w:r>
          </w:p>
          <w:p w14:paraId="6F902CF0"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 xml:space="preserve">Referral </w:t>
            </w:r>
          </w:p>
        </w:tc>
        <w:tc>
          <w:tcPr>
            <w:tcW w:w="861" w:type="dxa"/>
            <w:shd w:val="clear" w:color="auto" w:fill="BFBFBF" w:themeFill="background1" w:themeFillShade="BF"/>
          </w:tcPr>
          <w:p w14:paraId="0918DE0A"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 xml:space="preserve">Financial support </w:t>
            </w:r>
          </w:p>
          <w:p w14:paraId="1A0ADA03" w14:textId="77777777" w:rsidR="00F72431" w:rsidRPr="00F72431" w:rsidRDefault="00F72431" w:rsidP="00F72431">
            <w:pPr>
              <w:spacing w:after="0" w:line="240" w:lineRule="auto"/>
              <w:rPr>
                <w:rFonts w:ascii="Calibri" w:eastAsia="Times New Roman" w:hAnsi="Calibri" w:cs="Calibri"/>
                <w:sz w:val="18"/>
                <w:szCs w:val="18"/>
              </w:rPr>
            </w:pPr>
          </w:p>
        </w:tc>
        <w:tc>
          <w:tcPr>
            <w:tcW w:w="934" w:type="dxa"/>
            <w:shd w:val="clear" w:color="auto" w:fill="BFBFBF" w:themeFill="background1" w:themeFillShade="BF"/>
          </w:tcPr>
          <w:p w14:paraId="2D5A574B"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Talking Therapies</w:t>
            </w:r>
          </w:p>
        </w:tc>
        <w:tc>
          <w:tcPr>
            <w:tcW w:w="1049" w:type="dxa"/>
            <w:shd w:val="clear" w:color="auto" w:fill="BFBFBF" w:themeFill="background1" w:themeFillShade="BF"/>
          </w:tcPr>
          <w:p w14:paraId="7DD3A68B"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 xml:space="preserve">Medication </w:t>
            </w:r>
          </w:p>
          <w:p w14:paraId="3BA91B95"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 xml:space="preserve">Alteration </w:t>
            </w:r>
          </w:p>
        </w:tc>
        <w:tc>
          <w:tcPr>
            <w:tcW w:w="658" w:type="dxa"/>
            <w:shd w:val="clear" w:color="auto" w:fill="BFBFBF" w:themeFill="background1" w:themeFillShade="BF"/>
          </w:tcPr>
          <w:p w14:paraId="6193EAFC"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 xml:space="preserve">No </w:t>
            </w:r>
          </w:p>
          <w:p w14:paraId="02AAA6CF" w14:textId="77777777" w:rsidR="00F72431" w:rsidRPr="00F72431" w:rsidRDefault="00F72431" w:rsidP="00F72431">
            <w:pPr>
              <w:spacing w:after="0" w:line="240" w:lineRule="auto"/>
              <w:rPr>
                <w:rFonts w:ascii="Calibri" w:eastAsia="Times New Roman" w:hAnsi="Calibri" w:cs="Calibri"/>
                <w:color w:val="FF0000"/>
                <w:sz w:val="18"/>
                <w:szCs w:val="18"/>
              </w:rPr>
            </w:pPr>
            <w:r w:rsidRPr="00F72431">
              <w:rPr>
                <w:rFonts w:ascii="Calibri" w:eastAsia="Times New Roman" w:hAnsi="Calibri" w:cs="Calibri"/>
                <w:sz w:val="18"/>
                <w:szCs w:val="18"/>
              </w:rPr>
              <w:t xml:space="preserve">Input </w:t>
            </w:r>
          </w:p>
        </w:tc>
        <w:tc>
          <w:tcPr>
            <w:tcW w:w="854" w:type="dxa"/>
            <w:shd w:val="clear" w:color="auto" w:fill="BFBFBF" w:themeFill="background1" w:themeFillShade="BF"/>
          </w:tcPr>
          <w:p w14:paraId="67CDFDD5" w14:textId="77777777" w:rsidR="00F72431" w:rsidRPr="00943E52" w:rsidRDefault="00F72431" w:rsidP="00F72431">
            <w:pPr>
              <w:spacing w:after="0" w:line="240" w:lineRule="auto"/>
              <w:rPr>
                <w:rFonts w:ascii="Calibri" w:eastAsia="Times New Roman" w:hAnsi="Calibri" w:cs="Calibri"/>
                <w:sz w:val="18"/>
                <w:szCs w:val="18"/>
              </w:rPr>
            </w:pPr>
            <w:r w:rsidRPr="00943E52">
              <w:rPr>
                <w:rFonts w:ascii="Calibri" w:eastAsia="Times New Roman" w:hAnsi="Calibri" w:cs="Calibri"/>
                <w:sz w:val="18"/>
                <w:szCs w:val="18"/>
              </w:rPr>
              <w:t xml:space="preserve">Removal of mole </w:t>
            </w:r>
          </w:p>
        </w:tc>
        <w:tc>
          <w:tcPr>
            <w:tcW w:w="935" w:type="dxa"/>
            <w:shd w:val="clear" w:color="auto" w:fill="BFBFBF" w:themeFill="background1" w:themeFillShade="BF"/>
          </w:tcPr>
          <w:p w14:paraId="648FBBC8" w14:textId="77777777" w:rsidR="00F72431" w:rsidRPr="00943E52" w:rsidRDefault="00F72431" w:rsidP="00F72431">
            <w:pPr>
              <w:spacing w:after="0" w:line="240" w:lineRule="auto"/>
              <w:rPr>
                <w:rFonts w:ascii="Calibri" w:eastAsia="Times New Roman" w:hAnsi="Calibri" w:cs="Calibri"/>
                <w:sz w:val="18"/>
                <w:szCs w:val="18"/>
              </w:rPr>
            </w:pPr>
            <w:r w:rsidRPr="00943E52">
              <w:rPr>
                <w:rFonts w:ascii="Calibri" w:eastAsia="Times New Roman" w:hAnsi="Calibri" w:cs="Calibri"/>
                <w:sz w:val="18"/>
                <w:szCs w:val="18"/>
              </w:rPr>
              <w:t xml:space="preserve">Discussed </w:t>
            </w:r>
          </w:p>
          <w:p w14:paraId="7923CB9C" w14:textId="77777777" w:rsidR="00F72431" w:rsidRPr="00943E52" w:rsidRDefault="00F72431" w:rsidP="00F72431">
            <w:pPr>
              <w:spacing w:after="0" w:line="240" w:lineRule="auto"/>
              <w:rPr>
                <w:rFonts w:ascii="Calibri" w:eastAsia="Times New Roman" w:hAnsi="Calibri" w:cs="Calibri"/>
                <w:sz w:val="18"/>
                <w:szCs w:val="18"/>
              </w:rPr>
            </w:pPr>
            <w:r w:rsidRPr="00943E52">
              <w:rPr>
                <w:rFonts w:ascii="Calibri" w:eastAsia="Times New Roman" w:hAnsi="Calibri" w:cs="Calibri"/>
                <w:sz w:val="18"/>
                <w:szCs w:val="18"/>
              </w:rPr>
              <w:t xml:space="preserve">Migraine </w:t>
            </w:r>
          </w:p>
        </w:tc>
        <w:tc>
          <w:tcPr>
            <w:tcW w:w="801" w:type="dxa"/>
            <w:shd w:val="clear" w:color="auto" w:fill="BFBFBF" w:themeFill="background1" w:themeFillShade="BF"/>
          </w:tcPr>
          <w:p w14:paraId="6D470559" w14:textId="77777777" w:rsidR="00F72431" w:rsidRPr="00943E52" w:rsidRDefault="00F72431" w:rsidP="00F72431">
            <w:pPr>
              <w:spacing w:after="0" w:line="240" w:lineRule="auto"/>
              <w:rPr>
                <w:rFonts w:ascii="Calibri" w:eastAsia="Times New Roman" w:hAnsi="Calibri" w:cs="Calibri"/>
                <w:sz w:val="18"/>
                <w:szCs w:val="18"/>
              </w:rPr>
            </w:pPr>
            <w:r w:rsidRPr="00943E52">
              <w:rPr>
                <w:rFonts w:ascii="Calibri" w:eastAsia="Times New Roman" w:hAnsi="Calibri" w:cs="Calibri"/>
                <w:sz w:val="18"/>
                <w:szCs w:val="18"/>
              </w:rPr>
              <w:t xml:space="preserve">Referral to </w:t>
            </w:r>
          </w:p>
          <w:p w14:paraId="58A513E7" w14:textId="77777777" w:rsidR="00F72431" w:rsidRPr="00943E52" w:rsidRDefault="00F72431" w:rsidP="00F72431">
            <w:pPr>
              <w:spacing w:after="0" w:line="240" w:lineRule="auto"/>
              <w:rPr>
                <w:rFonts w:ascii="Calibri" w:eastAsia="Times New Roman" w:hAnsi="Calibri" w:cs="Calibri"/>
                <w:sz w:val="18"/>
                <w:szCs w:val="18"/>
              </w:rPr>
            </w:pPr>
            <w:r w:rsidRPr="00943E52">
              <w:rPr>
                <w:rFonts w:ascii="Calibri" w:eastAsia="Times New Roman" w:hAnsi="Calibri" w:cs="Calibri"/>
                <w:sz w:val="18"/>
                <w:szCs w:val="18"/>
              </w:rPr>
              <w:t xml:space="preserve">Other </w:t>
            </w:r>
          </w:p>
        </w:tc>
      </w:tr>
      <w:tr w:rsidR="00F72431" w:rsidRPr="00F72431" w14:paraId="571DA770" w14:textId="77777777" w:rsidTr="00F72431">
        <w:tc>
          <w:tcPr>
            <w:tcW w:w="695" w:type="dxa"/>
          </w:tcPr>
          <w:p w14:paraId="2DDA3CF5"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1</w:t>
            </w:r>
          </w:p>
        </w:tc>
        <w:tc>
          <w:tcPr>
            <w:tcW w:w="678" w:type="dxa"/>
          </w:tcPr>
          <w:p w14:paraId="28615E0B"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1</w:t>
            </w:r>
          </w:p>
        </w:tc>
        <w:tc>
          <w:tcPr>
            <w:tcW w:w="1065" w:type="dxa"/>
          </w:tcPr>
          <w:p w14:paraId="3A619A12"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2</w:t>
            </w:r>
          </w:p>
        </w:tc>
        <w:tc>
          <w:tcPr>
            <w:tcW w:w="812" w:type="dxa"/>
          </w:tcPr>
          <w:p w14:paraId="4D6088B8"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2</w:t>
            </w:r>
          </w:p>
        </w:tc>
        <w:tc>
          <w:tcPr>
            <w:tcW w:w="830" w:type="dxa"/>
          </w:tcPr>
          <w:p w14:paraId="0B69CF11"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6</w:t>
            </w:r>
          </w:p>
        </w:tc>
        <w:tc>
          <w:tcPr>
            <w:tcW w:w="607" w:type="dxa"/>
          </w:tcPr>
          <w:p w14:paraId="753978F1"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4</w:t>
            </w:r>
          </w:p>
        </w:tc>
        <w:tc>
          <w:tcPr>
            <w:tcW w:w="692" w:type="dxa"/>
          </w:tcPr>
          <w:p w14:paraId="38E1B77A"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6</w:t>
            </w:r>
          </w:p>
        </w:tc>
        <w:tc>
          <w:tcPr>
            <w:tcW w:w="870" w:type="dxa"/>
          </w:tcPr>
          <w:p w14:paraId="46489BF6"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6</w:t>
            </w:r>
          </w:p>
        </w:tc>
        <w:tc>
          <w:tcPr>
            <w:tcW w:w="1029" w:type="dxa"/>
          </w:tcPr>
          <w:p w14:paraId="6A9401A2"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6</w:t>
            </w:r>
          </w:p>
        </w:tc>
        <w:tc>
          <w:tcPr>
            <w:tcW w:w="804" w:type="dxa"/>
          </w:tcPr>
          <w:p w14:paraId="4B0F98D0"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1</w:t>
            </w:r>
          </w:p>
        </w:tc>
        <w:tc>
          <w:tcPr>
            <w:tcW w:w="861" w:type="dxa"/>
          </w:tcPr>
          <w:p w14:paraId="30665228"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2</w:t>
            </w:r>
          </w:p>
        </w:tc>
        <w:tc>
          <w:tcPr>
            <w:tcW w:w="934" w:type="dxa"/>
          </w:tcPr>
          <w:p w14:paraId="606AA644"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1</w:t>
            </w:r>
          </w:p>
        </w:tc>
        <w:tc>
          <w:tcPr>
            <w:tcW w:w="1049" w:type="dxa"/>
          </w:tcPr>
          <w:p w14:paraId="299CAEC8" w14:textId="17F3A099"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8</w:t>
            </w:r>
          </w:p>
        </w:tc>
        <w:tc>
          <w:tcPr>
            <w:tcW w:w="658" w:type="dxa"/>
          </w:tcPr>
          <w:p w14:paraId="7AE9EA12"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1</w:t>
            </w:r>
          </w:p>
        </w:tc>
        <w:tc>
          <w:tcPr>
            <w:tcW w:w="854" w:type="dxa"/>
          </w:tcPr>
          <w:p w14:paraId="7AC5B650"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1</w:t>
            </w:r>
          </w:p>
        </w:tc>
        <w:tc>
          <w:tcPr>
            <w:tcW w:w="935" w:type="dxa"/>
          </w:tcPr>
          <w:p w14:paraId="0DF00BFC"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1</w:t>
            </w:r>
          </w:p>
        </w:tc>
        <w:tc>
          <w:tcPr>
            <w:tcW w:w="801" w:type="dxa"/>
          </w:tcPr>
          <w:p w14:paraId="4D086BD5" w14:textId="77777777" w:rsidR="00F72431" w:rsidRPr="00F72431" w:rsidRDefault="00F72431" w:rsidP="00F72431">
            <w:pPr>
              <w:spacing w:after="0" w:line="240" w:lineRule="auto"/>
              <w:rPr>
                <w:rFonts w:ascii="Calibri" w:eastAsia="Times New Roman" w:hAnsi="Calibri" w:cs="Calibri"/>
                <w:sz w:val="18"/>
                <w:szCs w:val="18"/>
              </w:rPr>
            </w:pPr>
            <w:r w:rsidRPr="00F72431">
              <w:rPr>
                <w:rFonts w:ascii="Calibri" w:eastAsia="Times New Roman" w:hAnsi="Calibri" w:cs="Calibri"/>
                <w:sz w:val="18"/>
                <w:szCs w:val="18"/>
              </w:rPr>
              <w:t>3</w:t>
            </w:r>
          </w:p>
        </w:tc>
      </w:tr>
    </w:tbl>
    <w:p w14:paraId="27AD6475" w14:textId="77777777" w:rsidR="00F72431" w:rsidRPr="00F72431" w:rsidRDefault="00F72431" w:rsidP="00F72431">
      <w:pPr>
        <w:spacing w:after="0" w:line="240" w:lineRule="auto"/>
        <w:rPr>
          <w:rFonts w:ascii="Times New Roman" w:hAnsi="Times New Roman" w:cs="Times New Roman"/>
          <w:sz w:val="24"/>
          <w:szCs w:val="24"/>
        </w:rPr>
      </w:pPr>
    </w:p>
    <w:p w14:paraId="41F39E24" w14:textId="77777777" w:rsidR="00F72431" w:rsidRPr="00F72431" w:rsidRDefault="00F72431" w:rsidP="00F72431">
      <w:pPr>
        <w:spacing w:after="0" w:line="240" w:lineRule="auto"/>
        <w:rPr>
          <w:rFonts w:ascii="Times New Roman" w:hAnsi="Times New Roman" w:cs="Times New Roman"/>
          <w:sz w:val="24"/>
          <w:szCs w:val="24"/>
        </w:rPr>
      </w:pPr>
    </w:p>
    <w:p w14:paraId="2C9E1549" w14:textId="5D3932F4" w:rsidR="00F72431" w:rsidRPr="003C3CAA" w:rsidRDefault="00F72431" w:rsidP="00F72431">
      <w:pPr>
        <w:spacing w:after="0" w:line="240" w:lineRule="auto"/>
        <w:rPr>
          <w:rFonts w:ascii="Calibri" w:eastAsiaTheme="minorHAnsi" w:hAnsi="Calibri" w:cs="Times New Roman"/>
          <w:szCs w:val="24"/>
          <w:lang w:eastAsia="en-GB"/>
        </w:rPr>
      </w:pPr>
      <w:r w:rsidRPr="003C3CAA">
        <w:rPr>
          <w:rFonts w:ascii="Calibri" w:eastAsiaTheme="minorHAnsi" w:hAnsi="Calibri" w:cs="Times New Roman"/>
          <w:szCs w:val="24"/>
          <w:lang w:eastAsia="en-GB"/>
        </w:rPr>
        <w:t xml:space="preserve">Interpretation - most common interventions were support with </w:t>
      </w:r>
      <w:r w:rsidR="00943E52">
        <w:rPr>
          <w:rFonts w:ascii="Calibri" w:eastAsiaTheme="minorHAnsi" w:hAnsi="Calibri" w:cs="Times New Roman"/>
          <w:szCs w:val="24"/>
          <w:lang w:eastAsia="en-GB"/>
        </w:rPr>
        <w:t>weight management, referral to o</w:t>
      </w:r>
      <w:r w:rsidRPr="003C3CAA">
        <w:rPr>
          <w:rFonts w:ascii="Calibri" w:eastAsiaTheme="minorHAnsi" w:hAnsi="Calibri" w:cs="Times New Roman"/>
          <w:szCs w:val="24"/>
          <w:lang w:eastAsia="en-GB"/>
        </w:rPr>
        <w:t>ccupational therapy or physiotherapy for aids adaptation and activity support. Social prescribing, local exercise classes, Thai Chi and support groups, medication alteration (de-prescribing/altering or advice) and 6 individuals expressed</w:t>
      </w:r>
      <w:r w:rsidR="00943E52">
        <w:rPr>
          <w:rFonts w:ascii="Calibri" w:eastAsiaTheme="minorHAnsi" w:hAnsi="Calibri" w:cs="Times New Roman"/>
          <w:szCs w:val="24"/>
          <w:lang w:eastAsia="en-GB"/>
        </w:rPr>
        <w:t xml:space="preserve"> importance of</w:t>
      </w:r>
      <w:r w:rsidRPr="003C3CAA">
        <w:rPr>
          <w:rFonts w:ascii="Calibri" w:eastAsiaTheme="minorHAnsi" w:hAnsi="Calibri" w:cs="Times New Roman"/>
          <w:szCs w:val="24"/>
          <w:lang w:eastAsia="en-GB"/>
        </w:rPr>
        <w:t xml:space="preserve"> being listened to and ability to share their story. Although medication review features, only 5 out of the 8 were linked with the MSK issues, the other</w:t>
      </w:r>
      <w:r w:rsidR="00943E52">
        <w:rPr>
          <w:rFonts w:ascii="Calibri" w:eastAsiaTheme="minorHAnsi" w:hAnsi="Calibri" w:cs="Times New Roman"/>
          <w:szCs w:val="24"/>
          <w:lang w:eastAsia="en-GB"/>
        </w:rPr>
        <w:t>s</w:t>
      </w:r>
      <w:r w:rsidRPr="003C3CAA">
        <w:rPr>
          <w:rFonts w:ascii="Calibri" w:eastAsiaTheme="minorHAnsi" w:hAnsi="Calibri" w:cs="Times New Roman"/>
          <w:szCs w:val="24"/>
          <w:lang w:eastAsia="en-GB"/>
        </w:rPr>
        <w:t xml:space="preserve"> were problems with sleeping medication, drug side effects and anti-depressants. It could be suggested that most of the outputs from the conversation were about ‘livin</w:t>
      </w:r>
      <w:r w:rsidR="003C3CAA">
        <w:rPr>
          <w:rFonts w:ascii="Calibri" w:eastAsiaTheme="minorHAnsi" w:hAnsi="Calibri" w:cs="Times New Roman"/>
          <w:szCs w:val="24"/>
          <w:lang w:eastAsia="en-GB"/>
        </w:rPr>
        <w:t xml:space="preserve">g well’ with the MSK condition </w:t>
      </w:r>
      <w:r w:rsidRPr="003C3CAA">
        <w:rPr>
          <w:rFonts w:ascii="Calibri" w:eastAsiaTheme="minorHAnsi" w:hAnsi="Calibri" w:cs="Times New Roman"/>
          <w:szCs w:val="24"/>
          <w:lang w:eastAsia="en-GB"/>
        </w:rPr>
        <w:t xml:space="preserve">as opposed to treating symptoms. </w:t>
      </w:r>
    </w:p>
    <w:p w14:paraId="6E341A09" w14:textId="5D4CB887" w:rsidR="002226C7" w:rsidRPr="00970C7D" w:rsidRDefault="002226C7">
      <w:r w:rsidRPr="00970C7D">
        <w:br w:type="page"/>
      </w:r>
    </w:p>
    <w:p w14:paraId="2A0D5E7A" w14:textId="77777777" w:rsidR="00F72431" w:rsidRDefault="00F72431" w:rsidP="002226C7">
      <w:pPr>
        <w:pStyle w:val="Heading1"/>
        <w:sectPr w:rsidR="00F72431" w:rsidSect="001170B5">
          <w:headerReference w:type="default" r:id="rId21"/>
          <w:footerReference w:type="default" r:id="rId22"/>
          <w:headerReference w:type="first" r:id="rId23"/>
          <w:footerReference w:type="first" r:id="rId24"/>
          <w:pgSz w:w="16838" w:h="11906" w:orient="landscape"/>
          <w:pgMar w:top="1440" w:right="1440" w:bottom="1440" w:left="1440" w:header="510" w:footer="709" w:gutter="0"/>
          <w:cols w:space="708"/>
          <w:titlePg/>
          <w:docGrid w:linePitch="360"/>
        </w:sectPr>
      </w:pPr>
    </w:p>
    <w:p w14:paraId="4714EA04" w14:textId="3180219A" w:rsidR="00EC498D" w:rsidRPr="00EC498D" w:rsidRDefault="00DB7F0D" w:rsidP="00EC498D">
      <w:pPr>
        <w:pStyle w:val="Heading2"/>
        <w:spacing w:after="200"/>
      </w:pPr>
      <w:bookmarkStart w:id="41" w:name="_Toc503787644"/>
      <w:r>
        <w:lastRenderedPageBreak/>
        <w:t>Data for Chapter 9</w:t>
      </w:r>
      <w:r w:rsidR="00A45CF5">
        <w:t>: l</w:t>
      </w:r>
      <w:r w:rsidR="003C3CAA">
        <w:t>inks with wider community - m</w:t>
      </w:r>
      <w:r w:rsidR="00A45CF5" w:rsidRPr="00A45CF5">
        <w:t>ore than medicine and specialist services</w:t>
      </w:r>
      <w:bookmarkEnd w:id="41"/>
      <w:r w:rsidR="00A45CF5" w:rsidRPr="00A45CF5">
        <w:t xml:space="preserve"> </w:t>
      </w:r>
      <w:r w:rsidR="002226C7">
        <w:t xml:space="preserve"> </w:t>
      </w:r>
    </w:p>
    <w:p w14:paraId="05C61EB1" w14:textId="7AEF7737" w:rsidR="00EC498D" w:rsidRDefault="00EC498D" w:rsidP="00EC498D">
      <w:pPr>
        <w:spacing w:after="0"/>
        <w:rPr>
          <w:b/>
        </w:rPr>
      </w:pPr>
      <w:r w:rsidRPr="00E47208">
        <w:rPr>
          <w:b/>
          <w:noProof/>
          <w:szCs w:val="24"/>
          <w:lang w:eastAsia="en-GB"/>
        </w:rPr>
        <w:drawing>
          <wp:anchor distT="0" distB="0" distL="114300" distR="114300" simplePos="0" relativeHeight="251737088" behindDoc="0" locked="0" layoutInCell="1" allowOverlap="1" wp14:anchorId="52214718" wp14:editId="4FBD700A">
            <wp:simplePos x="0" y="0"/>
            <wp:positionH relativeFrom="column">
              <wp:posOffset>0</wp:posOffset>
            </wp:positionH>
            <wp:positionV relativeFrom="paragraph">
              <wp:posOffset>605155</wp:posOffset>
            </wp:positionV>
            <wp:extent cx="5720080" cy="4244340"/>
            <wp:effectExtent l="19050" t="19050" r="13970" b="22860"/>
            <wp:wrapTopAndBottom/>
            <wp:docPr id="7" name="Picture 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dpole diagram.png"/>
                    <pic:cNvPicPr/>
                  </pic:nvPicPr>
                  <pic:blipFill>
                    <a:blip r:embed="rId25"/>
                    <a:stretch>
                      <a:fillRect/>
                    </a:stretch>
                  </pic:blipFill>
                  <pic:spPr>
                    <a:xfrm>
                      <a:off x="0" y="0"/>
                      <a:ext cx="5720080" cy="424434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00D33162">
        <w:rPr>
          <w:b/>
        </w:rPr>
        <w:t xml:space="preserve">Potential links with specialist </w:t>
      </w:r>
      <w:r w:rsidR="00D33162" w:rsidRPr="00E47208">
        <w:rPr>
          <w:b/>
        </w:rPr>
        <w:t>services</w:t>
      </w:r>
      <w:r w:rsidR="00D33162">
        <w:rPr>
          <w:b/>
        </w:rPr>
        <w:t xml:space="preserve"> in CSP</w:t>
      </w:r>
      <w:r w:rsidRPr="00EC498D">
        <w:rPr>
          <w:b/>
        </w:rPr>
        <w:t xml:space="preserve"> </w:t>
      </w:r>
    </w:p>
    <w:p w14:paraId="1957FED6" w14:textId="67857428" w:rsidR="00EC498D" w:rsidRPr="00EC498D" w:rsidRDefault="00EC498D" w:rsidP="00EC498D">
      <w:pPr>
        <w:spacing w:after="200"/>
      </w:pPr>
      <w:r w:rsidRPr="00EC498D">
        <w:t>Practices were given blank templates of the below diagram to complete locally.</w:t>
      </w:r>
    </w:p>
    <w:p w14:paraId="0CB35F16" w14:textId="585388B0" w:rsidR="00EC498D" w:rsidRDefault="00EC498D" w:rsidP="00D33162">
      <w:pPr>
        <w:spacing w:after="0"/>
        <w:rPr>
          <w:b/>
        </w:rPr>
      </w:pPr>
    </w:p>
    <w:p w14:paraId="0D861E06" w14:textId="79AA5168" w:rsidR="00D33162" w:rsidRDefault="00D33162" w:rsidP="00D33162">
      <w:pPr>
        <w:spacing w:after="0"/>
        <w:rPr>
          <w:b/>
        </w:rPr>
      </w:pPr>
      <w:r>
        <w:rPr>
          <w:b/>
        </w:rPr>
        <w:t>Key</w:t>
      </w:r>
    </w:p>
    <w:p w14:paraId="6D3A8918" w14:textId="78AB8A47" w:rsidR="00D33162" w:rsidRDefault="00D33162" w:rsidP="00D33162">
      <w:pPr>
        <w:spacing w:after="0"/>
        <w:rPr>
          <w:b/>
        </w:rPr>
      </w:pPr>
      <w:r w:rsidRPr="00D33162">
        <w:rPr>
          <w:b/>
          <w:color w:val="FF0000"/>
        </w:rPr>
        <w:t>Red</w:t>
      </w:r>
      <w:r>
        <w:rPr>
          <w:b/>
        </w:rPr>
        <w:t xml:space="preserve"> – </w:t>
      </w:r>
      <w:r w:rsidRPr="00D33162">
        <w:t>specialist links</w:t>
      </w:r>
    </w:p>
    <w:p w14:paraId="2AE39A84" w14:textId="198B9B2F" w:rsidR="00D33162" w:rsidRDefault="00D33162" w:rsidP="00D33162">
      <w:pPr>
        <w:spacing w:after="0"/>
        <w:rPr>
          <w:b/>
        </w:rPr>
      </w:pPr>
      <w:r w:rsidRPr="00D33162">
        <w:rPr>
          <w:b/>
          <w:color w:val="0070C0"/>
        </w:rPr>
        <w:t>Blue</w:t>
      </w:r>
      <w:r>
        <w:rPr>
          <w:b/>
        </w:rPr>
        <w:t xml:space="preserve"> – </w:t>
      </w:r>
      <w:r w:rsidRPr="00D33162">
        <w:t>care and support planning process</w:t>
      </w:r>
    </w:p>
    <w:p w14:paraId="3E77FAD1" w14:textId="4BFC2A6D" w:rsidR="00D33162" w:rsidRDefault="00D33162" w:rsidP="00D33162">
      <w:pPr>
        <w:spacing w:after="0"/>
        <w:rPr>
          <w:b/>
        </w:rPr>
      </w:pPr>
      <w:r w:rsidRPr="00D33162">
        <w:rPr>
          <w:b/>
          <w:color w:val="00B050"/>
        </w:rPr>
        <w:t>Green</w:t>
      </w:r>
      <w:r>
        <w:rPr>
          <w:b/>
        </w:rPr>
        <w:t xml:space="preserve"> – </w:t>
      </w:r>
      <w:r w:rsidRPr="00D33162">
        <w:t>community links</w:t>
      </w:r>
    </w:p>
    <w:p w14:paraId="1601EE02" w14:textId="77777777" w:rsidR="00D33162" w:rsidRDefault="00D33162" w:rsidP="00D33162">
      <w:pPr>
        <w:spacing w:after="0"/>
        <w:rPr>
          <w:b/>
        </w:rPr>
      </w:pPr>
    </w:p>
    <w:p w14:paraId="63147381" w14:textId="77777777" w:rsidR="00D33162" w:rsidRDefault="00D33162" w:rsidP="00D33162">
      <w:pPr>
        <w:spacing w:after="0"/>
      </w:pPr>
    </w:p>
    <w:p w14:paraId="57BC9C65" w14:textId="280CE351" w:rsidR="00C53494" w:rsidRPr="00E47208" w:rsidRDefault="00C53494" w:rsidP="00C53494">
      <w:pPr>
        <w:rPr>
          <w:b/>
        </w:rPr>
      </w:pPr>
    </w:p>
    <w:p w14:paraId="0CE99CC6" w14:textId="2804C15A" w:rsidR="004A59C7" w:rsidRPr="00970C7D" w:rsidRDefault="004A59C7"/>
    <w:p w14:paraId="593B4E35" w14:textId="77777777" w:rsidR="00EC498D" w:rsidRPr="00970C7D" w:rsidRDefault="00EC498D">
      <w:pPr>
        <w:rPr>
          <w:b/>
        </w:rPr>
      </w:pPr>
    </w:p>
    <w:p w14:paraId="53342E6E" w14:textId="77777777" w:rsidR="00EC498D" w:rsidRPr="00970C7D" w:rsidRDefault="00EC498D">
      <w:pPr>
        <w:rPr>
          <w:b/>
        </w:rPr>
      </w:pPr>
    </w:p>
    <w:p w14:paraId="13E61060" w14:textId="77777777" w:rsidR="00EC498D" w:rsidRPr="00970C7D" w:rsidRDefault="00EC498D">
      <w:pPr>
        <w:rPr>
          <w:b/>
        </w:rPr>
      </w:pPr>
    </w:p>
    <w:p w14:paraId="7C0EE141" w14:textId="77777777" w:rsidR="00EC498D" w:rsidRPr="00970C7D" w:rsidRDefault="00EC498D">
      <w:pPr>
        <w:rPr>
          <w:b/>
        </w:rPr>
      </w:pPr>
    </w:p>
    <w:p w14:paraId="597A5B42" w14:textId="3A6008F2" w:rsidR="00E47208" w:rsidRPr="00970C7D" w:rsidRDefault="00FE2348">
      <w:pPr>
        <w:rPr>
          <w:b/>
        </w:rPr>
      </w:pPr>
      <w:r w:rsidRPr="00970C7D">
        <w:rPr>
          <w:b/>
        </w:rPr>
        <w:lastRenderedPageBreak/>
        <w:t>Early example completed by</w:t>
      </w:r>
      <w:r w:rsidR="00E47208" w:rsidRPr="00970C7D">
        <w:rPr>
          <w:b/>
        </w:rPr>
        <w:t xml:space="preserve"> </w:t>
      </w:r>
      <w:proofErr w:type="spellStart"/>
      <w:r w:rsidR="00E47208" w:rsidRPr="00970C7D">
        <w:rPr>
          <w:b/>
        </w:rPr>
        <w:t>Glenpark</w:t>
      </w:r>
      <w:proofErr w:type="spellEnd"/>
    </w:p>
    <w:p w14:paraId="1B51AD3E" w14:textId="27FA3951" w:rsidR="004A59C7" w:rsidRDefault="00E47208" w:rsidP="00EC498D">
      <w:pPr>
        <w:jc w:val="center"/>
        <w:rPr>
          <w:lang w:val="fr-FR"/>
        </w:rPr>
      </w:pPr>
      <w:r w:rsidRPr="004A59C7">
        <w:rPr>
          <w:noProof/>
          <w:lang w:eastAsia="en-GB"/>
        </w:rPr>
        <w:drawing>
          <wp:inline distT="0" distB="0" distL="0" distR="0" wp14:anchorId="1EDFB0D5" wp14:editId="30FFD6AB">
            <wp:extent cx="5996763" cy="4238608"/>
            <wp:effectExtent l="19050" t="19050" r="2349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5329" cy="4251731"/>
                    </a:xfrm>
                    <a:prstGeom prst="rect">
                      <a:avLst/>
                    </a:prstGeom>
                    <a:noFill/>
                    <a:ln>
                      <a:solidFill>
                        <a:srgbClr val="0070C0"/>
                      </a:solidFill>
                    </a:ln>
                  </pic:spPr>
                </pic:pic>
              </a:graphicData>
            </a:graphic>
          </wp:inline>
        </w:drawing>
      </w:r>
    </w:p>
    <w:p w14:paraId="4575A7A0" w14:textId="77777777" w:rsidR="00EC498D" w:rsidRDefault="00EC498D" w:rsidP="00EC498D">
      <w:pPr>
        <w:jc w:val="center"/>
        <w:rPr>
          <w:lang w:val="fr-FR"/>
        </w:rPr>
      </w:pPr>
    </w:p>
    <w:p w14:paraId="2A890373" w14:textId="3A6AA2F4" w:rsidR="006D6948" w:rsidRPr="00970C7D" w:rsidRDefault="00EC498D">
      <w:pPr>
        <w:rPr>
          <w:b/>
        </w:rPr>
      </w:pPr>
      <w:r w:rsidRPr="00970C7D">
        <w:rPr>
          <w:b/>
        </w:rPr>
        <w:t>Local c</w:t>
      </w:r>
      <w:r w:rsidR="006D6948" w:rsidRPr="00970C7D">
        <w:rPr>
          <w:b/>
        </w:rPr>
        <w:t xml:space="preserve">ommunity </w:t>
      </w:r>
      <w:r w:rsidR="006D6948" w:rsidRPr="006D6948">
        <w:rPr>
          <w:b/>
        </w:rPr>
        <w:t>activities</w:t>
      </w:r>
      <w:r w:rsidR="006D6948" w:rsidRPr="00970C7D">
        <w:rPr>
          <w:b/>
        </w:rPr>
        <w:t xml:space="preserve"> </w:t>
      </w:r>
      <w:r w:rsidR="00A46497">
        <w:rPr>
          <w:b/>
        </w:rPr>
        <w:t>used</w:t>
      </w:r>
      <w:r w:rsidRPr="00970C7D">
        <w:rPr>
          <w:b/>
        </w:rPr>
        <w:t xml:space="preserve"> by phase 1 </w:t>
      </w:r>
      <w:proofErr w:type="gramStart"/>
      <w:r w:rsidRPr="00970C7D">
        <w:rPr>
          <w:b/>
        </w:rPr>
        <w:t>practices</w:t>
      </w:r>
      <w:proofErr w:type="gramEnd"/>
    </w:p>
    <w:tbl>
      <w:tblPr>
        <w:tblStyle w:val="TableGrid"/>
        <w:tblW w:w="0" w:type="auto"/>
        <w:jc w:val="center"/>
        <w:tblLook w:val="04A0" w:firstRow="1" w:lastRow="0" w:firstColumn="1" w:lastColumn="0" w:noHBand="0" w:noVBand="1"/>
      </w:tblPr>
      <w:tblGrid>
        <w:gridCol w:w="3005"/>
        <w:gridCol w:w="3005"/>
        <w:gridCol w:w="3006"/>
      </w:tblGrid>
      <w:tr w:rsidR="006D6948" w14:paraId="489B1E0C" w14:textId="77777777" w:rsidTr="004617AA">
        <w:trPr>
          <w:trHeight w:val="377"/>
          <w:jc w:val="center"/>
        </w:trPr>
        <w:tc>
          <w:tcPr>
            <w:tcW w:w="3005" w:type="dxa"/>
            <w:shd w:val="clear" w:color="auto" w:fill="BFBFBF" w:themeFill="background1" w:themeFillShade="BF"/>
            <w:vAlign w:val="center"/>
          </w:tcPr>
          <w:p w14:paraId="36458729" w14:textId="0C5ABEF5" w:rsidR="006D6948" w:rsidRPr="00A453B3" w:rsidRDefault="006D6948" w:rsidP="00EC498D">
            <w:pPr>
              <w:jc w:val="center"/>
              <w:rPr>
                <w:b/>
                <w:lang w:val="fr-FR"/>
              </w:rPr>
            </w:pPr>
            <w:proofErr w:type="spellStart"/>
            <w:r w:rsidRPr="00A453B3">
              <w:rPr>
                <w:b/>
                <w:lang w:val="fr-FR"/>
              </w:rPr>
              <w:t>Glenpark</w:t>
            </w:r>
            <w:proofErr w:type="spellEnd"/>
          </w:p>
        </w:tc>
        <w:tc>
          <w:tcPr>
            <w:tcW w:w="3005" w:type="dxa"/>
            <w:shd w:val="clear" w:color="auto" w:fill="BFBFBF" w:themeFill="background1" w:themeFillShade="BF"/>
            <w:vAlign w:val="center"/>
          </w:tcPr>
          <w:p w14:paraId="245F0ED5" w14:textId="4EDD129B" w:rsidR="006D6948" w:rsidRPr="00A453B3" w:rsidRDefault="006D6948" w:rsidP="00EC498D">
            <w:pPr>
              <w:jc w:val="center"/>
              <w:rPr>
                <w:b/>
                <w:lang w:val="fr-FR"/>
              </w:rPr>
            </w:pPr>
            <w:proofErr w:type="spellStart"/>
            <w:r w:rsidRPr="00A453B3">
              <w:rPr>
                <w:b/>
                <w:lang w:val="fr-FR"/>
              </w:rPr>
              <w:t>Niddrie</w:t>
            </w:r>
            <w:proofErr w:type="spellEnd"/>
          </w:p>
        </w:tc>
        <w:tc>
          <w:tcPr>
            <w:tcW w:w="3006" w:type="dxa"/>
            <w:shd w:val="clear" w:color="auto" w:fill="BFBFBF" w:themeFill="background1" w:themeFillShade="BF"/>
            <w:vAlign w:val="center"/>
          </w:tcPr>
          <w:p w14:paraId="6DC8BA2C" w14:textId="5D437354" w:rsidR="006D6948" w:rsidRPr="00A453B3" w:rsidRDefault="006D6948" w:rsidP="00EC498D">
            <w:pPr>
              <w:jc w:val="center"/>
              <w:rPr>
                <w:b/>
                <w:lang w:val="fr-FR"/>
              </w:rPr>
            </w:pPr>
            <w:r w:rsidRPr="00A453B3">
              <w:rPr>
                <w:b/>
                <w:lang w:val="fr-FR"/>
              </w:rPr>
              <w:t>Trinity</w:t>
            </w:r>
          </w:p>
        </w:tc>
      </w:tr>
      <w:tr w:rsidR="006D6948" w14:paraId="047F2D4F" w14:textId="77777777" w:rsidTr="004617AA">
        <w:trPr>
          <w:jc w:val="center"/>
        </w:trPr>
        <w:tc>
          <w:tcPr>
            <w:tcW w:w="3005" w:type="dxa"/>
          </w:tcPr>
          <w:p w14:paraId="01DC9A24" w14:textId="517A422F" w:rsidR="006D6948" w:rsidRPr="00A453B3" w:rsidRDefault="00A453B3">
            <w:r w:rsidRPr="00A453B3">
              <w:t>Ways to Wellness</w:t>
            </w:r>
          </w:p>
        </w:tc>
        <w:tc>
          <w:tcPr>
            <w:tcW w:w="3005" w:type="dxa"/>
          </w:tcPr>
          <w:p w14:paraId="0711FA26" w14:textId="5378C7C3" w:rsidR="006D6948" w:rsidRPr="00970C7D" w:rsidRDefault="0022520A">
            <w:pPr>
              <w:spacing w:after="160" w:line="259" w:lineRule="auto"/>
            </w:pPr>
            <w:r w:rsidRPr="00970C7D">
              <w:t xml:space="preserve">Thistle </w:t>
            </w:r>
            <w:r w:rsidRPr="00A46497">
              <w:t>Foundation</w:t>
            </w:r>
            <w:r w:rsidRPr="00970C7D">
              <w:t xml:space="preserve"> Centre for Wellbeing</w:t>
            </w:r>
          </w:p>
        </w:tc>
        <w:tc>
          <w:tcPr>
            <w:tcW w:w="3006" w:type="dxa"/>
          </w:tcPr>
          <w:p w14:paraId="57B63795" w14:textId="7760DFA2" w:rsidR="006D6948" w:rsidRPr="00A453B3" w:rsidRDefault="006D6948">
            <w:r w:rsidRPr="00A453B3">
              <w:t>‘</w:t>
            </w:r>
            <w:r w:rsidR="00A453B3">
              <w:t>U</w:t>
            </w:r>
            <w:r w:rsidRPr="00A453B3">
              <w:t>se it or lose it’</w:t>
            </w:r>
          </w:p>
        </w:tc>
      </w:tr>
      <w:tr w:rsidR="006D6948" w14:paraId="7F009B91" w14:textId="77777777" w:rsidTr="004617AA">
        <w:trPr>
          <w:jc w:val="center"/>
        </w:trPr>
        <w:tc>
          <w:tcPr>
            <w:tcW w:w="3005" w:type="dxa"/>
          </w:tcPr>
          <w:p w14:paraId="1DF9E041" w14:textId="129F901A" w:rsidR="006D6948" w:rsidRPr="00A453B3" w:rsidRDefault="00A453B3">
            <w:r w:rsidRPr="00A453B3">
              <w:t>Care Navigator network</w:t>
            </w:r>
          </w:p>
        </w:tc>
        <w:tc>
          <w:tcPr>
            <w:tcW w:w="3005" w:type="dxa"/>
          </w:tcPr>
          <w:p w14:paraId="161CEC11" w14:textId="742FE0E9" w:rsidR="006D6948" w:rsidRPr="00970C7D" w:rsidRDefault="00E80343">
            <w:pPr>
              <w:spacing w:after="160" w:line="259" w:lineRule="auto"/>
            </w:pPr>
            <w:r w:rsidRPr="00970C7D">
              <w:t>ALISS website</w:t>
            </w:r>
            <w:r w:rsidR="00C86C7F" w:rsidRPr="00970C7D">
              <w:t xml:space="preserve"> (‘increasingly clunky and out of date’)</w:t>
            </w:r>
          </w:p>
        </w:tc>
        <w:tc>
          <w:tcPr>
            <w:tcW w:w="3006" w:type="dxa"/>
          </w:tcPr>
          <w:p w14:paraId="6E990278" w14:textId="2F38704D" w:rsidR="006D6948" w:rsidRPr="00A453B3" w:rsidRDefault="006D6948">
            <w:r w:rsidRPr="00A453B3">
              <w:t xml:space="preserve">Live well Stay </w:t>
            </w:r>
            <w:r w:rsidR="00A453B3" w:rsidRPr="00A453B3">
              <w:t>Well</w:t>
            </w:r>
            <w:r w:rsidRPr="00A453B3">
              <w:t xml:space="preserve"> Bucks</w:t>
            </w:r>
            <w:r w:rsidR="00A453B3" w:rsidRPr="00A453B3">
              <w:t xml:space="preserve"> database</w:t>
            </w:r>
          </w:p>
        </w:tc>
      </w:tr>
      <w:tr w:rsidR="006D6948" w14:paraId="3A3A1531" w14:textId="77777777" w:rsidTr="004617AA">
        <w:trPr>
          <w:jc w:val="center"/>
        </w:trPr>
        <w:tc>
          <w:tcPr>
            <w:tcW w:w="3005" w:type="dxa"/>
          </w:tcPr>
          <w:p w14:paraId="555D121F" w14:textId="4D957F7A" w:rsidR="006D6948" w:rsidRPr="00A453B3" w:rsidRDefault="00A453B3">
            <w:r>
              <w:t>‘</w:t>
            </w:r>
            <w:r w:rsidRPr="00A453B3">
              <w:t>Our Gateshead</w:t>
            </w:r>
            <w:r>
              <w:t>’</w:t>
            </w:r>
            <w:r w:rsidRPr="00A453B3">
              <w:t xml:space="preserve"> website</w:t>
            </w:r>
          </w:p>
        </w:tc>
        <w:tc>
          <w:tcPr>
            <w:tcW w:w="3005" w:type="dxa"/>
          </w:tcPr>
          <w:p w14:paraId="6E8D0042" w14:textId="6A7DF0F7" w:rsidR="006D6948" w:rsidRDefault="00C86C7F">
            <w:pPr>
              <w:rPr>
                <w:lang w:val="fr-FR"/>
              </w:rPr>
            </w:pPr>
            <w:proofErr w:type="spellStart"/>
            <w:r>
              <w:rPr>
                <w:lang w:val="fr-FR"/>
              </w:rPr>
              <w:t>Other</w:t>
            </w:r>
            <w:proofErr w:type="spellEnd"/>
            <w:r>
              <w:rPr>
                <w:lang w:val="fr-FR"/>
              </w:rPr>
              <w:t xml:space="preserve"> LA and VCS local initiatives </w:t>
            </w:r>
          </w:p>
        </w:tc>
        <w:tc>
          <w:tcPr>
            <w:tcW w:w="3006" w:type="dxa"/>
          </w:tcPr>
          <w:p w14:paraId="324FCB61" w14:textId="74E6DAC6" w:rsidR="006D6948" w:rsidRPr="00A453B3" w:rsidRDefault="00A453B3">
            <w:r w:rsidRPr="00A453B3">
              <w:t>Active Bucks (activity vouchers)</w:t>
            </w:r>
          </w:p>
        </w:tc>
      </w:tr>
      <w:tr w:rsidR="006D6948" w14:paraId="45EF798F" w14:textId="77777777" w:rsidTr="004617AA">
        <w:trPr>
          <w:jc w:val="center"/>
        </w:trPr>
        <w:tc>
          <w:tcPr>
            <w:tcW w:w="3005" w:type="dxa"/>
          </w:tcPr>
          <w:p w14:paraId="614BC12E" w14:textId="4543CE1D" w:rsidR="006D6948" w:rsidRPr="00A453B3" w:rsidRDefault="00A453B3">
            <w:r w:rsidRPr="00A453B3">
              <w:t>Tai Chai</w:t>
            </w:r>
          </w:p>
        </w:tc>
        <w:tc>
          <w:tcPr>
            <w:tcW w:w="3005" w:type="dxa"/>
          </w:tcPr>
          <w:p w14:paraId="323EED62" w14:textId="77777777" w:rsidR="006D6948" w:rsidRDefault="006D6948">
            <w:pPr>
              <w:rPr>
                <w:lang w:val="fr-FR"/>
              </w:rPr>
            </w:pPr>
          </w:p>
        </w:tc>
        <w:tc>
          <w:tcPr>
            <w:tcW w:w="3006" w:type="dxa"/>
          </w:tcPr>
          <w:p w14:paraId="3325A31E" w14:textId="30EC46C3" w:rsidR="006D6948" w:rsidRPr="00A453B3" w:rsidRDefault="00A453B3">
            <w:r w:rsidRPr="00A453B3">
              <w:t>Easy change App</w:t>
            </w:r>
          </w:p>
        </w:tc>
      </w:tr>
      <w:tr w:rsidR="006D6948" w14:paraId="7FE4ADC6" w14:textId="77777777" w:rsidTr="004617AA">
        <w:trPr>
          <w:jc w:val="center"/>
        </w:trPr>
        <w:tc>
          <w:tcPr>
            <w:tcW w:w="3005" w:type="dxa"/>
          </w:tcPr>
          <w:p w14:paraId="0F173D9E" w14:textId="53935804" w:rsidR="006D6948" w:rsidRPr="00A453B3" w:rsidRDefault="00A453B3">
            <w:r w:rsidRPr="00A453B3">
              <w:t>Dunstan Thursday Club</w:t>
            </w:r>
          </w:p>
        </w:tc>
        <w:tc>
          <w:tcPr>
            <w:tcW w:w="3005" w:type="dxa"/>
          </w:tcPr>
          <w:p w14:paraId="09A381A3" w14:textId="77777777" w:rsidR="006D6948" w:rsidRDefault="006D6948">
            <w:pPr>
              <w:rPr>
                <w:lang w:val="fr-FR"/>
              </w:rPr>
            </w:pPr>
          </w:p>
        </w:tc>
        <w:tc>
          <w:tcPr>
            <w:tcW w:w="3006" w:type="dxa"/>
          </w:tcPr>
          <w:p w14:paraId="60B0F645" w14:textId="72018417" w:rsidR="006D6948" w:rsidRPr="00A453B3" w:rsidRDefault="00A453B3">
            <w:r w:rsidRPr="00A453B3">
              <w:t>Healthy Minds</w:t>
            </w:r>
          </w:p>
        </w:tc>
      </w:tr>
      <w:tr w:rsidR="00A453B3" w14:paraId="58E242C2" w14:textId="77777777" w:rsidTr="004617AA">
        <w:trPr>
          <w:jc w:val="center"/>
        </w:trPr>
        <w:tc>
          <w:tcPr>
            <w:tcW w:w="3005" w:type="dxa"/>
          </w:tcPr>
          <w:p w14:paraId="2C2BBE7B" w14:textId="2FBB60E8" w:rsidR="00A453B3" w:rsidRPr="00A453B3" w:rsidRDefault="00A453B3">
            <w:r w:rsidRPr="00A453B3">
              <w:t>Arthritis Care local group</w:t>
            </w:r>
          </w:p>
        </w:tc>
        <w:tc>
          <w:tcPr>
            <w:tcW w:w="3005" w:type="dxa"/>
          </w:tcPr>
          <w:p w14:paraId="253732A7" w14:textId="77777777" w:rsidR="00A453B3" w:rsidRDefault="00A453B3">
            <w:pPr>
              <w:rPr>
                <w:lang w:val="fr-FR"/>
              </w:rPr>
            </w:pPr>
          </w:p>
        </w:tc>
        <w:tc>
          <w:tcPr>
            <w:tcW w:w="3006" w:type="dxa"/>
          </w:tcPr>
          <w:p w14:paraId="519EEC76" w14:textId="082583B8" w:rsidR="00A453B3" w:rsidRPr="00A453B3" w:rsidRDefault="00A453B3">
            <w:r>
              <w:t>Prevention matters</w:t>
            </w:r>
          </w:p>
        </w:tc>
      </w:tr>
      <w:tr w:rsidR="00A453B3" w14:paraId="312B8E60" w14:textId="77777777" w:rsidTr="004617AA">
        <w:trPr>
          <w:jc w:val="center"/>
        </w:trPr>
        <w:tc>
          <w:tcPr>
            <w:tcW w:w="3005" w:type="dxa"/>
          </w:tcPr>
          <w:p w14:paraId="202FEEB5" w14:textId="1DE9A836" w:rsidR="00A453B3" w:rsidRPr="00A453B3" w:rsidRDefault="00A453B3">
            <w:r w:rsidRPr="00A453B3">
              <w:t xml:space="preserve">Dunstan community centre (various activities) </w:t>
            </w:r>
          </w:p>
        </w:tc>
        <w:tc>
          <w:tcPr>
            <w:tcW w:w="3005" w:type="dxa"/>
          </w:tcPr>
          <w:p w14:paraId="69E550A5" w14:textId="77777777" w:rsidR="00A453B3" w:rsidRDefault="00A453B3">
            <w:pPr>
              <w:rPr>
                <w:lang w:val="fr-FR"/>
              </w:rPr>
            </w:pPr>
          </w:p>
        </w:tc>
        <w:tc>
          <w:tcPr>
            <w:tcW w:w="3006" w:type="dxa"/>
          </w:tcPr>
          <w:p w14:paraId="1D53C14E" w14:textId="3ADF3ADD" w:rsidR="00A453B3" w:rsidRDefault="00A453B3">
            <w:pPr>
              <w:rPr>
                <w:lang w:val="fr-FR"/>
              </w:rPr>
            </w:pPr>
            <w:r>
              <w:rPr>
                <w:lang w:val="fr-FR"/>
              </w:rPr>
              <w:t xml:space="preserve">EMIS social </w:t>
            </w:r>
            <w:r w:rsidRPr="00A453B3">
              <w:t>prescribing</w:t>
            </w:r>
            <w:r>
              <w:rPr>
                <w:lang w:val="fr-FR"/>
              </w:rPr>
              <w:t xml:space="preserve"> module</w:t>
            </w:r>
          </w:p>
        </w:tc>
      </w:tr>
      <w:tr w:rsidR="00A453B3" w14:paraId="5FDEF819" w14:textId="77777777" w:rsidTr="004617AA">
        <w:trPr>
          <w:jc w:val="center"/>
        </w:trPr>
        <w:tc>
          <w:tcPr>
            <w:tcW w:w="3005" w:type="dxa"/>
          </w:tcPr>
          <w:p w14:paraId="3999D568" w14:textId="147A1DF2" w:rsidR="00A453B3" w:rsidRPr="00A453B3" w:rsidRDefault="00A453B3">
            <w:r w:rsidRPr="00A453B3">
              <w:t>Arthritis research UK website</w:t>
            </w:r>
          </w:p>
        </w:tc>
        <w:tc>
          <w:tcPr>
            <w:tcW w:w="3005" w:type="dxa"/>
          </w:tcPr>
          <w:p w14:paraId="5D9CC4B5" w14:textId="77777777" w:rsidR="00A453B3" w:rsidRDefault="00A453B3">
            <w:pPr>
              <w:rPr>
                <w:lang w:val="fr-FR"/>
              </w:rPr>
            </w:pPr>
          </w:p>
        </w:tc>
        <w:tc>
          <w:tcPr>
            <w:tcW w:w="3006" w:type="dxa"/>
          </w:tcPr>
          <w:p w14:paraId="623329FF" w14:textId="77777777" w:rsidR="00A453B3" w:rsidRDefault="00A453B3">
            <w:pPr>
              <w:rPr>
                <w:lang w:val="fr-FR"/>
              </w:rPr>
            </w:pPr>
          </w:p>
        </w:tc>
      </w:tr>
      <w:tr w:rsidR="00A453B3" w14:paraId="740A1C1D" w14:textId="77777777" w:rsidTr="004617AA">
        <w:trPr>
          <w:jc w:val="center"/>
        </w:trPr>
        <w:tc>
          <w:tcPr>
            <w:tcW w:w="3005" w:type="dxa"/>
          </w:tcPr>
          <w:p w14:paraId="29B77EEC" w14:textId="398C260C" w:rsidR="00A453B3" w:rsidRPr="00A453B3" w:rsidRDefault="00A453B3">
            <w:r w:rsidRPr="00A453B3">
              <w:t>Dunstan activity centre</w:t>
            </w:r>
          </w:p>
        </w:tc>
        <w:tc>
          <w:tcPr>
            <w:tcW w:w="3005" w:type="dxa"/>
          </w:tcPr>
          <w:p w14:paraId="7F8CDA0E" w14:textId="77777777" w:rsidR="00A453B3" w:rsidRDefault="00A453B3">
            <w:pPr>
              <w:rPr>
                <w:lang w:val="fr-FR"/>
              </w:rPr>
            </w:pPr>
          </w:p>
        </w:tc>
        <w:tc>
          <w:tcPr>
            <w:tcW w:w="3006" w:type="dxa"/>
          </w:tcPr>
          <w:p w14:paraId="59963F60" w14:textId="77777777" w:rsidR="00A453B3" w:rsidRDefault="00A453B3">
            <w:pPr>
              <w:rPr>
                <w:lang w:val="fr-FR"/>
              </w:rPr>
            </w:pPr>
          </w:p>
        </w:tc>
      </w:tr>
      <w:tr w:rsidR="00A453B3" w14:paraId="19F3C6A4" w14:textId="77777777" w:rsidTr="004617AA">
        <w:trPr>
          <w:jc w:val="center"/>
        </w:trPr>
        <w:tc>
          <w:tcPr>
            <w:tcW w:w="3005" w:type="dxa"/>
          </w:tcPr>
          <w:p w14:paraId="49DF6F04" w14:textId="14FED7AC" w:rsidR="00A453B3" w:rsidRPr="00A453B3" w:rsidRDefault="00A453B3">
            <w:r w:rsidRPr="00A453B3">
              <w:t>Gateshead carers</w:t>
            </w:r>
          </w:p>
        </w:tc>
        <w:tc>
          <w:tcPr>
            <w:tcW w:w="3005" w:type="dxa"/>
          </w:tcPr>
          <w:p w14:paraId="1BB2CA7E" w14:textId="77777777" w:rsidR="00A453B3" w:rsidRDefault="00A453B3">
            <w:pPr>
              <w:rPr>
                <w:lang w:val="fr-FR"/>
              </w:rPr>
            </w:pPr>
          </w:p>
        </w:tc>
        <w:tc>
          <w:tcPr>
            <w:tcW w:w="3006" w:type="dxa"/>
          </w:tcPr>
          <w:p w14:paraId="350EF5AD" w14:textId="77777777" w:rsidR="00A453B3" w:rsidRDefault="00A453B3">
            <w:pPr>
              <w:rPr>
                <w:lang w:val="fr-FR"/>
              </w:rPr>
            </w:pPr>
          </w:p>
        </w:tc>
      </w:tr>
      <w:tr w:rsidR="00A453B3" w14:paraId="47D41211" w14:textId="77777777" w:rsidTr="004617AA">
        <w:trPr>
          <w:jc w:val="center"/>
        </w:trPr>
        <w:tc>
          <w:tcPr>
            <w:tcW w:w="3005" w:type="dxa"/>
          </w:tcPr>
          <w:p w14:paraId="097FFFB1" w14:textId="7682AA09" w:rsidR="00A453B3" w:rsidRPr="00A453B3" w:rsidRDefault="00A453B3">
            <w:r w:rsidRPr="00A453B3">
              <w:t>Citizen’s advice bureaux</w:t>
            </w:r>
          </w:p>
        </w:tc>
        <w:tc>
          <w:tcPr>
            <w:tcW w:w="3005" w:type="dxa"/>
          </w:tcPr>
          <w:p w14:paraId="0E80E267" w14:textId="77777777" w:rsidR="00A453B3" w:rsidRDefault="00A453B3">
            <w:pPr>
              <w:rPr>
                <w:lang w:val="fr-FR"/>
              </w:rPr>
            </w:pPr>
          </w:p>
        </w:tc>
        <w:tc>
          <w:tcPr>
            <w:tcW w:w="3006" w:type="dxa"/>
          </w:tcPr>
          <w:p w14:paraId="017A31C5" w14:textId="77777777" w:rsidR="00A453B3" w:rsidRDefault="00A453B3">
            <w:pPr>
              <w:rPr>
                <w:lang w:val="fr-FR"/>
              </w:rPr>
            </w:pPr>
          </w:p>
        </w:tc>
      </w:tr>
    </w:tbl>
    <w:p w14:paraId="2AFAD174" w14:textId="15990607" w:rsidR="002226C7" w:rsidRDefault="006D6948">
      <w:pPr>
        <w:rPr>
          <w:lang w:val="fr-FR"/>
        </w:rPr>
      </w:pPr>
      <w:r>
        <w:rPr>
          <w:lang w:val="fr-FR"/>
        </w:rPr>
        <w:t xml:space="preserve"> </w:t>
      </w:r>
      <w:r w:rsidR="002226C7">
        <w:rPr>
          <w:lang w:val="fr-FR"/>
        </w:rPr>
        <w:br w:type="page"/>
      </w:r>
    </w:p>
    <w:p w14:paraId="73A50683" w14:textId="77777777" w:rsidR="0022520A" w:rsidRDefault="0022520A" w:rsidP="00A45CF5">
      <w:pPr>
        <w:pStyle w:val="Heading2"/>
        <w:sectPr w:rsidR="0022520A" w:rsidSect="001170B5">
          <w:pgSz w:w="11906" w:h="16838"/>
          <w:pgMar w:top="1440" w:right="1440" w:bottom="1440" w:left="1440" w:header="510" w:footer="709" w:gutter="0"/>
          <w:cols w:space="708"/>
          <w:titlePg/>
          <w:docGrid w:linePitch="360"/>
        </w:sectPr>
      </w:pPr>
    </w:p>
    <w:p w14:paraId="1A5F329C" w14:textId="23E3C263" w:rsidR="002226C7" w:rsidRDefault="002226C7" w:rsidP="00EC498D">
      <w:pPr>
        <w:pStyle w:val="Heading2"/>
        <w:spacing w:after="200"/>
      </w:pPr>
      <w:bookmarkStart w:id="42" w:name="_Toc503787645"/>
      <w:r>
        <w:lastRenderedPageBreak/>
        <w:t>Data for Chapter 1</w:t>
      </w:r>
      <w:r w:rsidR="00DB7F0D">
        <w:t>0</w:t>
      </w:r>
      <w:r w:rsidR="00A45CF5">
        <w:t>: e</w:t>
      </w:r>
      <w:r w:rsidR="00A45CF5" w:rsidRPr="00A45CF5">
        <w:t>valuation and impact to date</w:t>
      </w:r>
      <w:bookmarkEnd w:id="42"/>
      <w:r w:rsidR="00A45CF5" w:rsidRPr="00A45CF5">
        <w:t xml:space="preserve">  </w:t>
      </w:r>
    </w:p>
    <w:p w14:paraId="4499DA83" w14:textId="4129A812" w:rsidR="00EC498D" w:rsidRPr="00EC498D" w:rsidRDefault="00EC498D" w:rsidP="00EC498D">
      <w:pPr>
        <w:rPr>
          <w:b/>
        </w:rPr>
      </w:pPr>
      <w:r w:rsidRPr="00EC498D">
        <w:rPr>
          <w:b/>
        </w:rPr>
        <w:t>Phase 1 project logic model</w:t>
      </w:r>
      <w:r w:rsidR="00061EBF">
        <w:rPr>
          <w:b/>
        </w:rPr>
        <w:t xml:space="preserve"> developed at the start of phase 1</w:t>
      </w:r>
    </w:p>
    <w:tbl>
      <w:tblPr>
        <w:tblStyle w:val="TableGrid10"/>
        <w:tblW w:w="0" w:type="auto"/>
        <w:jc w:val="center"/>
        <w:tblLook w:val="04A0" w:firstRow="1" w:lastRow="0" w:firstColumn="1" w:lastColumn="0" w:noHBand="0" w:noVBand="1"/>
      </w:tblPr>
      <w:tblGrid>
        <w:gridCol w:w="3500"/>
        <w:gridCol w:w="3651"/>
        <w:gridCol w:w="3582"/>
        <w:gridCol w:w="3441"/>
      </w:tblGrid>
      <w:tr w:rsidR="00BB76E8" w:rsidRPr="00BB76E8" w14:paraId="62844E45" w14:textId="77777777" w:rsidTr="004617AA">
        <w:trPr>
          <w:trHeight w:val="443"/>
          <w:jc w:val="center"/>
        </w:trPr>
        <w:tc>
          <w:tcPr>
            <w:tcW w:w="3500" w:type="dxa"/>
            <w:vAlign w:val="center"/>
          </w:tcPr>
          <w:p w14:paraId="7CEE42A6" w14:textId="77777777" w:rsidR="00BB76E8" w:rsidRPr="00BB76E8" w:rsidRDefault="00BB76E8" w:rsidP="00BB76E8">
            <w:pPr>
              <w:jc w:val="center"/>
              <w:rPr>
                <w:b/>
                <w:sz w:val="24"/>
              </w:rPr>
            </w:pPr>
            <w:r w:rsidRPr="00BB76E8">
              <w:rPr>
                <w:b/>
                <w:sz w:val="24"/>
              </w:rPr>
              <w:t>INPUTS</w:t>
            </w:r>
          </w:p>
        </w:tc>
        <w:tc>
          <w:tcPr>
            <w:tcW w:w="3651" w:type="dxa"/>
            <w:vAlign w:val="center"/>
          </w:tcPr>
          <w:p w14:paraId="5B7FD629" w14:textId="77777777" w:rsidR="00BB76E8" w:rsidRPr="00BB76E8" w:rsidRDefault="00BB76E8" w:rsidP="00BB76E8">
            <w:pPr>
              <w:jc w:val="center"/>
              <w:rPr>
                <w:b/>
                <w:sz w:val="24"/>
              </w:rPr>
            </w:pPr>
            <w:r w:rsidRPr="00BB76E8">
              <w:rPr>
                <w:b/>
                <w:sz w:val="24"/>
              </w:rPr>
              <w:t xml:space="preserve">ACTIVITIES </w:t>
            </w:r>
          </w:p>
        </w:tc>
        <w:tc>
          <w:tcPr>
            <w:tcW w:w="3582" w:type="dxa"/>
            <w:vAlign w:val="center"/>
          </w:tcPr>
          <w:p w14:paraId="5247C679" w14:textId="77777777" w:rsidR="00BB76E8" w:rsidRPr="00BB76E8" w:rsidRDefault="00BB76E8" w:rsidP="00BB76E8">
            <w:pPr>
              <w:jc w:val="center"/>
              <w:rPr>
                <w:b/>
                <w:sz w:val="24"/>
              </w:rPr>
            </w:pPr>
            <w:r w:rsidRPr="00BB76E8">
              <w:rPr>
                <w:b/>
                <w:sz w:val="24"/>
              </w:rPr>
              <w:t>OUTPUTS</w:t>
            </w:r>
          </w:p>
        </w:tc>
        <w:tc>
          <w:tcPr>
            <w:tcW w:w="3441" w:type="dxa"/>
            <w:vAlign w:val="center"/>
          </w:tcPr>
          <w:p w14:paraId="2695F929" w14:textId="26F7D45C" w:rsidR="00BB76E8" w:rsidRPr="00BB76E8" w:rsidRDefault="00BB76E8" w:rsidP="00BB76E8">
            <w:pPr>
              <w:jc w:val="center"/>
              <w:rPr>
                <w:b/>
                <w:sz w:val="24"/>
              </w:rPr>
            </w:pPr>
            <w:r w:rsidRPr="00BB76E8">
              <w:rPr>
                <w:b/>
                <w:sz w:val="24"/>
              </w:rPr>
              <w:t>OUTCOMES</w:t>
            </w:r>
          </w:p>
        </w:tc>
      </w:tr>
      <w:tr w:rsidR="00BB76E8" w:rsidRPr="00BB76E8" w14:paraId="1F44AAF4" w14:textId="77777777" w:rsidTr="004617AA">
        <w:trPr>
          <w:jc w:val="center"/>
        </w:trPr>
        <w:tc>
          <w:tcPr>
            <w:tcW w:w="3500" w:type="dxa"/>
          </w:tcPr>
          <w:p w14:paraId="08BB85A3" w14:textId="77777777" w:rsidR="00BB76E8" w:rsidRPr="00BB76E8" w:rsidRDefault="00BB76E8" w:rsidP="00BB76E8">
            <w:pPr>
              <w:spacing w:before="120"/>
              <w:rPr>
                <w:b/>
              </w:rPr>
            </w:pPr>
            <w:r w:rsidRPr="00BB76E8">
              <w:rPr>
                <w:b/>
              </w:rPr>
              <w:t>PRACTICES AND COMMUNITY</w:t>
            </w:r>
          </w:p>
          <w:p w14:paraId="1D026627" w14:textId="58365345" w:rsidR="00BB76E8" w:rsidRPr="00BB76E8" w:rsidRDefault="00BB76E8" w:rsidP="00BB76E8">
            <w:pPr>
              <w:spacing w:before="120"/>
            </w:pPr>
            <w:r w:rsidRPr="00BB76E8">
              <w:t>Identify x 3 appropriate practices</w:t>
            </w:r>
          </w:p>
          <w:p w14:paraId="0015B8E5" w14:textId="77777777" w:rsidR="00BB76E8" w:rsidRPr="00BB76E8" w:rsidRDefault="00BB76E8" w:rsidP="003A061C">
            <w:pPr>
              <w:numPr>
                <w:ilvl w:val="0"/>
                <w:numId w:val="22"/>
              </w:numPr>
            </w:pPr>
            <w:r w:rsidRPr="00BB76E8">
              <w:t xml:space="preserve">One  lead practice </w:t>
            </w:r>
          </w:p>
          <w:p w14:paraId="5C62CAAF" w14:textId="77777777" w:rsidR="00BB76E8" w:rsidRPr="00BB76E8" w:rsidRDefault="00BB76E8" w:rsidP="003A061C">
            <w:pPr>
              <w:numPr>
                <w:ilvl w:val="0"/>
                <w:numId w:val="22"/>
              </w:numPr>
            </w:pPr>
            <w:r w:rsidRPr="00BB76E8">
              <w:t>Different demographics</w:t>
            </w:r>
          </w:p>
          <w:p w14:paraId="55067CD5" w14:textId="77777777" w:rsidR="00BB76E8" w:rsidRPr="00BB76E8" w:rsidRDefault="00BB76E8" w:rsidP="003A061C">
            <w:pPr>
              <w:numPr>
                <w:ilvl w:val="0"/>
                <w:numId w:val="22"/>
              </w:numPr>
            </w:pPr>
            <w:r w:rsidRPr="00BB76E8">
              <w:t>CSP training for some practices members</w:t>
            </w:r>
          </w:p>
          <w:p w14:paraId="74EFD603" w14:textId="77777777" w:rsidR="00BB76E8" w:rsidRPr="00BB76E8" w:rsidRDefault="00BB76E8" w:rsidP="003A061C">
            <w:pPr>
              <w:numPr>
                <w:ilvl w:val="0"/>
                <w:numId w:val="22"/>
              </w:numPr>
            </w:pPr>
            <w:r w:rsidRPr="00BB76E8">
              <w:t xml:space="preserve">Payments to practices </w:t>
            </w:r>
          </w:p>
          <w:p w14:paraId="2FF21ABD" w14:textId="77777777" w:rsidR="00BB76E8" w:rsidRPr="00BB76E8" w:rsidRDefault="00BB76E8" w:rsidP="00BB76E8">
            <w:pPr>
              <w:ind w:left="360"/>
            </w:pPr>
          </w:p>
          <w:p w14:paraId="75F8A2FE" w14:textId="793FA46A" w:rsidR="00BB76E8" w:rsidRPr="00BB76E8" w:rsidRDefault="00BB76E8" w:rsidP="00BB76E8">
            <w:r w:rsidRPr="00BB76E8">
              <w:t xml:space="preserve">Define </w:t>
            </w:r>
            <w:r w:rsidR="00FA7700">
              <w:t>Read code</w:t>
            </w:r>
            <w:r w:rsidRPr="00BB76E8">
              <w:t>s and search EPRs</w:t>
            </w:r>
          </w:p>
          <w:p w14:paraId="5E91DE69" w14:textId="77777777" w:rsidR="00BB76E8" w:rsidRPr="00BB76E8" w:rsidRDefault="00BB76E8" w:rsidP="00BB76E8"/>
          <w:p w14:paraId="1D0E50F7" w14:textId="77777777" w:rsidR="00BB76E8" w:rsidRPr="00BB76E8" w:rsidRDefault="00BB76E8" w:rsidP="00BB76E8"/>
          <w:p w14:paraId="4944E002" w14:textId="77777777" w:rsidR="00BB76E8" w:rsidRPr="00BB76E8" w:rsidRDefault="00BB76E8" w:rsidP="00BB76E8"/>
          <w:p w14:paraId="7252831E" w14:textId="743454FC" w:rsidR="00BB76E8" w:rsidRPr="00BB76E8" w:rsidRDefault="00BB76E8" w:rsidP="00BB76E8">
            <w:r w:rsidRPr="00BB76E8">
              <w:t xml:space="preserve"> Community for roll-out/phase 2</w:t>
            </w:r>
          </w:p>
          <w:p w14:paraId="627D004B" w14:textId="77777777" w:rsidR="00BB76E8" w:rsidRPr="00BB76E8" w:rsidRDefault="00BB76E8" w:rsidP="00BB76E8"/>
          <w:p w14:paraId="70813AC0" w14:textId="77777777" w:rsidR="00BB76E8" w:rsidRPr="00BB76E8" w:rsidRDefault="00BB76E8" w:rsidP="00BB76E8">
            <w:pPr>
              <w:rPr>
                <w:b/>
              </w:rPr>
            </w:pPr>
            <w:r w:rsidRPr="00BB76E8">
              <w:rPr>
                <w:b/>
              </w:rPr>
              <w:t xml:space="preserve">PROGRAMME </w:t>
            </w:r>
          </w:p>
          <w:p w14:paraId="28B7BB1B" w14:textId="111D757C" w:rsidR="00BB76E8" w:rsidRPr="00BB76E8" w:rsidRDefault="00BB76E8" w:rsidP="00BB76E8">
            <w:r w:rsidRPr="00BB76E8">
              <w:t>ARUK funding</w:t>
            </w:r>
          </w:p>
          <w:p w14:paraId="2B91CF41" w14:textId="77777777" w:rsidR="00BB76E8" w:rsidRPr="00BB76E8" w:rsidRDefault="00BB76E8" w:rsidP="00BB76E8">
            <w:r w:rsidRPr="00BB76E8">
              <w:t>PM and clinical lead time</w:t>
            </w:r>
          </w:p>
          <w:p w14:paraId="13C8BF4A" w14:textId="77777777" w:rsidR="00BB76E8" w:rsidRPr="00BB76E8" w:rsidRDefault="00BB76E8" w:rsidP="00BB76E8">
            <w:r w:rsidRPr="00BB76E8">
              <w:t>Ethics approval</w:t>
            </w:r>
          </w:p>
          <w:p w14:paraId="175F4916" w14:textId="77777777" w:rsidR="00BB76E8" w:rsidRPr="00BB76E8" w:rsidRDefault="00BB76E8" w:rsidP="00BB76E8">
            <w:proofErr w:type="spellStart"/>
            <w:r w:rsidRPr="00BB76E8">
              <w:t>Telecon</w:t>
            </w:r>
            <w:proofErr w:type="spellEnd"/>
            <w:r w:rsidRPr="00BB76E8">
              <w:t>/meeting facilities</w:t>
            </w:r>
          </w:p>
          <w:p w14:paraId="3D83843E" w14:textId="77777777" w:rsidR="00BB76E8" w:rsidRPr="00BB76E8" w:rsidRDefault="00BB76E8" w:rsidP="00BB76E8"/>
          <w:p w14:paraId="797521A6" w14:textId="673396B6" w:rsidR="00BB76E8" w:rsidRPr="00BB76E8" w:rsidRDefault="00BB76E8" w:rsidP="00BB76E8">
            <w:r w:rsidRPr="00BB76E8">
              <w:t>Service/friends views</w:t>
            </w:r>
          </w:p>
          <w:p w14:paraId="1D98E96C" w14:textId="77777777" w:rsidR="00BB76E8" w:rsidRPr="00BB76E8" w:rsidRDefault="00BB76E8" w:rsidP="00BB76E8"/>
          <w:p w14:paraId="0E3FA17D" w14:textId="77777777" w:rsidR="00BB76E8" w:rsidRPr="00BB76E8" w:rsidRDefault="00BB76E8" w:rsidP="00BB76E8"/>
          <w:p w14:paraId="3A22F64D" w14:textId="77777777" w:rsidR="00BB76E8" w:rsidRPr="00BB76E8" w:rsidRDefault="00BB76E8" w:rsidP="00BB76E8"/>
          <w:p w14:paraId="6A4FC328" w14:textId="77777777" w:rsidR="00BB76E8" w:rsidRPr="00BB76E8" w:rsidRDefault="00BB76E8" w:rsidP="00BB76E8"/>
          <w:p w14:paraId="10FED7E9" w14:textId="77777777" w:rsidR="00BB76E8" w:rsidRPr="00BB76E8" w:rsidRDefault="00BB76E8" w:rsidP="00BB76E8">
            <w:pPr>
              <w:rPr>
                <w:b/>
              </w:rPr>
            </w:pPr>
            <w:r w:rsidRPr="00BB76E8">
              <w:rPr>
                <w:b/>
              </w:rPr>
              <w:lastRenderedPageBreak/>
              <w:t>EVALUATION</w:t>
            </w:r>
          </w:p>
          <w:p w14:paraId="1BADBB39" w14:textId="00567C30" w:rsidR="00BB76E8" w:rsidRPr="00BB76E8" w:rsidRDefault="00BB76E8" w:rsidP="00BB76E8">
            <w:r w:rsidRPr="00BB76E8">
              <w:t>Evaluation framework and tools - Angela/Toby</w:t>
            </w:r>
          </w:p>
          <w:p w14:paraId="72F4284F" w14:textId="77777777" w:rsidR="00BB76E8" w:rsidRPr="00BB76E8" w:rsidRDefault="00BB76E8" w:rsidP="003A061C">
            <w:pPr>
              <w:numPr>
                <w:ilvl w:val="0"/>
                <w:numId w:val="25"/>
              </w:numPr>
            </w:pPr>
            <w:r w:rsidRPr="00BB76E8">
              <w:t>What’s the role of the MSK-HQ</w:t>
            </w:r>
          </w:p>
          <w:p w14:paraId="1BBB5E28" w14:textId="77777777" w:rsidR="00BB76E8" w:rsidRPr="00BB76E8" w:rsidRDefault="00BB76E8" w:rsidP="00BB76E8"/>
          <w:p w14:paraId="7E17D6F4" w14:textId="77777777" w:rsidR="00BB76E8" w:rsidRPr="00BB76E8" w:rsidRDefault="00BB76E8" w:rsidP="00BB76E8">
            <w:r w:rsidRPr="00BB76E8">
              <w:t>What are the new skills that are needed?</w:t>
            </w:r>
          </w:p>
          <w:p w14:paraId="739E5835" w14:textId="77777777" w:rsidR="00BB76E8" w:rsidRPr="00BB76E8" w:rsidRDefault="00BB76E8" w:rsidP="00BB76E8"/>
          <w:p w14:paraId="1CAAD5FA" w14:textId="77777777" w:rsidR="00BB76E8" w:rsidRPr="00BB76E8" w:rsidRDefault="00BB76E8" w:rsidP="00BB76E8">
            <w:r w:rsidRPr="00BB76E8">
              <w:t>What different tools are needed?</w:t>
            </w:r>
          </w:p>
        </w:tc>
        <w:tc>
          <w:tcPr>
            <w:tcW w:w="3651" w:type="dxa"/>
          </w:tcPr>
          <w:p w14:paraId="60DFA0E0" w14:textId="77777777" w:rsidR="00BB76E8" w:rsidRPr="00BB76E8" w:rsidRDefault="00BB76E8" w:rsidP="00BB76E8">
            <w:pPr>
              <w:spacing w:before="120"/>
              <w:rPr>
                <w:b/>
              </w:rPr>
            </w:pPr>
            <w:r w:rsidRPr="00BB76E8">
              <w:rPr>
                <w:b/>
              </w:rPr>
              <w:lastRenderedPageBreak/>
              <w:t>PRACTICES AND COMMUNITY</w:t>
            </w:r>
          </w:p>
          <w:p w14:paraId="7E2B8F08" w14:textId="77777777" w:rsidR="00BB76E8" w:rsidRPr="00BB76E8" w:rsidRDefault="00BB76E8" w:rsidP="00BB76E8">
            <w:pPr>
              <w:spacing w:before="120"/>
            </w:pPr>
            <w:r w:rsidRPr="00BB76E8">
              <w:t>‘Set up’ visit - leads</w:t>
            </w:r>
          </w:p>
          <w:p w14:paraId="681B280E" w14:textId="77777777" w:rsidR="00BB76E8" w:rsidRPr="00BB76E8" w:rsidRDefault="00BB76E8" w:rsidP="003A061C">
            <w:pPr>
              <w:numPr>
                <w:ilvl w:val="0"/>
                <w:numId w:val="23"/>
              </w:numPr>
            </w:pPr>
            <w:r w:rsidRPr="00BB76E8">
              <w:t>Check CSP in place (fidelity)</w:t>
            </w:r>
          </w:p>
          <w:p w14:paraId="74DC8E8E" w14:textId="77777777" w:rsidR="00BB76E8" w:rsidRPr="00BB76E8" w:rsidRDefault="00BB76E8" w:rsidP="003A061C">
            <w:pPr>
              <w:numPr>
                <w:ilvl w:val="0"/>
                <w:numId w:val="23"/>
              </w:numPr>
            </w:pPr>
            <w:r w:rsidRPr="00BB76E8">
              <w:t>Compile learning from practices</w:t>
            </w:r>
          </w:p>
          <w:p w14:paraId="4C55C5E3" w14:textId="77777777" w:rsidR="00BB76E8" w:rsidRPr="00BB76E8" w:rsidRDefault="00BB76E8" w:rsidP="003A061C">
            <w:pPr>
              <w:numPr>
                <w:ilvl w:val="0"/>
                <w:numId w:val="23"/>
              </w:numPr>
            </w:pPr>
            <w:r w:rsidRPr="00BB76E8">
              <w:t>Practice delivery plan</w:t>
            </w:r>
          </w:p>
          <w:p w14:paraId="11956950" w14:textId="77777777" w:rsidR="00BB76E8" w:rsidRPr="00BB76E8" w:rsidRDefault="00BB76E8" w:rsidP="003A061C">
            <w:pPr>
              <w:numPr>
                <w:ilvl w:val="0"/>
                <w:numId w:val="23"/>
              </w:numPr>
            </w:pPr>
            <w:r w:rsidRPr="00BB76E8">
              <w:t xml:space="preserve">Identify local pathways into specialist care and community activities </w:t>
            </w:r>
          </w:p>
          <w:p w14:paraId="2BF5DF5B" w14:textId="77777777" w:rsidR="00BB76E8" w:rsidRPr="00BB76E8" w:rsidRDefault="00BB76E8" w:rsidP="00BB76E8">
            <w:r w:rsidRPr="00BB76E8">
              <w:t>Identify all patients who meet the ‘criteria’ for MSK (LTC)</w:t>
            </w:r>
          </w:p>
          <w:p w14:paraId="12866FDE" w14:textId="77777777" w:rsidR="00BB76E8" w:rsidRPr="00BB76E8" w:rsidRDefault="00BB76E8" w:rsidP="003A061C">
            <w:pPr>
              <w:numPr>
                <w:ilvl w:val="0"/>
                <w:numId w:val="30"/>
              </w:numPr>
            </w:pPr>
            <w:r w:rsidRPr="00BB76E8">
              <w:t xml:space="preserve">Create register </w:t>
            </w:r>
          </w:p>
          <w:p w14:paraId="4A7E47E7" w14:textId="77777777" w:rsidR="00BB76E8" w:rsidRPr="00BB76E8" w:rsidRDefault="00BB76E8" w:rsidP="00BB76E8"/>
          <w:p w14:paraId="699941DB" w14:textId="77777777" w:rsidR="00BB76E8" w:rsidRPr="00BB76E8" w:rsidRDefault="00BB76E8" w:rsidP="00BB76E8">
            <w:r w:rsidRPr="00BB76E8">
              <w:t>Identify community for roll-out</w:t>
            </w:r>
          </w:p>
          <w:p w14:paraId="37805FB3" w14:textId="77777777" w:rsidR="00BB76E8" w:rsidRPr="00BB76E8" w:rsidRDefault="00BB76E8" w:rsidP="00BB76E8"/>
          <w:p w14:paraId="52E43A81" w14:textId="77777777" w:rsidR="00BB76E8" w:rsidRPr="00BB76E8" w:rsidRDefault="00BB76E8" w:rsidP="00BB76E8">
            <w:pPr>
              <w:rPr>
                <w:b/>
              </w:rPr>
            </w:pPr>
            <w:r w:rsidRPr="00BB76E8">
              <w:rPr>
                <w:b/>
              </w:rPr>
              <w:t>PROGRAMME</w:t>
            </w:r>
          </w:p>
          <w:p w14:paraId="18A556F5" w14:textId="77777777" w:rsidR="00BB76E8" w:rsidRPr="00BB76E8" w:rsidRDefault="00BB76E8" w:rsidP="00BB76E8">
            <w:r w:rsidRPr="00BB76E8">
              <w:t>Programme start-up</w:t>
            </w:r>
          </w:p>
          <w:p w14:paraId="1A05C4A8" w14:textId="77777777" w:rsidR="00BB76E8" w:rsidRPr="00BB76E8" w:rsidRDefault="00BB76E8" w:rsidP="003A061C">
            <w:pPr>
              <w:numPr>
                <w:ilvl w:val="0"/>
                <w:numId w:val="24"/>
              </w:numPr>
            </w:pPr>
            <w:r w:rsidRPr="00BB76E8">
              <w:t>Kick off meeting</w:t>
            </w:r>
          </w:p>
          <w:p w14:paraId="6A5617BA" w14:textId="77777777" w:rsidR="00BB76E8" w:rsidRPr="00BB76E8" w:rsidRDefault="00BB76E8" w:rsidP="00BB76E8"/>
          <w:p w14:paraId="03D92B57" w14:textId="77777777" w:rsidR="00BB76E8" w:rsidRPr="00BB76E8" w:rsidRDefault="00BB76E8" w:rsidP="00BB76E8">
            <w:r w:rsidRPr="00BB76E8">
              <w:t>Regular meetings with ARUK</w:t>
            </w:r>
          </w:p>
          <w:p w14:paraId="3D606A3E" w14:textId="77777777" w:rsidR="00BB76E8" w:rsidRPr="00BB76E8" w:rsidRDefault="00BB76E8" w:rsidP="00BB76E8"/>
          <w:p w14:paraId="36D8AADC" w14:textId="77777777" w:rsidR="00BB76E8" w:rsidRPr="00BB76E8" w:rsidRDefault="00BB76E8" w:rsidP="00BB76E8">
            <w:r w:rsidRPr="00BB76E8">
              <w:t>Critical friends</w:t>
            </w:r>
          </w:p>
          <w:p w14:paraId="311F87B3" w14:textId="77777777" w:rsidR="00BB76E8" w:rsidRPr="00BB76E8" w:rsidRDefault="00BB76E8" w:rsidP="00BB76E8">
            <w:r w:rsidRPr="00BB76E8">
              <w:t>Wider professionals/users</w:t>
            </w:r>
          </w:p>
          <w:p w14:paraId="21A5A656" w14:textId="77777777" w:rsidR="00BB76E8" w:rsidRPr="00BB76E8" w:rsidRDefault="00BB76E8" w:rsidP="00BB76E8">
            <w:r w:rsidRPr="00BB76E8">
              <w:t>MSK reference group</w:t>
            </w:r>
          </w:p>
          <w:p w14:paraId="6AEAEF95" w14:textId="77777777" w:rsidR="00BB76E8" w:rsidRPr="00BB76E8" w:rsidRDefault="00BB76E8" w:rsidP="00BB76E8">
            <w:r w:rsidRPr="00BB76E8">
              <w:t>Testing new skills/knowledge</w:t>
            </w:r>
          </w:p>
          <w:p w14:paraId="6647F390" w14:textId="77777777" w:rsidR="00BB76E8" w:rsidRPr="00BB76E8" w:rsidRDefault="00BB76E8" w:rsidP="00BB76E8">
            <w:pPr>
              <w:rPr>
                <w:b/>
              </w:rPr>
            </w:pPr>
            <w:r w:rsidRPr="00BB76E8">
              <w:rPr>
                <w:b/>
              </w:rPr>
              <w:lastRenderedPageBreak/>
              <w:t>EVALUATION</w:t>
            </w:r>
          </w:p>
          <w:p w14:paraId="7157C077" w14:textId="77777777" w:rsidR="00BB76E8" w:rsidRPr="00BB76E8" w:rsidRDefault="00BB76E8" w:rsidP="00BB76E8">
            <w:r w:rsidRPr="00BB76E8">
              <w:t xml:space="preserve">Test preparation and CSP tools incl. ARUK MSK-HQ </w:t>
            </w:r>
          </w:p>
          <w:p w14:paraId="4E7F7750" w14:textId="0A2AB80F" w:rsidR="00BB76E8" w:rsidRPr="00BB76E8" w:rsidRDefault="0022520A" w:rsidP="00BB76E8">
            <w:r>
              <w:t>Test out</w:t>
            </w:r>
            <w:r w:rsidR="00BB76E8" w:rsidRPr="00BB76E8">
              <w:t xml:space="preserve"> </w:t>
            </w:r>
            <w:proofErr w:type="spellStart"/>
            <w:r w:rsidR="00BB76E8" w:rsidRPr="00BB76E8">
              <w:t>ePROMS</w:t>
            </w:r>
            <w:proofErr w:type="spellEnd"/>
          </w:p>
          <w:p w14:paraId="0B110910" w14:textId="77777777" w:rsidR="00BB76E8" w:rsidRPr="00BB76E8" w:rsidRDefault="00BB76E8" w:rsidP="00BB76E8">
            <w:r w:rsidRPr="00BB76E8">
              <w:t>Practice level evaluation</w:t>
            </w:r>
          </w:p>
          <w:p w14:paraId="27956BDA" w14:textId="77777777" w:rsidR="00BB76E8" w:rsidRPr="00BB76E8" w:rsidRDefault="00BB76E8" w:rsidP="003A061C">
            <w:pPr>
              <w:numPr>
                <w:ilvl w:val="0"/>
                <w:numId w:val="26"/>
              </w:numPr>
            </w:pPr>
            <w:r w:rsidRPr="00BB76E8">
              <w:t>People with MSK</w:t>
            </w:r>
          </w:p>
          <w:p w14:paraId="2A575726" w14:textId="77777777" w:rsidR="00BB76E8" w:rsidRPr="00BB76E8" w:rsidRDefault="00BB76E8" w:rsidP="003A061C">
            <w:pPr>
              <w:numPr>
                <w:ilvl w:val="0"/>
                <w:numId w:val="26"/>
              </w:numPr>
            </w:pPr>
            <w:r w:rsidRPr="00BB76E8">
              <w:t xml:space="preserve">Practice </w:t>
            </w:r>
          </w:p>
          <w:p w14:paraId="73B7152F" w14:textId="77777777" w:rsidR="00BB76E8" w:rsidRPr="00BB76E8" w:rsidRDefault="00BB76E8" w:rsidP="003A061C">
            <w:pPr>
              <w:numPr>
                <w:ilvl w:val="0"/>
                <w:numId w:val="26"/>
              </w:numPr>
            </w:pPr>
            <w:r w:rsidRPr="00BB76E8">
              <w:t>System</w:t>
            </w:r>
          </w:p>
        </w:tc>
        <w:tc>
          <w:tcPr>
            <w:tcW w:w="3582" w:type="dxa"/>
          </w:tcPr>
          <w:p w14:paraId="51B497BF" w14:textId="77777777" w:rsidR="00BB76E8" w:rsidRPr="00BB76E8" w:rsidRDefault="00BB76E8" w:rsidP="00BB76E8">
            <w:pPr>
              <w:spacing w:before="120"/>
              <w:rPr>
                <w:b/>
              </w:rPr>
            </w:pPr>
            <w:r w:rsidRPr="00BB76E8">
              <w:rPr>
                <w:b/>
              </w:rPr>
              <w:lastRenderedPageBreak/>
              <w:t>PRACTICES AND COMMUNITY</w:t>
            </w:r>
          </w:p>
          <w:p w14:paraId="182E54FA" w14:textId="77777777" w:rsidR="00BB76E8" w:rsidRPr="00BB76E8" w:rsidRDefault="00BB76E8" w:rsidP="00BB76E8">
            <w:pPr>
              <w:spacing w:before="120"/>
            </w:pPr>
            <w:r w:rsidRPr="00BB76E8">
              <w:t>MSK specific tools for CSP</w:t>
            </w:r>
          </w:p>
          <w:p w14:paraId="447EC573" w14:textId="77777777" w:rsidR="00BB76E8" w:rsidRPr="00BB76E8" w:rsidRDefault="00BB76E8" w:rsidP="003A061C">
            <w:pPr>
              <w:numPr>
                <w:ilvl w:val="0"/>
                <w:numId w:val="28"/>
              </w:numPr>
            </w:pPr>
            <w:r w:rsidRPr="00BB76E8">
              <w:t>Read codes and registers</w:t>
            </w:r>
          </w:p>
          <w:p w14:paraId="4E69A352" w14:textId="77777777" w:rsidR="00BB76E8" w:rsidRPr="00BB76E8" w:rsidRDefault="00BB76E8" w:rsidP="003A061C">
            <w:pPr>
              <w:numPr>
                <w:ilvl w:val="0"/>
                <w:numId w:val="28"/>
              </w:numPr>
            </w:pPr>
            <w:r w:rsidRPr="00BB76E8">
              <w:t>Templates for data gathering</w:t>
            </w:r>
          </w:p>
          <w:p w14:paraId="45AB52C3" w14:textId="77777777" w:rsidR="00BB76E8" w:rsidRPr="00BB76E8" w:rsidRDefault="00BB76E8" w:rsidP="003A061C">
            <w:pPr>
              <w:numPr>
                <w:ilvl w:val="0"/>
                <w:numId w:val="28"/>
              </w:numPr>
            </w:pPr>
            <w:r w:rsidRPr="00BB76E8">
              <w:t>Preparation tools</w:t>
            </w:r>
          </w:p>
          <w:p w14:paraId="5892D1BD" w14:textId="77777777" w:rsidR="00BB76E8" w:rsidRPr="00BB76E8" w:rsidRDefault="00BB76E8" w:rsidP="00BB76E8"/>
          <w:p w14:paraId="138523C4" w14:textId="77777777" w:rsidR="00BB76E8" w:rsidRPr="00BB76E8" w:rsidRDefault="00BB76E8" w:rsidP="00BB76E8">
            <w:r w:rsidRPr="00BB76E8">
              <w:t>Pathways for each conditions which include  links to patient to community support and specialists</w:t>
            </w:r>
          </w:p>
          <w:p w14:paraId="75B9E374" w14:textId="77777777" w:rsidR="00BB76E8" w:rsidRPr="00BB76E8" w:rsidRDefault="00BB76E8" w:rsidP="00BB76E8"/>
          <w:p w14:paraId="7757BD64" w14:textId="77777777" w:rsidR="00BB76E8" w:rsidRPr="00BB76E8" w:rsidRDefault="00BB76E8" w:rsidP="00BB76E8">
            <w:r w:rsidRPr="00BB76E8">
              <w:t>Identify/signpost and link to more than medicine</w:t>
            </w:r>
          </w:p>
          <w:p w14:paraId="7C09A707" w14:textId="77777777" w:rsidR="00BB76E8" w:rsidRPr="00BB76E8" w:rsidRDefault="00BB76E8" w:rsidP="003A061C">
            <w:pPr>
              <w:numPr>
                <w:ilvl w:val="0"/>
                <w:numId w:val="27"/>
              </w:numPr>
            </w:pPr>
            <w:r w:rsidRPr="00BB76E8">
              <w:t>Identify  unmet need</w:t>
            </w:r>
          </w:p>
          <w:p w14:paraId="1959A192" w14:textId="77777777" w:rsidR="00BB76E8" w:rsidRPr="00BB76E8" w:rsidRDefault="00BB76E8" w:rsidP="00BB76E8"/>
          <w:p w14:paraId="1E98126B" w14:textId="77777777" w:rsidR="00BB76E8" w:rsidRPr="00BB76E8" w:rsidRDefault="00BB76E8" w:rsidP="00BB76E8">
            <w:r w:rsidRPr="00BB76E8">
              <w:t>Professionals with skills in CSP and MSK</w:t>
            </w:r>
          </w:p>
          <w:p w14:paraId="4B074513" w14:textId="77777777" w:rsidR="00BB76E8" w:rsidRPr="00BB76E8" w:rsidRDefault="00BB76E8" w:rsidP="00BB76E8"/>
          <w:p w14:paraId="70F1B833" w14:textId="77777777" w:rsidR="00BB76E8" w:rsidRPr="00BB76E8" w:rsidRDefault="00BB76E8" w:rsidP="00BB76E8">
            <w:pPr>
              <w:rPr>
                <w:b/>
              </w:rPr>
            </w:pPr>
            <w:r w:rsidRPr="00BB76E8">
              <w:rPr>
                <w:b/>
              </w:rPr>
              <w:t>PROGRAMME</w:t>
            </w:r>
          </w:p>
          <w:p w14:paraId="0434759E" w14:textId="12311358" w:rsidR="00BB76E8" w:rsidRPr="00BB76E8" w:rsidRDefault="00BB76E8" w:rsidP="00BB76E8">
            <w:r w:rsidRPr="00BB76E8">
              <w:t>Define what CSP looks li</w:t>
            </w:r>
            <w:r w:rsidR="00F252A1">
              <w:t xml:space="preserve">ke for MSK (in context of </w:t>
            </w:r>
            <w:proofErr w:type="spellStart"/>
            <w:r w:rsidR="00F252A1">
              <w:t>multi</w:t>
            </w:r>
            <w:r w:rsidRPr="00BB76E8">
              <w:t>morbidity</w:t>
            </w:r>
            <w:proofErr w:type="spellEnd"/>
            <w:r w:rsidRPr="00BB76E8">
              <w:t>/single condition)</w:t>
            </w:r>
          </w:p>
          <w:p w14:paraId="6B90CFE4" w14:textId="77777777" w:rsidR="00BB76E8" w:rsidRPr="00BB76E8" w:rsidRDefault="00BB76E8" w:rsidP="00BB76E8"/>
          <w:p w14:paraId="2D843F16" w14:textId="77777777" w:rsidR="00BB76E8" w:rsidRPr="00BB76E8" w:rsidRDefault="00BB76E8" w:rsidP="00BB76E8">
            <w:r w:rsidRPr="00BB76E8">
              <w:t>Report for ARUK</w:t>
            </w:r>
          </w:p>
          <w:p w14:paraId="45750024" w14:textId="77777777" w:rsidR="00BB76E8" w:rsidRPr="00BB76E8" w:rsidRDefault="00BB76E8" w:rsidP="00BB76E8"/>
          <w:p w14:paraId="3493340E" w14:textId="77777777" w:rsidR="00BB76E8" w:rsidRPr="00BB76E8" w:rsidRDefault="00BB76E8" w:rsidP="00BB76E8">
            <w:r w:rsidRPr="00BB76E8">
              <w:t xml:space="preserve">Evaluation document </w:t>
            </w:r>
          </w:p>
          <w:p w14:paraId="6557783D" w14:textId="77777777" w:rsidR="00BB76E8" w:rsidRPr="00BB76E8" w:rsidRDefault="00BB76E8" w:rsidP="00BB76E8">
            <w:pPr>
              <w:rPr>
                <w:b/>
              </w:rPr>
            </w:pPr>
            <w:r w:rsidRPr="00BB76E8">
              <w:rPr>
                <w:b/>
              </w:rPr>
              <w:lastRenderedPageBreak/>
              <w:t>PEOPLE WITH MSK CONDITIONS</w:t>
            </w:r>
          </w:p>
          <w:p w14:paraId="67ACA0C9" w14:textId="77777777" w:rsidR="00BB76E8" w:rsidRPr="00BB76E8" w:rsidRDefault="00BB76E8" w:rsidP="00BB76E8">
            <w:r w:rsidRPr="00BB76E8">
              <w:t xml:space="preserve">People with improved skills/confidence/knowledge supporting self-management  </w:t>
            </w:r>
          </w:p>
          <w:p w14:paraId="64A13D0C" w14:textId="77777777" w:rsidR="00BB76E8" w:rsidRPr="00BB76E8" w:rsidRDefault="00BB76E8" w:rsidP="00BB76E8"/>
          <w:p w14:paraId="18AFE322" w14:textId="77777777" w:rsidR="00BB76E8" w:rsidRPr="00BB76E8" w:rsidRDefault="00BB76E8" w:rsidP="00BB76E8">
            <w:r w:rsidRPr="00BB76E8">
              <w:t>Better care experience with a feeling of continuity and being listened to</w:t>
            </w:r>
          </w:p>
          <w:p w14:paraId="2EA946CD" w14:textId="77777777" w:rsidR="00BB76E8" w:rsidRPr="00BB76E8" w:rsidRDefault="00BB76E8" w:rsidP="00BB76E8"/>
        </w:tc>
        <w:tc>
          <w:tcPr>
            <w:tcW w:w="3441" w:type="dxa"/>
          </w:tcPr>
          <w:p w14:paraId="2F0DE9D6" w14:textId="77777777" w:rsidR="00BB76E8" w:rsidRPr="00BB76E8" w:rsidRDefault="00BB76E8" w:rsidP="00BB76E8">
            <w:pPr>
              <w:spacing w:before="120"/>
              <w:rPr>
                <w:b/>
              </w:rPr>
            </w:pPr>
            <w:r w:rsidRPr="00BB76E8">
              <w:rPr>
                <w:b/>
              </w:rPr>
              <w:lastRenderedPageBreak/>
              <w:t>PRACTICES AND COMMUNITY</w:t>
            </w:r>
          </w:p>
          <w:p w14:paraId="43D07588" w14:textId="77777777" w:rsidR="00BB76E8" w:rsidRPr="00BB76E8" w:rsidRDefault="00BB76E8" w:rsidP="00BB76E8">
            <w:pPr>
              <w:spacing w:before="120"/>
            </w:pPr>
            <w:r w:rsidRPr="00BB76E8">
              <w:t xml:space="preserve">Feasibility of CSP in MSK is tested out with capture of methods, tools and learning </w:t>
            </w:r>
          </w:p>
          <w:p w14:paraId="2F39C47D" w14:textId="77777777" w:rsidR="00BB76E8" w:rsidRPr="00BB76E8" w:rsidRDefault="00BB76E8" w:rsidP="00BB76E8"/>
          <w:p w14:paraId="5633C055" w14:textId="77777777" w:rsidR="00BB76E8" w:rsidRPr="00BB76E8" w:rsidRDefault="00BB76E8" w:rsidP="00BB76E8">
            <w:r w:rsidRPr="00BB76E8">
              <w:t>Including links  to specialist care and community support (pathways)</w:t>
            </w:r>
          </w:p>
          <w:p w14:paraId="1A665D50" w14:textId="77777777" w:rsidR="00BB76E8" w:rsidRPr="00BB76E8" w:rsidRDefault="00BB76E8" w:rsidP="00BB76E8"/>
          <w:p w14:paraId="64169722" w14:textId="77777777" w:rsidR="00BB76E8" w:rsidRPr="00BB76E8" w:rsidRDefault="00BB76E8" w:rsidP="00BB76E8">
            <w:r w:rsidRPr="00BB76E8">
              <w:t>Reduced use of resources, inequality and harm</w:t>
            </w:r>
          </w:p>
          <w:p w14:paraId="51B0E1B8" w14:textId="77777777" w:rsidR="00BB76E8" w:rsidRPr="00BB76E8" w:rsidRDefault="00BB76E8" w:rsidP="00BB76E8"/>
          <w:p w14:paraId="09D03F0A" w14:textId="77777777" w:rsidR="00BB76E8" w:rsidRPr="00BB76E8" w:rsidRDefault="00BB76E8" w:rsidP="00BB76E8">
            <w:r w:rsidRPr="00BB76E8">
              <w:t xml:space="preserve">Savings/ improved utility of health care resources </w:t>
            </w:r>
          </w:p>
          <w:p w14:paraId="150F2B64" w14:textId="77777777" w:rsidR="00BB76E8" w:rsidRPr="00BB76E8" w:rsidRDefault="00BB76E8" w:rsidP="003A061C">
            <w:pPr>
              <w:numPr>
                <w:ilvl w:val="0"/>
                <w:numId w:val="29"/>
              </w:numPr>
            </w:pPr>
            <w:r w:rsidRPr="00BB76E8">
              <w:t>Prescriptions</w:t>
            </w:r>
          </w:p>
          <w:p w14:paraId="02005D1F" w14:textId="77777777" w:rsidR="00BB76E8" w:rsidRPr="00BB76E8" w:rsidRDefault="00BB76E8" w:rsidP="003A061C">
            <w:pPr>
              <w:numPr>
                <w:ilvl w:val="0"/>
                <w:numId w:val="29"/>
              </w:numPr>
            </w:pPr>
            <w:r w:rsidRPr="00BB76E8">
              <w:t>Planned vs. unplanned visits</w:t>
            </w:r>
          </w:p>
          <w:p w14:paraId="63010DCE" w14:textId="77777777" w:rsidR="00BB76E8" w:rsidRPr="00BB76E8" w:rsidRDefault="00BB76E8" w:rsidP="00BB76E8"/>
          <w:p w14:paraId="3A7B83BC" w14:textId="77777777" w:rsidR="00BB76E8" w:rsidRPr="00BB76E8" w:rsidRDefault="00BB76E8" w:rsidP="00BB76E8">
            <w:r w:rsidRPr="00BB76E8">
              <w:t>Managing MSK better</w:t>
            </w:r>
          </w:p>
          <w:p w14:paraId="2F79A35B" w14:textId="77777777" w:rsidR="00BB76E8" w:rsidRPr="00BB76E8" w:rsidRDefault="00BB76E8" w:rsidP="00BB76E8"/>
          <w:p w14:paraId="687CAEA7" w14:textId="77777777" w:rsidR="00BB76E8" w:rsidRPr="00BB76E8" w:rsidRDefault="00BB76E8" w:rsidP="00BB76E8">
            <w:pPr>
              <w:rPr>
                <w:b/>
              </w:rPr>
            </w:pPr>
            <w:r w:rsidRPr="00BB76E8">
              <w:rPr>
                <w:b/>
              </w:rPr>
              <w:t>PROGRAMME</w:t>
            </w:r>
          </w:p>
          <w:p w14:paraId="12451948" w14:textId="77777777" w:rsidR="00BB76E8" w:rsidRPr="00BB76E8" w:rsidRDefault="00BB76E8" w:rsidP="00BB76E8">
            <w:r w:rsidRPr="00BB76E8">
              <w:t xml:space="preserve">Guidance for commissioners and primary care teams on how to implement CSP for people living with MSK conditions </w:t>
            </w:r>
          </w:p>
          <w:p w14:paraId="7FE7A61C" w14:textId="77777777" w:rsidR="00BB76E8" w:rsidRPr="00BB76E8" w:rsidRDefault="00BB76E8" w:rsidP="00BB76E8">
            <w:pPr>
              <w:rPr>
                <w:b/>
              </w:rPr>
            </w:pPr>
          </w:p>
          <w:p w14:paraId="74DC80E5" w14:textId="77777777" w:rsidR="00BB76E8" w:rsidRPr="00BB76E8" w:rsidRDefault="00BB76E8" w:rsidP="00BB76E8">
            <w:pPr>
              <w:rPr>
                <w:b/>
              </w:rPr>
            </w:pPr>
            <w:r w:rsidRPr="00BB76E8">
              <w:rPr>
                <w:b/>
              </w:rPr>
              <w:lastRenderedPageBreak/>
              <w:t xml:space="preserve">PEOPLE WITH MSK CONDITIONS </w:t>
            </w:r>
          </w:p>
          <w:p w14:paraId="4A49D3CB" w14:textId="7D7575AF" w:rsidR="00BB76E8" w:rsidRPr="00BB76E8" w:rsidRDefault="00BB76E8" w:rsidP="00BB76E8">
            <w:r w:rsidRPr="00BB76E8">
              <w:t xml:space="preserve">People involved in the project with MSK </w:t>
            </w:r>
            <w:r w:rsidR="00F252A1">
              <w:t xml:space="preserve">as a single condition or </w:t>
            </w:r>
            <w:proofErr w:type="spellStart"/>
            <w:r w:rsidR="00F252A1">
              <w:t>multi</w:t>
            </w:r>
            <w:r w:rsidRPr="00BB76E8">
              <w:t>morbidity</w:t>
            </w:r>
            <w:proofErr w:type="spellEnd"/>
            <w:r w:rsidRPr="00BB76E8">
              <w:t xml:space="preserve"> experience CSP</w:t>
            </w:r>
          </w:p>
          <w:p w14:paraId="0D4EDD4E" w14:textId="77777777" w:rsidR="00BB76E8" w:rsidRPr="00BB76E8" w:rsidRDefault="00BB76E8" w:rsidP="00BB76E8"/>
          <w:p w14:paraId="258CA28C" w14:textId="77777777" w:rsidR="00BB76E8" w:rsidRPr="00BB76E8" w:rsidRDefault="00BB76E8" w:rsidP="00BB76E8">
            <w:r w:rsidRPr="00BB76E8">
              <w:t>They are involved more in their care, feel more in control and considered as a whole rather than as a person with individual, separate conditions</w:t>
            </w:r>
          </w:p>
        </w:tc>
      </w:tr>
    </w:tbl>
    <w:p w14:paraId="1CC0D552" w14:textId="77777777" w:rsidR="00BB76E8" w:rsidRDefault="00BB76E8" w:rsidP="00C60765">
      <w:pPr>
        <w:rPr>
          <w:color w:val="0070C0"/>
        </w:rPr>
      </w:pPr>
    </w:p>
    <w:p w14:paraId="5DA1DB19" w14:textId="77777777" w:rsidR="008B6106" w:rsidRDefault="008B6106" w:rsidP="00C60765">
      <w:pPr>
        <w:rPr>
          <w:color w:val="0070C0"/>
        </w:rPr>
      </w:pPr>
    </w:p>
    <w:p w14:paraId="255F35DC" w14:textId="77777777" w:rsidR="008B6106" w:rsidRDefault="008B6106" w:rsidP="00C60765">
      <w:pPr>
        <w:rPr>
          <w:color w:val="0070C0"/>
        </w:rPr>
      </w:pPr>
    </w:p>
    <w:p w14:paraId="50A2025A" w14:textId="77777777" w:rsidR="008B6106" w:rsidRDefault="008B6106" w:rsidP="00C60765">
      <w:pPr>
        <w:rPr>
          <w:color w:val="0070C0"/>
        </w:rPr>
      </w:pPr>
    </w:p>
    <w:p w14:paraId="724110D5" w14:textId="77777777" w:rsidR="008B6106" w:rsidRDefault="008B6106" w:rsidP="00C60765">
      <w:pPr>
        <w:rPr>
          <w:color w:val="0070C0"/>
        </w:rPr>
      </w:pPr>
    </w:p>
    <w:p w14:paraId="452FA8ED" w14:textId="77777777" w:rsidR="008B6106" w:rsidRDefault="008B6106" w:rsidP="00C60765">
      <w:pPr>
        <w:rPr>
          <w:color w:val="0070C0"/>
        </w:rPr>
      </w:pPr>
    </w:p>
    <w:p w14:paraId="50705501" w14:textId="77777777" w:rsidR="008B6106" w:rsidRDefault="008B6106" w:rsidP="00C60765">
      <w:pPr>
        <w:rPr>
          <w:color w:val="0070C0"/>
        </w:rPr>
      </w:pPr>
    </w:p>
    <w:p w14:paraId="0079D717" w14:textId="77777777" w:rsidR="008B6106" w:rsidRDefault="008B6106" w:rsidP="00C60765">
      <w:pPr>
        <w:rPr>
          <w:color w:val="0070C0"/>
        </w:rPr>
      </w:pPr>
    </w:p>
    <w:p w14:paraId="5D3D4B05" w14:textId="77777777" w:rsidR="008B6106" w:rsidRDefault="008B6106" w:rsidP="00C60765">
      <w:pPr>
        <w:rPr>
          <w:color w:val="0070C0"/>
        </w:rPr>
      </w:pPr>
    </w:p>
    <w:p w14:paraId="1373EB77" w14:textId="77777777" w:rsidR="008B6106" w:rsidRDefault="008B6106" w:rsidP="00C60765">
      <w:pPr>
        <w:rPr>
          <w:color w:val="0070C0"/>
        </w:rPr>
      </w:pPr>
    </w:p>
    <w:p w14:paraId="611D01B4" w14:textId="77777777" w:rsidR="008B6106" w:rsidRDefault="008B6106" w:rsidP="00C60765">
      <w:pPr>
        <w:rPr>
          <w:color w:val="0070C0"/>
        </w:rPr>
      </w:pPr>
    </w:p>
    <w:p w14:paraId="30D74F8D" w14:textId="77777777" w:rsidR="008B6106" w:rsidRDefault="008B6106" w:rsidP="00C60765">
      <w:pPr>
        <w:rPr>
          <w:color w:val="0070C0"/>
        </w:rPr>
      </w:pPr>
    </w:p>
    <w:p w14:paraId="4F13A30C" w14:textId="77777777" w:rsidR="008B6106" w:rsidRDefault="008B6106" w:rsidP="00C60765">
      <w:pPr>
        <w:rPr>
          <w:color w:val="0070C0"/>
        </w:rPr>
      </w:pPr>
    </w:p>
    <w:p w14:paraId="3F62E07F" w14:textId="77777777" w:rsidR="008B6106" w:rsidRDefault="008B6106" w:rsidP="00C60765">
      <w:pPr>
        <w:rPr>
          <w:color w:val="0070C0"/>
        </w:rPr>
      </w:pPr>
    </w:p>
    <w:p w14:paraId="077D4315" w14:textId="77777777" w:rsidR="008B6106" w:rsidRDefault="008B6106" w:rsidP="008B6106">
      <w:pPr>
        <w:pStyle w:val="Heading1"/>
        <w:sectPr w:rsidR="008B6106" w:rsidSect="001170B5">
          <w:pgSz w:w="16838" w:h="11906" w:orient="landscape"/>
          <w:pgMar w:top="1440" w:right="1440" w:bottom="1440" w:left="1440" w:header="510" w:footer="709" w:gutter="0"/>
          <w:cols w:space="708"/>
          <w:titlePg/>
          <w:docGrid w:linePitch="360"/>
        </w:sectPr>
      </w:pPr>
    </w:p>
    <w:p w14:paraId="7AC4F2C0" w14:textId="70A1BA84" w:rsidR="008B6106" w:rsidRDefault="008B6106" w:rsidP="00EC498D">
      <w:pPr>
        <w:pStyle w:val="Heading1"/>
        <w:spacing w:after="200"/>
      </w:pPr>
      <w:bookmarkStart w:id="43" w:name="_Toc503787646"/>
      <w:r>
        <w:lastRenderedPageBreak/>
        <w:t>Part C: Angela Coulter’s practice visit reports</w:t>
      </w:r>
      <w:bookmarkEnd w:id="43"/>
    </w:p>
    <w:p w14:paraId="4D55EE4B" w14:textId="65264C1C" w:rsidR="00EC498D" w:rsidRPr="00EC498D" w:rsidRDefault="00EC498D" w:rsidP="00EC498D">
      <w:pPr>
        <w:rPr>
          <w:b/>
        </w:rPr>
      </w:pPr>
      <w:proofErr w:type="spellStart"/>
      <w:r>
        <w:rPr>
          <w:b/>
        </w:rPr>
        <w:t>Glenpark</w:t>
      </w:r>
      <w:proofErr w:type="spellEnd"/>
    </w:p>
    <w:bookmarkStart w:id="44" w:name="_MON_1577129099"/>
    <w:bookmarkEnd w:id="44"/>
    <w:bookmarkStart w:id="45" w:name="_MON_1577129101"/>
    <w:bookmarkEnd w:id="45"/>
    <w:p w14:paraId="2252B807" w14:textId="77777777" w:rsidR="00EC498D" w:rsidRDefault="00EC498D" w:rsidP="00EC498D">
      <w:r>
        <w:object w:dxaOrig="1536" w:dyaOrig="994" w14:anchorId="7C9116D8">
          <v:shape id="_x0000_i1027" type="#_x0000_t75" style="width:77.25pt;height:49.5pt" o:ole="">
            <v:imagedata r:id="rId27" o:title=""/>
          </v:shape>
          <o:OLEObject Type="Embed" ProgID="Word.Document.12" ShapeID="_x0000_i1027" DrawAspect="Icon" ObjectID="_1577529764" r:id="rId28">
            <o:FieldCodes>\s</o:FieldCodes>
          </o:OLEObject>
        </w:object>
      </w:r>
    </w:p>
    <w:p w14:paraId="60E8E215" w14:textId="76953E92" w:rsidR="00EC498D" w:rsidRPr="00EC498D" w:rsidRDefault="00EC498D" w:rsidP="00EC498D">
      <w:pPr>
        <w:rPr>
          <w:b/>
        </w:rPr>
      </w:pPr>
      <w:proofErr w:type="spellStart"/>
      <w:r w:rsidRPr="00EC498D">
        <w:rPr>
          <w:b/>
        </w:rPr>
        <w:t>Niddrie</w:t>
      </w:r>
      <w:proofErr w:type="spellEnd"/>
    </w:p>
    <w:bookmarkStart w:id="46" w:name="_MON_1577129147"/>
    <w:bookmarkEnd w:id="46"/>
    <w:p w14:paraId="568E4DEA" w14:textId="77777777" w:rsidR="00EC498D" w:rsidRDefault="00EC498D" w:rsidP="00EC498D">
      <w:r>
        <w:object w:dxaOrig="1536" w:dyaOrig="994" w14:anchorId="4E31EF6F">
          <v:shape id="_x0000_i1028" type="#_x0000_t75" style="width:77.25pt;height:49.5pt" o:ole="">
            <v:imagedata r:id="rId29" o:title=""/>
          </v:shape>
          <o:OLEObject Type="Embed" ProgID="Word.Document.12" ShapeID="_x0000_i1028" DrawAspect="Icon" ObjectID="_1577529765" r:id="rId30">
            <o:FieldCodes>\s</o:FieldCodes>
          </o:OLEObject>
        </w:object>
      </w:r>
    </w:p>
    <w:p w14:paraId="6B655292" w14:textId="6FFA9564" w:rsidR="00EC498D" w:rsidRPr="00EC498D" w:rsidRDefault="00EC498D" w:rsidP="00EC498D">
      <w:pPr>
        <w:rPr>
          <w:b/>
        </w:rPr>
      </w:pPr>
      <w:r w:rsidRPr="00EC498D">
        <w:rPr>
          <w:b/>
        </w:rPr>
        <w:t>Trinity</w:t>
      </w:r>
    </w:p>
    <w:bookmarkStart w:id="47" w:name="_MON_1577129179"/>
    <w:bookmarkEnd w:id="47"/>
    <w:p w14:paraId="40A9DC44" w14:textId="7760EA0D" w:rsidR="007F3416" w:rsidRPr="00EC498D" w:rsidRDefault="00EC498D" w:rsidP="008B6106">
      <w:pPr>
        <w:rPr>
          <w:sz w:val="2"/>
          <w:lang w:val="fr-FR"/>
        </w:rPr>
      </w:pPr>
      <w:r>
        <w:object w:dxaOrig="1536" w:dyaOrig="994" w14:anchorId="5AF11555">
          <v:shape id="_x0000_i1029" type="#_x0000_t75" style="width:77.25pt;height:49.5pt" o:ole="">
            <v:imagedata r:id="rId31" o:title=""/>
          </v:shape>
          <o:OLEObject Type="Embed" ProgID="Word.Document.12" ShapeID="_x0000_i1029" DrawAspect="Icon" ObjectID="_1577529766" r:id="rId32">
            <o:FieldCodes>\s</o:FieldCodes>
          </o:OLEObject>
        </w:object>
      </w:r>
    </w:p>
    <w:sectPr w:rsidR="007F3416" w:rsidRPr="00EC498D" w:rsidSect="001170B5">
      <w:pgSz w:w="11906" w:h="16838"/>
      <w:pgMar w:top="1440" w:right="1440" w:bottom="1440" w:left="1440"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407C69" w14:textId="77777777" w:rsidR="00FA7700" w:rsidRDefault="00FA7700" w:rsidP="000A3C15">
      <w:pPr>
        <w:spacing w:after="0" w:line="240" w:lineRule="auto"/>
      </w:pPr>
      <w:r>
        <w:separator/>
      </w:r>
    </w:p>
  </w:endnote>
  <w:endnote w:type="continuationSeparator" w:id="0">
    <w:p w14:paraId="7AECC245" w14:textId="77777777" w:rsidR="00FA7700" w:rsidRDefault="00FA7700" w:rsidP="000A3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468431"/>
      <w:docPartObj>
        <w:docPartGallery w:val="Page Numbers (Bottom of Page)"/>
        <w:docPartUnique/>
      </w:docPartObj>
    </w:sdtPr>
    <w:sdtEndPr>
      <w:rPr>
        <w:noProof/>
      </w:rPr>
    </w:sdtEndPr>
    <w:sdtContent>
      <w:p w14:paraId="677D045D" w14:textId="5D27E156" w:rsidR="00FA7700" w:rsidRDefault="00FA7700">
        <w:pPr>
          <w:pStyle w:val="Footer"/>
          <w:jc w:val="right"/>
        </w:pPr>
        <w:r>
          <w:fldChar w:fldCharType="begin"/>
        </w:r>
        <w:r>
          <w:instrText xml:space="preserve"> PAGE   \* MERGEFORMAT </w:instrText>
        </w:r>
        <w:r>
          <w:fldChar w:fldCharType="separate"/>
        </w:r>
        <w:r w:rsidR="004617AA">
          <w:rPr>
            <w:noProof/>
          </w:rPr>
          <w:t>2</w:t>
        </w:r>
        <w:r>
          <w:rPr>
            <w:noProof/>
          </w:rPr>
          <w:fldChar w:fldCharType="end"/>
        </w:r>
      </w:p>
    </w:sdtContent>
  </w:sdt>
  <w:p w14:paraId="421D480A" w14:textId="7D808D06" w:rsidR="00FA7700" w:rsidRDefault="00BA6EF2" w:rsidP="000A3C15">
    <w:pPr>
      <w:pStyle w:val="Footer"/>
    </w:pPr>
    <w:r>
      <w:t>©Year of Care V1.1</w:t>
    </w:r>
    <w:r w:rsidR="00FA7700" w:rsidRPr="00657CAF">
      <w:t xml:space="preserve"> January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3EE9C" w14:textId="77777777" w:rsidR="00FA7700" w:rsidRDefault="00FA7700">
    <w:pPr>
      <w:pStyle w:val="Footer"/>
    </w:pPr>
    <w:r>
      <w:t>January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319565"/>
      <w:docPartObj>
        <w:docPartGallery w:val="Page Numbers (Bottom of Page)"/>
        <w:docPartUnique/>
      </w:docPartObj>
    </w:sdtPr>
    <w:sdtEndPr>
      <w:rPr>
        <w:noProof/>
      </w:rPr>
    </w:sdtEndPr>
    <w:sdtContent>
      <w:p w14:paraId="49520709" w14:textId="106A75A4" w:rsidR="00FA7700" w:rsidRDefault="00FA7700">
        <w:pPr>
          <w:pStyle w:val="Footer"/>
          <w:jc w:val="right"/>
        </w:pPr>
        <w:r>
          <w:fldChar w:fldCharType="begin"/>
        </w:r>
        <w:r>
          <w:instrText xml:space="preserve"> PAGE   \* MERGEFORMAT </w:instrText>
        </w:r>
        <w:r>
          <w:fldChar w:fldCharType="separate"/>
        </w:r>
        <w:r w:rsidR="004617AA">
          <w:rPr>
            <w:noProof/>
          </w:rPr>
          <w:t>56</w:t>
        </w:r>
        <w:r>
          <w:rPr>
            <w:noProof/>
          </w:rPr>
          <w:fldChar w:fldCharType="end"/>
        </w:r>
      </w:p>
    </w:sdtContent>
  </w:sdt>
  <w:p w14:paraId="0E84D1FB" w14:textId="28C410E2" w:rsidR="00FA7700" w:rsidRDefault="00FA7700" w:rsidP="000A3C15">
    <w:pPr>
      <w:pStyle w:val="Footer"/>
    </w:pPr>
    <w:r w:rsidRPr="00657CAF">
      <w:t>©Year of Care V1.0 January 2018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BE1B1" w14:textId="25D42138" w:rsidR="00FA7700" w:rsidRDefault="00FA7700">
    <w:pPr>
      <w:pStyle w:val="Footer"/>
    </w:pPr>
    <w:r>
      <w:t>January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F18603" w14:textId="77777777" w:rsidR="00FA7700" w:rsidRDefault="00FA7700" w:rsidP="000A3C15">
      <w:pPr>
        <w:spacing w:after="0" w:line="240" w:lineRule="auto"/>
      </w:pPr>
      <w:r>
        <w:separator/>
      </w:r>
    </w:p>
  </w:footnote>
  <w:footnote w:type="continuationSeparator" w:id="0">
    <w:p w14:paraId="19501D74" w14:textId="77777777" w:rsidR="00FA7700" w:rsidRDefault="00FA7700" w:rsidP="000A3C15">
      <w:pPr>
        <w:spacing w:after="0" w:line="240" w:lineRule="auto"/>
      </w:pPr>
      <w:r>
        <w:continuationSeparator/>
      </w:r>
    </w:p>
  </w:footnote>
  <w:footnote w:id="1">
    <w:p w14:paraId="508EFB1B" w14:textId="780C679F" w:rsidR="00FA7700" w:rsidRDefault="00FA7700" w:rsidP="00951F9A">
      <w:pPr>
        <w:pStyle w:val="FootnoteText"/>
      </w:pPr>
      <w:r>
        <w:rPr>
          <w:rStyle w:val="FootnoteReference"/>
        </w:rPr>
        <w:footnoteRef/>
      </w:r>
      <w:r>
        <w:t xml:space="preserve"> A </w:t>
      </w:r>
      <w:proofErr w:type="spellStart"/>
      <w:r>
        <w:t>multimorbidity</w:t>
      </w:r>
      <w:proofErr w:type="spellEnd"/>
      <w:r>
        <w:t xml:space="preserve"> approach implies that all an individual’s conditions/ issues are brought together in a single CSP recall process and conversation. Based on the ethos of </w:t>
      </w:r>
      <w:r w:rsidRPr="00D21E8B">
        <w:rPr>
          <w:i/>
        </w:rPr>
        <w:t>‘the person not the condition’</w:t>
      </w:r>
      <w:r>
        <w:t xml:space="preserve"> this includes those who may live with only one condition. </w:t>
      </w:r>
    </w:p>
    <w:p w14:paraId="184424AF" w14:textId="77777777" w:rsidR="00FA7700" w:rsidRDefault="00FA7700" w:rsidP="00951F9A">
      <w:pPr>
        <w:pStyle w:val="FootnoteText"/>
      </w:pPr>
    </w:p>
  </w:footnote>
  <w:footnote w:id="2">
    <w:p w14:paraId="6FED3759" w14:textId="0B3A6E08" w:rsidR="00FA7700" w:rsidRDefault="00FA7700" w:rsidP="00FD62B6">
      <w:pPr>
        <w:pStyle w:val="FootnoteText"/>
      </w:pPr>
      <w:r>
        <w:rPr>
          <w:rStyle w:val="FootnoteReference"/>
        </w:rPr>
        <w:footnoteRef/>
      </w:r>
      <w:r>
        <w:t xml:space="preserve"> </w:t>
      </w:r>
      <w:proofErr w:type="gramStart"/>
      <w:r w:rsidRPr="00FD62B6">
        <w:t xml:space="preserve">MSK </w:t>
      </w:r>
      <w:r>
        <w:t>Read code</w:t>
      </w:r>
      <w:r w:rsidRPr="00FD62B6">
        <w:t>s - bringing info together Aug 17</w:t>
      </w:r>
      <w:r>
        <w:t>, please contact enquiries@yearofcare.co.uk.</w:t>
      </w:r>
      <w:proofErr w:type="gramEnd"/>
    </w:p>
  </w:footnote>
  <w:footnote w:id="3">
    <w:p w14:paraId="5EC8C581" w14:textId="496CD550" w:rsidR="00FA7700" w:rsidRDefault="00FA7700">
      <w:pPr>
        <w:pStyle w:val="FootnoteText"/>
      </w:pPr>
      <w:r>
        <w:rPr>
          <w:rStyle w:val="FootnoteReference"/>
        </w:rPr>
        <w:footnoteRef/>
      </w:r>
      <w:r>
        <w:t xml:space="preserve"> The 3 main GP clinical records systems are EMIS, </w:t>
      </w:r>
      <w:proofErr w:type="spellStart"/>
      <w:r>
        <w:t>SystmOne</w:t>
      </w:r>
      <w:proofErr w:type="spellEnd"/>
      <w:r>
        <w:t xml:space="preserve"> and Vision. </w:t>
      </w:r>
    </w:p>
  </w:footnote>
  <w:footnote w:id="4">
    <w:p w14:paraId="4BCC4DBA" w14:textId="77777777" w:rsidR="00FA7700" w:rsidRDefault="00FA7700" w:rsidP="007B5DE6">
      <w:pPr>
        <w:pStyle w:val="FootnoteText"/>
      </w:pPr>
      <w:r>
        <w:rPr>
          <w:rStyle w:val="FootnoteReference"/>
        </w:rPr>
        <w:footnoteRef/>
      </w:r>
      <w:r>
        <w:t xml:space="preserve"> MSK calculator</w:t>
      </w:r>
    </w:p>
  </w:footnote>
  <w:footnote w:id="5">
    <w:p w14:paraId="01728795" w14:textId="77777777" w:rsidR="00FA7700" w:rsidRDefault="00FA7700" w:rsidP="00361148">
      <w:pPr>
        <w:pStyle w:val="FootnoteText"/>
      </w:pPr>
      <w:r>
        <w:rPr>
          <w:rStyle w:val="FootnoteReference"/>
        </w:rPr>
        <w:footnoteRef/>
      </w:r>
      <w:r>
        <w:t xml:space="preserve"> </w:t>
      </w:r>
      <w:r w:rsidRPr="009B2D9B">
        <w:t xml:space="preserve"> ‘significant’ </w:t>
      </w:r>
      <w:r>
        <w:t xml:space="preserve">defined as </w:t>
      </w:r>
      <w:r w:rsidRPr="009B2D9B">
        <w:t>those that have a major impact on the patient’s life</w:t>
      </w:r>
    </w:p>
  </w:footnote>
  <w:footnote w:id="6">
    <w:p w14:paraId="3887FEDE" w14:textId="77777777" w:rsidR="00FA7700" w:rsidRDefault="00FA7700" w:rsidP="00DF0612">
      <w:pPr>
        <w:pStyle w:val="FootnoteText"/>
      </w:pPr>
      <w:r>
        <w:rPr>
          <w:rStyle w:val="FootnoteReference"/>
        </w:rPr>
        <w:footnoteRef/>
      </w:r>
      <w:r>
        <w:t xml:space="preserve"> Hill JC, Kang S, Benedetto E, et al</w:t>
      </w:r>
    </w:p>
    <w:p w14:paraId="54494D7C" w14:textId="77777777" w:rsidR="00FA7700" w:rsidRDefault="00FA7700" w:rsidP="00DF0612">
      <w:pPr>
        <w:pStyle w:val="FootnoteText"/>
      </w:pPr>
      <w:r>
        <w:t>Development and initial cohort validation of the Arthritis Research UK Musculoskeletal Health Questionnaire (MSK-HQ) for use across musculoskeletal care pathways</w:t>
      </w:r>
    </w:p>
    <w:p w14:paraId="56D09EF6" w14:textId="1B2E68CA" w:rsidR="00FA7700" w:rsidRDefault="00FA7700" w:rsidP="00DF0612">
      <w:pPr>
        <w:pStyle w:val="FootnoteText"/>
      </w:pPr>
      <w:r>
        <w:t>BMJ Open 2016</w:t>
      </w:r>
      <w:proofErr w:type="gramStart"/>
      <w:r>
        <w:t>;6:e012331</w:t>
      </w:r>
      <w:proofErr w:type="gramEnd"/>
      <w:r>
        <w:t xml:space="preserve">. </w:t>
      </w:r>
      <w:proofErr w:type="spellStart"/>
      <w:r>
        <w:t>doi</w:t>
      </w:r>
      <w:proofErr w:type="spellEnd"/>
      <w:r>
        <w:t>: 10.1136/bmjopen-2016-012331</w:t>
      </w:r>
    </w:p>
  </w:footnote>
  <w:footnote w:id="7">
    <w:p w14:paraId="0786A768" w14:textId="46F7D421" w:rsidR="00FA7700" w:rsidRDefault="00FA7700">
      <w:pPr>
        <w:pStyle w:val="FootnoteText"/>
      </w:pPr>
      <w:r w:rsidRPr="0008150F">
        <w:rPr>
          <w:rStyle w:val="FootnoteReference"/>
        </w:rPr>
        <w:footnoteRef/>
      </w:r>
      <w:r w:rsidRPr="0008150F">
        <w:t xml:space="preserve"> http://www.escape-pain.org/</w:t>
      </w:r>
    </w:p>
  </w:footnote>
  <w:footnote w:id="8">
    <w:p w14:paraId="290B780E" w14:textId="77777777" w:rsidR="00FA7700" w:rsidRDefault="00FA7700" w:rsidP="003F2D3A">
      <w:pPr>
        <w:pStyle w:val="FootnoteText"/>
      </w:pPr>
      <w:r>
        <w:rPr>
          <w:rStyle w:val="FootnoteReference"/>
        </w:rPr>
        <w:footnoteRef/>
      </w:r>
      <w:r>
        <w:t xml:space="preserve"> Toby Knightly-Day sadly died unexpectedly in July 2017.</w:t>
      </w:r>
    </w:p>
  </w:footnote>
  <w:footnote w:id="9">
    <w:p w14:paraId="50E38E50" w14:textId="77777777" w:rsidR="00FA7700" w:rsidRPr="00335857" w:rsidRDefault="00FA7700" w:rsidP="00FC0423">
      <w:pPr>
        <w:pStyle w:val="FootnoteText"/>
      </w:pPr>
      <w:r>
        <w:rPr>
          <w:rStyle w:val="FootnoteReference"/>
        </w:rPr>
        <w:footnoteRef/>
      </w:r>
      <w:r>
        <w:t xml:space="preserve"> </w:t>
      </w:r>
      <w:r w:rsidRPr="00335857">
        <w:t>This includes additional 200 gout patients identified in endocrinology code.</w:t>
      </w:r>
    </w:p>
    <w:p w14:paraId="44D77033" w14:textId="77777777" w:rsidR="00FA7700" w:rsidRDefault="00FA7700" w:rsidP="00FC042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E2BDD" w14:textId="77777777" w:rsidR="00FA7700" w:rsidRDefault="00FA7700" w:rsidP="000A3C15">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48E4D" w14:textId="77777777" w:rsidR="00FA7700" w:rsidRDefault="00FA7700" w:rsidP="003B62EC">
    <w:pPr>
      <w:pStyle w:val="Header"/>
      <w:jc w:val="right"/>
    </w:pPr>
    <w:r>
      <w:rPr>
        <w:noProof/>
        <w:lang w:eastAsia="en-GB"/>
      </w:rPr>
      <w:drawing>
        <wp:inline distT="0" distB="0" distL="0" distR="0" wp14:anchorId="3B24626A" wp14:editId="7DE05FB6">
          <wp:extent cx="773084" cy="810491"/>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C logo.jpg"/>
                  <pic:cNvPicPr/>
                </pic:nvPicPr>
                <pic:blipFill>
                  <a:blip r:embed="rId1">
                    <a:extLst>
                      <a:ext uri="{28A0092B-C50C-407E-A947-70E740481C1C}">
                        <a14:useLocalDpi xmlns:a14="http://schemas.microsoft.com/office/drawing/2010/main" val="0"/>
                      </a:ext>
                    </a:extLst>
                  </a:blip>
                  <a:stretch>
                    <a:fillRect/>
                  </a:stretch>
                </pic:blipFill>
                <pic:spPr>
                  <a:xfrm>
                    <a:off x="0" y="0"/>
                    <a:ext cx="773084" cy="810491"/>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7B6E6" w14:textId="0F82235A" w:rsidR="00FA7700" w:rsidRDefault="00FA7700" w:rsidP="000A3C15">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0BDF9" w14:textId="77777777" w:rsidR="00FA7700" w:rsidRDefault="00FA7700" w:rsidP="003B62EC">
    <w:pPr>
      <w:pStyle w:val="Header"/>
      <w:jc w:val="right"/>
    </w:pPr>
    <w:r>
      <w:rPr>
        <w:noProof/>
        <w:lang w:eastAsia="en-GB"/>
      </w:rPr>
      <w:drawing>
        <wp:inline distT="0" distB="0" distL="0" distR="0" wp14:anchorId="5AB100F8" wp14:editId="537F0AC0">
          <wp:extent cx="773084" cy="810491"/>
          <wp:effectExtent l="0" t="0" r="825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C logo.jpg"/>
                  <pic:cNvPicPr/>
                </pic:nvPicPr>
                <pic:blipFill>
                  <a:blip r:embed="rId1">
                    <a:extLst>
                      <a:ext uri="{28A0092B-C50C-407E-A947-70E740481C1C}">
                        <a14:useLocalDpi xmlns:a14="http://schemas.microsoft.com/office/drawing/2010/main" val="0"/>
                      </a:ext>
                    </a:extLst>
                  </a:blip>
                  <a:stretch>
                    <a:fillRect/>
                  </a:stretch>
                </pic:blipFill>
                <pic:spPr>
                  <a:xfrm>
                    <a:off x="0" y="0"/>
                    <a:ext cx="773084" cy="81049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7E67"/>
    <w:multiLevelType w:val="hybridMultilevel"/>
    <w:tmpl w:val="2146C5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0D5252B"/>
    <w:multiLevelType w:val="multilevel"/>
    <w:tmpl w:val="397225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24661E7"/>
    <w:multiLevelType w:val="hybridMultilevel"/>
    <w:tmpl w:val="3A0C5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33708B0"/>
    <w:multiLevelType w:val="hybridMultilevel"/>
    <w:tmpl w:val="05443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9B271D"/>
    <w:multiLevelType w:val="hybridMultilevel"/>
    <w:tmpl w:val="62864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D621416"/>
    <w:multiLevelType w:val="hybridMultilevel"/>
    <w:tmpl w:val="83ACD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1E41C1"/>
    <w:multiLevelType w:val="hybridMultilevel"/>
    <w:tmpl w:val="7EDE9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CC48B2"/>
    <w:multiLevelType w:val="hybridMultilevel"/>
    <w:tmpl w:val="87CE5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2D951A6"/>
    <w:multiLevelType w:val="hybridMultilevel"/>
    <w:tmpl w:val="32F65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2972AB"/>
    <w:multiLevelType w:val="hybridMultilevel"/>
    <w:tmpl w:val="22825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A3647B7"/>
    <w:multiLevelType w:val="hybridMultilevel"/>
    <w:tmpl w:val="D55EFB96"/>
    <w:lvl w:ilvl="0" w:tplc="1DF491C2">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FFB1B18"/>
    <w:multiLevelType w:val="hybridMultilevel"/>
    <w:tmpl w:val="6276E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967B38"/>
    <w:multiLevelType w:val="hybridMultilevel"/>
    <w:tmpl w:val="C48E30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C87C21"/>
    <w:multiLevelType w:val="hybridMultilevel"/>
    <w:tmpl w:val="15B4D844"/>
    <w:lvl w:ilvl="0" w:tplc="BEAC5334">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806282E"/>
    <w:multiLevelType w:val="hybridMultilevel"/>
    <w:tmpl w:val="2F40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A039B8"/>
    <w:multiLevelType w:val="hybridMultilevel"/>
    <w:tmpl w:val="FFC84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D02BF3"/>
    <w:multiLevelType w:val="hybridMultilevel"/>
    <w:tmpl w:val="AD5E67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2B396202"/>
    <w:multiLevelType w:val="hybridMultilevel"/>
    <w:tmpl w:val="B0983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EA0A5C"/>
    <w:multiLevelType w:val="hybridMultilevel"/>
    <w:tmpl w:val="52C6D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389514C"/>
    <w:multiLevelType w:val="hybridMultilevel"/>
    <w:tmpl w:val="259631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89D2387"/>
    <w:multiLevelType w:val="hybridMultilevel"/>
    <w:tmpl w:val="448C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E513B5"/>
    <w:multiLevelType w:val="hybridMultilevel"/>
    <w:tmpl w:val="88EA1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FE260A"/>
    <w:multiLevelType w:val="hybridMultilevel"/>
    <w:tmpl w:val="0128A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4B817CC"/>
    <w:multiLevelType w:val="hybridMultilevel"/>
    <w:tmpl w:val="3B44F3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5397045"/>
    <w:multiLevelType w:val="hybridMultilevel"/>
    <w:tmpl w:val="D3DA02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7F07801"/>
    <w:multiLevelType w:val="hybridMultilevel"/>
    <w:tmpl w:val="760AC8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A9274EE"/>
    <w:multiLevelType w:val="hybridMultilevel"/>
    <w:tmpl w:val="2236D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7E65FEB"/>
    <w:multiLevelType w:val="hybridMultilevel"/>
    <w:tmpl w:val="FA342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8592359"/>
    <w:multiLevelType w:val="hybridMultilevel"/>
    <w:tmpl w:val="7A769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8975E26"/>
    <w:multiLevelType w:val="hybridMultilevel"/>
    <w:tmpl w:val="6BA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A3872A1"/>
    <w:multiLevelType w:val="hybridMultilevel"/>
    <w:tmpl w:val="A1527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FA10110"/>
    <w:multiLevelType w:val="hybridMultilevel"/>
    <w:tmpl w:val="0C161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FCF454E"/>
    <w:multiLevelType w:val="hybridMultilevel"/>
    <w:tmpl w:val="4886A5CA"/>
    <w:lvl w:ilvl="0" w:tplc="DF208860">
      <w:start w:val="1"/>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03A4D30"/>
    <w:multiLevelType w:val="hybridMultilevel"/>
    <w:tmpl w:val="C41848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11E7E2B"/>
    <w:multiLevelType w:val="hybridMultilevel"/>
    <w:tmpl w:val="2404F5F2"/>
    <w:lvl w:ilvl="0" w:tplc="1424F38C">
      <w:start w:val="1"/>
      <w:numFmt w:val="bullet"/>
      <w:lvlText w:val="•"/>
      <w:lvlJc w:val="left"/>
      <w:pPr>
        <w:ind w:left="720" w:hanging="720"/>
      </w:pPr>
      <w:rPr>
        <w:rFonts w:ascii="Calibri" w:eastAsiaTheme="minorEastAsia" w:hAnsi="Calibri" w:cstheme="minorBid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6854249D"/>
    <w:multiLevelType w:val="hybridMultilevel"/>
    <w:tmpl w:val="B65682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694B41B1"/>
    <w:multiLevelType w:val="hybridMultilevel"/>
    <w:tmpl w:val="DE90E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A5D4E9C"/>
    <w:multiLevelType w:val="hybridMultilevel"/>
    <w:tmpl w:val="C8BC5D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6CF01211"/>
    <w:multiLevelType w:val="hybridMultilevel"/>
    <w:tmpl w:val="AB02F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E6D27E6"/>
    <w:multiLevelType w:val="hybridMultilevel"/>
    <w:tmpl w:val="96BAC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15B7318"/>
    <w:multiLevelType w:val="hybridMultilevel"/>
    <w:tmpl w:val="44864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1D54BFF"/>
    <w:multiLevelType w:val="hybridMultilevel"/>
    <w:tmpl w:val="7C683B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50B7958"/>
    <w:multiLevelType w:val="hybridMultilevel"/>
    <w:tmpl w:val="A9DAB22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78274BAC"/>
    <w:multiLevelType w:val="hybridMultilevel"/>
    <w:tmpl w:val="999C7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8291101"/>
    <w:multiLevelType w:val="hybridMultilevel"/>
    <w:tmpl w:val="F4ECA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9CA02C9"/>
    <w:multiLevelType w:val="multilevel"/>
    <w:tmpl w:val="16143E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7AB07DE7"/>
    <w:multiLevelType w:val="hybridMultilevel"/>
    <w:tmpl w:val="90661A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D9346F0"/>
    <w:multiLevelType w:val="hybridMultilevel"/>
    <w:tmpl w:val="6180C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5"/>
  </w:num>
  <w:num w:numId="2">
    <w:abstractNumId w:val="4"/>
  </w:num>
  <w:num w:numId="3">
    <w:abstractNumId w:val="1"/>
  </w:num>
  <w:num w:numId="4">
    <w:abstractNumId w:val="13"/>
  </w:num>
  <w:num w:numId="5">
    <w:abstractNumId w:val="34"/>
  </w:num>
  <w:num w:numId="6">
    <w:abstractNumId w:val="40"/>
  </w:num>
  <w:num w:numId="7">
    <w:abstractNumId w:val="24"/>
  </w:num>
  <w:num w:numId="8">
    <w:abstractNumId w:val="42"/>
  </w:num>
  <w:num w:numId="9">
    <w:abstractNumId w:val="25"/>
  </w:num>
  <w:num w:numId="10">
    <w:abstractNumId w:val="9"/>
  </w:num>
  <w:num w:numId="11">
    <w:abstractNumId w:val="44"/>
  </w:num>
  <w:num w:numId="12">
    <w:abstractNumId w:val="7"/>
  </w:num>
  <w:num w:numId="13">
    <w:abstractNumId w:val="20"/>
  </w:num>
  <w:num w:numId="14">
    <w:abstractNumId w:val="14"/>
  </w:num>
  <w:num w:numId="15">
    <w:abstractNumId w:val="11"/>
  </w:num>
  <w:num w:numId="16">
    <w:abstractNumId w:val="16"/>
  </w:num>
  <w:num w:numId="17">
    <w:abstractNumId w:val="27"/>
  </w:num>
  <w:num w:numId="18">
    <w:abstractNumId w:val="0"/>
  </w:num>
  <w:num w:numId="19">
    <w:abstractNumId w:val="41"/>
  </w:num>
  <w:num w:numId="20">
    <w:abstractNumId w:val="37"/>
  </w:num>
  <w:num w:numId="21">
    <w:abstractNumId w:val="19"/>
  </w:num>
  <w:num w:numId="22">
    <w:abstractNumId w:val="29"/>
  </w:num>
  <w:num w:numId="23">
    <w:abstractNumId w:val="31"/>
  </w:num>
  <w:num w:numId="24">
    <w:abstractNumId w:val="5"/>
  </w:num>
  <w:num w:numId="25">
    <w:abstractNumId w:val="15"/>
  </w:num>
  <w:num w:numId="26">
    <w:abstractNumId w:val="17"/>
  </w:num>
  <w:num w:numId="27">
    <w:abstractNumId w:val="21"/>
  </w:num>
  <w:num w:numId="28">
    <w:abstractNumId w:val="38"/>
  </w:num>
  <w:num w:numId="29">
    <w:abstractNumId w:val="18"/>
  </w:num>
  <w:num w:numId="30">
    <w:abstractNumId w:val="6"/>
  </w:num>
  <w:num w:numId="31">
    <w:abstractNumId w:val="8"/>
  </w:num>
  <w:num w:numId="32">
    <w:abstractNumId w:val="36"/>
  </w:num>
  <w:num w:numId="33">
    <w:abstractNumId w:val="33"/>
  </w:num>
  <w:num w:numId="34">
    <w:abstractNumId w:val="30"/>
  </w:num>
  <w:num w:numId="35">
    <w:abstractNumId w:val="22"/>
  </w:num>
  <w:num w:numId="36">
    <w:abstractNumId w:val="10"/>
  </w:num>
  <w:num w:numId="37">
    <w:abstractNumId w:val="28"/>
  </w:num>
  <w:num w:numId="38">
    <w:abstractNumId w:val="46"/>
  </w:num>
  <w:num w:numId="39">
    <w:abstractNumId w:val="12"/>
  </w:num>
  <w:num w:numId="40">
    <w:abstractNumId w:val="23"/>
  </w:num>
  <w:num w:numId="41">
    <w:abstractNumId w:val="26"/>
  </w:num>
  <w:num w:numId="42">
    <w:abstractNumId w:val="39"/>
  </w:num>
  <w:num w:numId="43">
    <w:abstractNumId w:val="47"/>
  </w:num>
  <w:num w:numId="44">
    <w:abstractNumId w:val="2"/>
  </w:num>
  <w:num w:numId="45">
    <w:abstractNumId w:val="43"/>
  </w:num>
  <w:num w:numId="46">
    <w:abstractNumId w:val="32"/>
  </w:num>
  <w:num w:numId="47">
    <w:abstractNumId w:val="3"/>
  </w:num>
  <w:num w:numId="48">
    <w:abstractNumId w:val="45"/>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gela Coulter">
    <w15:presenceInfo w15:providerId="None" w15:userId="Angela Coul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C15"/>
    <w:rsid w:val="0000129D"/>
    <w:rsid w:val="000037B2"/>
    <w:rsid w:val="0000478A"/>
    <w:rsid w:val="00006707"/>
    <w:rsid w:val="00011A14"/>
    <w:rsid w:val="00011B98"/>
    <w:rsid w:val="000128C9"/>
    <w:rsid w:val="00013CA9"/>
    <w:rsid w:val="00013CF3"/>
    <w:rsid w:val="00015637"/>
    <w:rsid w:val="0001709D"/>
    <w:rsid w:val="00017731"/>
    <w:rsid w:val="00023849"/>
    <w:rsid w:val="00023A0F"/>
    <w:rsid w:val="00024B78"/>
    <w:rsid w:val="00030E43"/>
    <w:rsid w:val="0003158A"/>
    <w:rsid w:val="00032206"/>
    <w:rsid w:val="0003621A"/>
    <w:rsid w:val="00037C84"/>
    <w:rsid w:val="00037EA8"/>
    <w:rsid w:val="000403CE"/>
    <w:rsid w:val="00040617"/>
    <w:rsid w:val="000427D0"/>
    <w:rsid w:val="00044858"/>
    <w:rsid w:val="00047243"/>
    <w:rsid w:val="000552DF"/>
    <w:rsid w:val="00055796"/>
    <w:rsid w:val="0005646E"/>
    <w:rsid w:val="00061EBF"/>
    <w:rsid w:val="0006289E"/>
    <w:rsid w:val="00063327"/>
    <w:rsid w:val="000645AA"/>
    <w:rsid w:val="00066411"/>
    <w:rsid w:val="00066E55"/>
    <w:rsid w:val="000676E4"/>
    <w:rsid w:val="000729FB"/>
    <w:rsid w:val="00072A91"/>
    <w:rsid w:val="0007362E"/>
    <w:rsid w:val="00074E21"/>
    <w:rsid w:val="00075058"/>
    <w:rsid w:val="00075109"/>
    <w:rsid w:val="00076778"/>
    <w:rsid w:val="0008077B"/>
    <w:rsid w:val="0008150F"/>
    <w:rsid w:val="0008276A"/>
    <w:rsid w:val="000854F9"/>
    <w:rsid w:val="00086081"/>
    <w:rsid w:val="00093012"/>
    <w:rsid w:val="00093EC8"/>
    <w:rsid w:val="000A3C15"/>
    <w:rsid w:val="000A3FD2"/>
    <w:rsid w:val="000A6343"/>
    <w:rsid w:val="000A7DE6"/>
    <w:rsid w:val="000B1E2F"/>
    <w:rsid w:val="000B278E"/>
    <w:rsid w:val="000B4974"/>
    <w:rsid w:val="000B5BF4"/>
    <w:rsid w:val="000C40DF"/>
    <w:rsid w:val="000C50CA"/>
    <w:rsid w:val="000D05FE"/>
    <w:rsid w:val="000D30A6"/>
    <w:rsid w:val="000D3903"/>
    <w:rsid w:val="000D6A4A"/>
    <w:rsid w:val="000D7005"/>
    <w:rsid w:val="000E0F20"/>
    <w:rsid w:val="000E14F8"/>
    <w:rsid w:val="000E2A60"/>
    <w:rsid w:val="000E2D74"/>
    <w:rsid w:val="000E46F4"/>
    <w:rsid w:val="000E4CE3"/>
    <w:rsid w:val="000F1796"/>
    <w:rsid w:val="000F44D2"/>
    <w:rsid w:val="000F44F0"/>
    <w:rsid w:val="000F57AC"/>
    <w:rsid w:val="000F59C6"/>
    <w:rsid w:val="000F6D88"/>
    <w:rsid w:val="000F7506"/>
    <w:rsid w:val="000F7B31"/>
    <w:rsid w:val="000F7B67"/>
    <w:rsid w:val="001041B3"/>
    <w:rsid w:val="00106A57"/>
    <w:rsid w:val="00111378"/>
    <w:rsid w:val="00116D49"/>
    <w:rsid w:val="001170B5"/>
    <w:rsid w:val="00121517"/>
    <w:rsid w:val="00122B24"/>
    <w:rsid w:val="001258EE"/>
    <w:rsid w:val="00126354"/>
    <w:rsid w:val="00127593"/>
    <w:rsid w:val="0012775C"/>
    <w:rsid w:val="001278E4"/>
    <w:rsid w:val="001348D4"/>
    <w:rsid w:val="00140DA3"/>
    <w:rsid w:val="0014128B"/>
    <w:rsid w:val="00141576"/>
    <w:rsid w:val="00141638"/>
    <w:rsid w:val="001431D0"/>
    <w:rsid w:val="001437E9"/>
    <w:rsid w:val="0014396E"/>
    <w:rsid w:val="001458AD"/>
    <w:rsid w:val="00151DA8"/>
    <w:rsid w:val="00152769"/>
    <w:rsid w:val="00155B94"/>
    <w:rsid w:val="001564B9"/>
    <w:rsid w:val="00161F4E"/>
    <w:rsid w:val="00162DBC"/>
    <w:rsid w:val="00164107"/>
    <w:rsid w:val="00165344"/>
    <w:rsid w:val="00165350"/>
    <w:rsid w:val="00165745"/>
    <w:rsid w:val="0016576A"/>
    <w:rsid w:val="00166790"/>
    <w:rsid w:val="00167ED5"/>
    <w:rsid w:val="00171315"/>
    <w:rsid w:val="00172419"/>
    <w:rsid w:val="00176303"/>
    <w:rsid w:val="00176AD4"/>
    <w:rsid w:val="001825B4"/>
    <w:rsid w:val="00183154"/>
    <w:rsid w:val="00184135"/>
    <w:rsid w:val="00185082"/>
    <w:rsid w:val="0018577D"/>
    <w:rsid w:val="00190E2B"/>
    <w:rsid w:val="00193663"/>
    <w:rsid w:val="00193CE8"/>
    <w:rsid w:val="00194FBD"/>
    <w:rsid w:val="00196DFD"/>
    <w:rsid w:val="001978AC"/>
    <w:rsid w:val="00197D98"/>
    <w:rsid w:val="00197DCC"/>
    <w:rsid w:val="001A04D6"/>
    <w:rsid w:val="001A2075"/>
    <w:rsid w:val="001A61FE"/>
    <w:rsid w:val="001A66C4"/>
    <w:rsid w:val="001B0FD0"/>
    <w:rsid w:val="001B2BA0"/>
    <w:rsid w:val="001B571F"/>
    <w:rsid w:val="001C27F6"/>
    <w:rsid w:val="001C5F6D"/>
    <w:rsid w:val="001C69F4"/>
    <w:rsid w:val="001D159F"/>
    <w:rsid w:val="001D18EE"/>
    <w:rsid w:val="001D32CF"/>
    <w:rsid w:val="001D581F"/>
    <w:rsid w:val="001D60A5"/>
    <w:rsid w:val="001D6CC9"/>
    <w:rsid w:val="001D7151"/>
    <w:rsid w:val="001E1950"/>
    <w:rsid w:val="001E1C4C"/>
    <w:rsid w:val="001E600B"/>
    <w:rsid w:val="001E66C1"/>
    <w:rsid w:val="00200CB9"/>
    <w:rsid w:val="00201D17"/>
    <w:rsid w:val="002029F0"/>
    <w:rsid w:val="00202CD7"/>
    <w:rsid w:val="00203F97"/>
    <w:rsid w:val="0020749A"/>
    <w:rsid w:val="00210FF6"/>
    <w:rsid w:val="002115F9"/>
    <w:rsid w:val="00211E33"/>
    <w:rsid w:val="00212394"/>
    <w:rsid w:val="00212606"/>
    <w:rsid w:val="002175C2"/>
    <w:rsid w:val="002177C4"/>
    <w:rsid w:val="00221915"/>
    <w:rsid w:val="002224F6"/>
    <w:rsid w:val="002226C7"/>
    <w:rsid w:val="00224425"/>
    <w:rsid w:val="0022520A"/>
    <w:rsid w:val="0022717B"/>
    <w:rsid w:val="002275FC"/>
    <w:rsid w:val="00232E68"/>
    <w:rsid w:val="00241235"/>
    <w:rsid w:val="00242969"/>
    <w:rsid w:val="00242A0D"/>
    <w:rsid w:val="002451FE"/>
    <w:rsid w:val="00246DA4"/>
    <w:rsid w:val="00251CF1"/>
    <w:rsid w:val="00251F03"/>
    <w:rsid w:val="002526A5"/>
    <w:rsid w:val="00254721"/>
    <w:rsid w:val="00254E44"/>
    <w:rsid w:val="00255A5B"/>
    <w:rsid w:val="002561B4"/>
    <w:rsid w:val="00257FE3"/>
    <w:rsid w:val="00260431"/>
    <w:rsid w:val="00260835"/>
    <w:rsid w:val="00263C39"/>
    <w:rsid w:val="00264C25"/>
    <w:rsid w:val="002650EC"/>
    <w:rsid w:val="00265CD0"/>
    <w:rsid w:val="00266B75"/>
    <w:rsid w:val="0027146C"/>
    <w:rsid w:val="0027173C"/>
    <w:rsid w:val="00273279"/>
    <w:rsid w:val="002751AB"/>
    <w:rsid w:val="00276794"/>
    <w:rsid w:val="0027731D"/>
    <w:rsid w:val="00281408"/>
    <w:rsid w:val="00281DD3"/>
    <w:rsid w:val="0028547F"/>
    <w:rsid w:val="00286960"/>
    <w:rsid w:val="00287670"/>
    <w:rsid w:val="00296560"/>
    <w:rsid w:val="002A4743"/>
    <w:rsid w:val="002A6791"/>
    <w:rsid w:val="002A75EF"/>
    <w:rsid w:val="002B1C13"/>
    <w:rsid w:val="002B2211"/>
    <w:rsid w:val="002B25AE"/>
    <w:rsid w:val="002B2788"/>
    <w:rsid w:val="002B2AB6"/>
    <w:rsid w:val="002B2C6B"/>
    <w:rsid w:val="002B4727"/>
    <w:rsid w:val="002B5B54"/>
    <w:rsid w:val="002B5ECA"/>
    <w:rsid w:val="002B6ECD"/>
    <w:rsid w:val="002C2A4E"/>
    <w:rsid w:val="002C2E5A"/>
    <w:rsid w:val="002C426C"/>
    <w:rsid w:val="002C6107"/>
    <w:rsid w:val="002C7E1E"/>
    <w:rsid w:val="002D002B"/>
    <w:rsid w:val="002D08E0"/>
    <w:rsid w:val="002D1A51"/>
    <w:rsid w:val="002D1FC8"/>
    <w:rsid w:val="002D6A91"/>
    <w:rsid w:val="002D70EC"/>
    <w:rsid w:val="002D71E0"/>
    <w:rsid w:val="002E0129"/>
    <w:rsid w:val="002E1EC4"/>
    <w:rsid w:val="002E45A2"/>
    <w:rsid w:val="002E7A69"/>
    <w:rsid w:val="002F2463"/>
    <w:rsid w:val="002F3380"/>
    <w:rsid w:val="002F4855"/>
    <w:rsid w:val="002F4972"/>
    <w:rsid w:val="002F6867"/>
    <w:rsid w:val="002F72C3"/>
    <w:rsid w:val="00302B2A"/>
    <w:rsid w:val="00303BFB"/>
    <w:rsid w:val="00304805"/>
    <w:rsid w:val="00306064"/>
    <w:rsid w:val="003064A7"/>
    <w:rsid w:val="003107D5"/>
    <w:rsid w:val="003126AA"/>
    <w:rsid w:val="00312719"/>
    <w:rsid w:val="00316CF1"/>
    <w:rsid w:val="0032099B"/>
    <w:rsid w:val="003222B1"/>
    <w:rsid w:val="003224A0"/>
    <w:rsid w:val="003241FB"/>
    <w:rsid w:val="00324C88"/>
    <w:rsid w:val="003258A9"/>
    <w:rsid w:val="0032731A"/>
    <w:rsid w:val="0033579A"/>
    <w:rsid w:val="00335857"/>
    <w:rsid w:val="00337293"/>
    <w:rsid w:val="00342355"/>
    <w:rsid w:val="0035262E"/>
    <w:rsid w:val="0035265F"/>
    <w:rsid w:val="00354B9A"/>
    <w:rsid w:val="003553CE"/>
    <w:rsid w:val="00355DFB"/>
    <w:rsid w:val="00361148"/>
    <w:rsid w:val="0036121E"/>
    <w:rsid w:val="00362DD3"/>
    <w:rsid w:val="00365E2A"/>
    <w:rsid w:val="0037548F"/>
    <w:rsid w:val="00375867"/>
    <w:rsid w:val="00376183"/>
    <w:rsid w:val="00376E84"/>
    <w:rsid w:val="003819A6"/>
    <w:rsid w:val="003830E7"/>
    <w:rsid w:val="003841B7"/>
    <w:rsid w:val="00385AE1"/>
    <w:rsid w:val="003862B2"/>
    <w:rsid w:val="0038762F"/>
    <w:rsid w:val="003879BB"/>
    <w:rsid w:val="00391558"/>
    <w:rsid w:val="00392BC7"/>
    <w:rsid w:val="00392FEC"/>
    <w:rsid w:val="00394283"/>
    <w:rsid w:val="00395BEC"/>
    <w:rsid w:val="003967E5"/>
    <w:rsid w:val="00397EEF"/>
    <w:rsid w:val="003A061C"/>
    <w:rsid w:val="003A2724"/>
    <w:rsid w:val="003A2F08"/>
    <w:rsid w:val="003A3E9E"/>
    <w:rsid w:val="003A448F"/>
    <w:rsid w:val="003A6BD9"/>
    <w:rsid w:val="003A6DBB"/>
    <w:rsid w:val="003B0639"/>
    <w:rsid w:val="003B1E3A"/>
    <w:rsid w:val="003B2A67"/>
    <w:rsid w:val="003B4DDC"/>
    <w:rsid w:val="003B5CC3"/>
    <w:rsid w:val="003B617E"/>
    <w:rsid w:val="003B62EC"/>
    <w:rsid w:val="003B6B61"/>
    <w:rsid w:val="003C3CAA"/>
    <w:rsid w:val="003C66FF"/>
    <w:rsid w:val="003D1246"/>
    <w:rsid w:val="003D2152"/>
    <w:rsid w:val="003D2220"/>
    <w:rsid w:val="003D2CD7"/>
    <w:rsid w:val="003D2F42"/>
    <w:rsid w:val="003D4CC8"/>
    <w:rsid w:val="003D5725"/>
    <w:rsid w:val="003D5F42"/>
    <w:rsid w:val="003E1395"/>
    <w:rsid w:val="003E3114"/>
    <w:rsid w:val="003E3587"/>
    <w:rsid w:val="003E57DC"/>
    <w:rsid w:val="003E690A"/>
    <w:rsid w:val="003E7454"/>
    <w:rsid w:val="003E74BC"/>
    <w:rsid w:val="003F024F"/>
    <w:rsid w:val="003F041F"/>
    <w:rsid w:val="003F0BEE"/>
    <w:rsid w:val="003F24EA"/>
    <w:rsid w:val="003F271F"/>
    <w:rsid w:val="003F2D3A"/>
    <w:rsid w:val="003F726D"/>
    <w:rsid w:val="003F7866"/>
    <w:rsid w:val="00404E5E"/>
    <w:rsid w:val="00405C68"/>
    <w:rsid w:val="00405F7B"/>
    <w:rsid w:val="0040675C"/>
    <w:rsid w:val="00411C35"/>
    <w:rsid w:val="00412C4C"/>
    <w:rsid w:val="00413C46"/>
    <w:rsid w:val="00415589"/>
    <w:rsid w:val="00416238"/>
    <w:rsid w:val="004173EF"/>
    <w:rsid w:val="00421D9F"/>
    <w:rsid w:val="0042309D"/>
    <w:rsid w:val="0042694E"/>
    <w:rsid w:val="00427D89"/>
    <w:rsid w:val="0043570A"/>
    <w:rsid w:val="004374E3"/>
    <w:rsid w:val="0044005F"/>
    <w:rsid w:val="004445A2"/>
    <w:rsid w:val="00445E63"/>
    <w:rsid w:val="0045148E"/>
    <w:rsid w:val="0045301B"/>
    <w:rsid w:val="00456CFF"/>
    <w:rsid w:val="004617AA"/>
    <w:rsid w:val="0046187D"/>
    <w:rsid w:val="00462755"/>
    <w:rsid w:val="004648C1"/>
    <w:rsid w:val="00471CA0"/>
    <w:rsid w:val="00476304"/>
    <w:rsid w:val="0047707E"/>
    <w:rsid w:val="0048289E"/>
    <w:rsid w:val="00493CD4"/>
    <w:rsid w:val="00493EF0"/>
    <w:rsid w:val="00494357"/>
    <w:rsid w:val="00494BA5"/>
    <w:rsid w:val="00495CE4"/>
    <w:rsid w:val="004960C8"/>
    <w:rsid w:val="004975DA"/>
    <w:rsid w:val="004A2289"/>
    <w:rsid w:val="004A2987"/>
    <w:rsid w:val="004A2A45"/>
    <w:rsid w:val="004A317C"/>
    <w:rsid w:val="004A49DD"/>
    <w:rsid w:val="004A59C7"/>
    <w:rsid w:val="004B1D4E"/>
    <w:rsid w:val="004B426B"/>
    <w:rsid w:val="004B585F"/>
    <w:rsid w:val="004B6368"/>
    <w:rsid w:val="004B7E81"/>
    <w:rsid w:val="004C2347"/>
    <w:rsid w:val="004C2A42"/>
    <w:rsid w:val="004C3506"/>
    <w:rsid w:val="004C4D55"/>
    <w:rsid w:val="004C5376"/>
    <w:rsid w:val="004C5CBA"/>
    <w:rsid w:val="004C6428"/>
    <w:rsid w:val="004D06FD"/>
    <w:rsid w:val="004D2857"/>
    <w:rsid w:val="004D385C"/>
    <w:rsid w:val="004D3BA6"/>
    <w:rsid w:val="004E3DF9"/>
    <w:rsid w:val="004E7096"/>
    <w:rsid w:val="004F2B62"/>
    <w:rsid w:val="004F3644"/>
    <w:rsid w:val="004F3DEC"/>
    <w:rsid w:val="004F4827"/>
    <w:rsid w:val="004F6F8B"/>
    <w:rsid w:val="004F766F"/>
    <w:rsid w:val="00502F33"/>
    <w:rsid w:val="005032BE"/>
    <w:rsid w:val="0051096F"/>
    <w:rsid w:val="00511B1F"/>
    <w:rsid w:val="00521411"/>
    <w:rsid w:val="00522C15"/>
    <w:rsid w:val="005260A4"/>
    <w:rsid w:val="00526BD2"/>
    <w:rsid w:val="00526C3D"/>
    <w:rsid w:val="00526E9B"/>
    <w:rsid w:val="00527A07"/>
    <w:rsid w:val="00527B3D"/>
    <w:rsid w:val="00532012"/>
    <w:rsid w:val="00532D76"/>
    <w:rsid w:val="00533115"/>
    <w:rsid w:val="0053649C"/>
    <w:rsid w:val="00537E60"/>
    <w:rsid w:val="005430D2"/>
    <w:rsid w:val="00546D2B"/>
    <w:rsid w:val="005476F8"/>
    <w:rsid w:val="00550567"/>
    <w:rsid w:val="0055305B"/>
    <w:rsid w:val="005536EC"/>
    <w:rsid w:val="00556F9D"/>
    <w:rsid w:val="0055767E"/>
    <w:rsid w:val="00560AD8"/>
    <w:rsid w:val="00565371"/>
    <w:rsid w:val="00565984"/>
    <w:rsid w:val="00567B0A"/>
    <w:rsid w:val="0057135A"/>
    <w:rsid w:val="00572B31"/>
    <w:rsid w:val="00573E32"/>
    <w:rsid w:val="0057495A"/>
    <w:rsid w:val="00577193"/>
    <w:rsid w:val="005801A0"/>
    <w:rsid w:val="0058359D"/>
    <w:rsid w:val="00584938"/>
    <w:rsid w:val="00585F93"/>
    <w:rsid w:val="00587527"/>
    <w:rsid w:val="00590BB2"/>
    <w:rsid w:val="00591760"/>
    <w:rsid w:val="00592851"/>
    <w:rsid w:val="005929A8"/>
    <w:rsid w:val="00592AD1"/>
    <w:rsid w:val="00594DD4"/>
    <w:rsid w:val="00595080"/>
    <w:rsid w:val="005A1BBC"/>
    <w:rsid w:val="005A1CB4"/>
    <w:rsid w:val="005B3DDE"/>
    <w:rsid w:val="005B4104"/>
    <w:rsid w:val="005B6EB7"/>
    <w:rsid w:val="005C1646"/>
    <w:rsid w:val="005C293C"/>
    <w:rsid w:val="005C3C24"/>
    <w:rsid w:val="005C5D29"/>
    <w:rsid w:val="005C7E78"/>
    <w:rsid w:val="005D21F7"/>
    <w:rsid w:val="005D5048"/>
    <w:rsid w:val="005D53A4"/>
    <w:rsid w:val="005D6F47"/>
    <w:rsid w:val="005E27D1"/>
    <w:rsid w:val="005E5328"/>
    <w:rsid w:val="005E5997"/>
    <w:rsid w:val="005E5AB2"/>
    <w:rsid w:val="005E78E3"/>
    <w:rsid w:val="005E7D6F"/>
    <w:rsid w:val="005F0A17"/>
    <w:rsid w:val="005F367C"/>
    <w:rsid w:val="005F36C1"/>
    <w:rsid w:val="005F3DFB"/>
    <w:rsid w:val="005F4170"/>
    <w:rsid w:val="005F5387"/>
    <w:rsid w:val="005F6592"/>
    <w:rsid w:val="00600D78"/>
    <w:rsid w:val="00601490"/>
    <w:rsid w:val="00601D46"/>
    <w:rsid w:val="00603562"/>
    <w:rsid w:val="006110D2"/>
    <w:rsid w:val="00611C3D"/>
    <w:rsid w:val="00613532"/>
    <w:rsid w:val="00614673"/>
    <w:rsid w:val="00614AFC"/>
    <w:rsid w:val="00616929"/>
    <w:rsid w:val="0061788D"/>
    <w:rsid w:val="006211B7"/>
    <w:rsid w:val="00621527"/>
    <w:rsid w:val="006221AA"/>
    <w:rsid w:val="00624301"/>
    <w:rsid w:val="00627BA3"/>
    <w:rsid w:val="0063149C"/>
    <w:rsid w:val="00634B46"/>
    <w:rsid w:val="00635A0B"/>
    <w:rsid w:val="00640732"/>
    <w:rsid w:val="006409AC"/>
    <w:rsid w:val="00641CCA"/>
    <w:rsid w:val="006425BF"/>
    <w:rsid w:val="00645A55"/>
    <w:rsid w:val="0065007B"/>
    <w:rsid w:val="006527AF"/>
    <w:rsid w:val="006530A3"/>
    <w:rsid w:val="00653746"/>
    <w:rsid w:val="0065697C"/>
    <w:rsid w:val="00657807"/>
    <w:rsid w:val="00657CAF"/>
    <w:rsid w:val="00664429"/>
    <w:rsid w:val="00670FCB"/>
    <w:rsid w:val="00672592"/>
    <w:rsid w:val="006726A2"/>
    <w:rsid w:val="00672922"/>
    <w:rsid w:val="0067498E"/>
    <w:rsid w:val="00676BA7"/>
    <w:rsid w:val="00681932"/>
    <w:rsid w:val="00685F94"/>
    <w:rsid w:val="0068671A"/>
    <w:rsid w:val="00686896"/>
    <w:rsid w:val="0069124E"/>
    <w:rsid w:val="00693A7D"/>
    <w:rsid w:val="006A0F57"/>
    <w:rsid w:val="006A441F"/>
    <w:rsid w:val="006A64F2"/>
    <w:rsid w:val="006B0230"/>
    <w:rsid w:val="006B1696"/>
    <w:rsid w:val="006B422D"/>
    <w:rsid w:val="006B7A83"/>
    <w:rsid w:val="006C782E"/>
    <w:rsid w:val="006C7E63"/>
    <w:rsid w:val="006D09EA"/>
    <w:rsid w:val="006D2832"/>
    <w:rsid w:val="006D597D"/>
    <w:rsid w:val="006D6948"/>
    <w:rsid w:val="006D6B13"/>
    <w:rsid w:val="006D6C69"/>
    <w:rsid w:val="006D7560"/>
    <w:rsid w:val="006D79E6"/>
    <w:rsid w:val="006E00DE"/>
    <w:rsid w:val="006E426E"/>
    <w:rsid w:val="006E4DB4"/>
    <w:rsid w:val="006F3A2C"/>
    <w:rsid w:val="006F6AB1"/>
    <w:rsid w:val="006F6B73"/>
    <w:rsid w:val="00701119"/>
    <w:rsid w:val="00704D29"/>
    <w:rsid w:val="00705B80"/>
    <w:rsid w:val="00705F2E"/>
    <w:rsid w:val="00710843"/>
    <w:rsid w:val="007169A8"/>
    <w:rsid w:val="00723AB9"/>
    <w:rsid w:val="00724703"/>
    <w:rsid w:val="0072592D"/>
    <w:rsid w:val="00725B89"/>
    <w:rsid w:val="00730403"/>
    <w:rsid w:val="00733B4F"/>
    <w:rsid w:val="00736EF2"/>
    <w:rsid w:val="007431D0"/>
    <w:rsid w:val="00743DFA"/>
    <w:rsid w:val="0074477C"/>
    <w:rsid w:val="0074532B"/>
    <w:rsid w:val="007466B2"/>
    <w:rsid w:val="00747755"/>
    <w:rsid w:val="0075322D"/>
    <w:rsid w:val="00753CFC"/>
    <w:rsid w:val="00773C95"/>
    <w:rsid w:val="00774E64"/>
    <w:rsid w:val="00777512"/>
    <w:rsid w:val="007829E7"/>
    <w:rsid w:val="00784236"/>
    <w:rsid w:val="00785DCC"/>
    <w:rsid w:val="00786F9A"/>
    <w:rsid w:val="007876AF"/>
    <w:rsid w:val="00790042"/>
    <w:rsid w:val="00791BA0"/>
    <w:rsid w:val="00791DD4"/>
    <w:rsid w:val="00793318"/>
    <w:rsid w:val="00793A09"/>
    <w:rsid w:val="00795288"/>
    <w:rsid w:val="00795798"/>
    <w:rsid w:val="00796DB8"/>
    <w:rsid w:val="00797CCE"/>
    <w:rsid w:val="007A35B1"/>
    <w:rsid w:val="007A3867"/>
    <w:rsid w:val="007A47D3"/>
    <w:rsid w:val="007A5D1F"/>
    <w:rsid w:val="007B2F03"/>
    <w:rsid w:val="007B5DE6"/>
    <w:rsid w:val="007C1063"/>
    <w:rsid w:val="007C5C49"/>
    <w:rsid w:val="007D065E"/>
    <w:rsid w:val="007D2C0A"/>
    <w:rsid w:val="007D4426"/>
    <w:rsid w:val="007D6916"/>
    <w:rsid w:val="007D7214"/>
    <w:rsid w:val="007E3E53"/>
    <w:rsid w:val="007E4E8C"/>
    <w:rsid w:val="007E6118"/>
    <w:rsid w:val="007E69AC"/>
    <w:rsid w:val="007F0708"/>
    <w:rsid w:val="007F135D"/>
    <w:rsid w:val="007F1CB0"/>
    <w:rsid w:val="007F2226"/>
    <w:rsid w:val="007F3416"/>
    <w:rsid w:val="007F76A3"/>
    <w:rsid w:val="00801512"/>
    <w:rsid w:val="008026CC"/>
    <w:rsid w:val="00802FDE"/>
    <w:rsid w:val="008032D3"/>
    <w:rsid w:val="00805433"/>
    <w:rsid w:val="0080700B"/>
    <w:rsid w:val="00810A47"/>
    <w:rsid w:val="008118FD"/>
    <w:rsid w:val="00812C75"/>
    <w:rsid w:val="008146D6"/>
    <w:rsid w:val="00817774"/>
    <w:rsid w:val="00817898"/>
    <w:rsid w:val="00817C58"/>
    <w:rsid w:val="00820EED"/>
    <w:rsid w:val="00825E74"/>
    <w:rsid w:val="00827B09"/>
    <w:rsid w:val="0083059F"/>
    <w:rsid w:val="00834387"/>
    <w:rsid w:val="008347A8"/>
    <w:rsid w:val="008361C9"/>
    <w:rsid w:val="0083716E"/>
    <w:rsid w:val="00841390"/>
    <w:rsid w:val="00842832"/>
    <w:rsid w:val="008433DF"/>
    <w:rsid w:val="008440D9"/>
    <w:rsid w:val="0084485D"/>
    <w:rsid w:val="00844922"/>
    <w:rsid w:val="00844985"/>
    <w:rsid w:val="008479D1"/>
    <w:rsid w:val="00851158"/>
    <w:rsid w:val="00852470"/>
    <w:rsid w:val="00853EB1"/>
    <w:rsid w:val="00855145"/>
    <w:rsid w:val="008553D6"/>
    <w:rsid w:val="008576F0"/>
    <w:rsid w:val="00857AC6"/>
    <w:rsid w:val="0086142A"/>
    <w:rsid w:val="008618FA"/>
    <w:rsid w:val="00861DC9"/>
    <w:rsid w:val="00863230"/>
    <w:rsid w:val="00863D8A"/>
    <w:rsid w:val="00870B72"/>
    <w:rsid w:val="00871BF2"/>
    <w:rsid w:val="00874CBD"/>
    <w:rsid w:val="00884ADC"/>
    <w:rsid w:val="00886395"/>
    <w:rsid w:val="008940C9"/>
    <w:rsid w:val="00895268"/>
    <w:rsid w:val="00897573"/>
    <w:rsid w:val="00897BA3"/>
    <w:rsid w:val="008A043C"/>
    <w:rsid w:val="008A3140"/>
    <w:rsid w:val="008A3393"/>
    <w:rsid w:val="008A56F3"/>
    <w:rsid w:val="008B398F"/>
    <w:rsid w:val="008B3A32"/>
    <w:rsid w:val="008B60F8"/>
    <w:rsid w:val="008B6106"/>
    <w:rsid w:val="008B63E2"/>
    <w:rsid w:val="008B7522"/>
    <w:rsid w:val="008C04B7"/>
    <w:rsid w:val="008C055E"/>
    <w:rsid w:val="008C21DB"/>
    <w:rsid w:val="008C3CC6"/>
    <w:rsid w:val="008C6BDD"/>
    <w:rsid w:val="008D20A2"/>
    <w:rsid w:val="008D27A2"/>
    <w:rsid w:val="008D4390"/>
    <w:rsid w:val="008D4A00"/>
    <w:rsid w:val="008D532B"/>
    <w:rsid w:val="008D5DCA"/>
    <w:rsid w:val="008D7717"/>
    <w:rsid w:val="008E0451"/>
    <w:rsid w:val="008E1121"/>
    <w:rsid w:val="008E7721"/>
    <w:rsid w:val="008F1657"/>
    <w:rsid w:val="008F1709"/>
    <w:rsid w:val="008F4B03"/>
    <w:rsid w:val="009006DA"/>
    <w:rsid w:val="00901775"/>
    <w:rsid w:val="00907AF7"/>
    <w:rsid w:val="00914E70"/>
    <w:rsid w:val="009151B2"/>
    <w:rsid w:val="00920432"/>
    <w:rsid w:val="00920931"/>
    <w:rsid w:val="00924356"/>
    <w:rsid w:val="00924C14"/>
    <w:rsid w:val="009274E0"/>
    <w:rsid w:val="0093059C"/>
    <w:rsid w:val="00930731"/>
    <w:rsid w:val="009343AF"/>
    <w:rsid w:val="00934CAC"/>
    <w:rsid w:val="00936932"/>
    <w:rsid w:val="00936FF3"/>
    <w:rsid w:val="00940C9F"/>
    <w:rsid w:val="009430D1"/>
    <w:rsid w:val="0094385B"/>
    <w:rsid w:val="00943E52"/>
    <w:rsid w:val="00944901"/>
    <w:rsid w:val="00945725"/>
    <w:rsid w:val="00946B56"/>
    <w:rsid w:val="0094758C"/>
    <w:rsid w:val="009476A6"/>
    <w:rsid w:val="00951F9A"/>
    <w:rsid w:val="00953AA7"/>
    <w:rsid w:val="00956189"/>
    <w:rsid w:val="00963012"/>
    <w:rsid w:val="00964ACA"/>
    <w:rsid w:val="009659B0"/>
    <w:rsid w:val="00965D08"/>
    <w:rsid w:val="009672E8"/>
    <w:rsid w:val="00970C7D"/>
    <w:rsid w:val="00973C6C"/>
    <w:rsid w:val="009761BA"/>
    <w:rsid w:val="00985D30"/>
    <w:rsid w:val="00985D95"/>
    <w:rsid w:val="00987C27"/>
    <w:rsid w:val="0099101A"/>
    <w:rsid w:val="00992061"/>
    <w:rsid w:val="00992B87"/>
    <w:rsid w:val="00996D06"/>
    <w:rsid w:val="009979CF"/>
    <w:rsid w:val="009A3676"/>
    <w:rsid w:val="009A44AD"/>
    <w:rsid w:val="009A4C92"/>
    <w:rsid w:val="009A5DBF"/>
    <w:rsid w:val="009A787F"/>
    <w:rsid w:val="009B0BC0"/>
    <w:rsid w:val="009B129E"/>
    <w:rsid w:val="009B2D9B"/>
    <w:rsid w:val="009B404F"/>
    <w:rsid w:val="009B64CD"/>
    <w:rsid w:val="009B75E4"/>
    <w:rsid w:val="009C246C"/>
    <w:rsid w:val="009C2982"/>
    <w:rsid w:val="009C2E34"/>
    <w:rsid w:val="009C4248"/>
    <w:rsid w:val="009C548F"/>
    <w:rsid w:val="009C7DF5"/>
    <w:rsid w:val="009D4D7E"/>
    <w:rsid w:val="009D517E"/>
    <w:rsid w:val="009E027D"/>
    <w:rsid w:val="009E02CA"/>
    <w:rsid w:val="009E20FE"/>
    <w:rsid w:val="009E461A"/>
    <w:rsid w:val="009F054F"/>
    <w:rsid w:val="009F16EC"/>
    <w:rsid w:val="009F1A8B"/>
    <w:rsid w:val="009F1E01"/>
    <w:rsid w:val="009F5043"/>
    <w:rsid w:val="009F7E96"/>
    <w:rsid w:val="00A04B9A"/>
    <w:rsid w:val="00A069F3"/>
    <w:rsid w:val="00A11018"/>
    <w:rsid w:val="00A110D6"/>
    <w:rsid w:val="00A12EE3"/>
    <w:rsid w:val="00A137A5"/>
    <w:rsid w:val="00A13CBA"/>
    <w:rsid w:val="00A1593E"/>
    <w:rsid w:val="00A246A9"/>
    <w:rsid w:val="00A31E17"/>
    <w:rsid w:val="00A32009"/>
    <w:rsid w:val="00A32289"/>
    <w:rsid w:val="00A3233D"/>
    <w:rsid w:val="00A361FC"/>
    <w:rsid w:val="00A36614"/>
    <w:rsid w:val="00A36FE0"/>
    <w:rsid w:val="00A40354"/>
    <w:rsid w:val="00A40BFF"/>
    <w:rsid w:val="00A413BB"/>
    <w:rsid w:val="00A41ED8"/>
    <w:rsid w:val="00A45353"/>
    <w:rsid w:val="00A453A1"/>
    <w:rsid w:val="00A453B3"/>
    <w:rsid w:val="00A45CF5"/>
    <w:rsid w:val="00A46497"/>
    <w:rsid w:val="00A46D28"/>
    <w:rsid w:val="00A51A55"/>
    <w:rsid w:val="00A51CF0"/>
    <w:rsid w:val="00A52955"/>
    <w:rsid w:val="00A56EA6"/>
    <w:rsid w:val="00A63B64"/>
    <w:rsid w:val="00A7116B"/>
    <w:rsid w:val="00A712AB"/>
    <w:rsid w:val="00A71ADB"/>
    <w:rsid w:val="00A73350"/>
    <w:rsid w:val="00A76DAB"/>
    <w:rsid w:val="00A77173"/>
    <w:rsid w:val="00A80A2C"/>
    <w:rsid w:val="00A81E67"/>
    <w:rsid w:val="00A833DB"/>
    <w:rsid w:val="00A84645"/>
    <w:rsid w:val="00A856A2"/>
    <w:rsid w:val="00A85C6E"/>
    <w:rsid w:val="00A943E7"/>
    <w:rsid w:val="00A975BA"/>
    <w:rsid w:val="00A97F3D"/>
    <w:rsid w:val="00AA41A5"/>
    <w:rsid w:val="00AA642C"/>
    <w:rsid w:val="00AB188C"/>
    <w:rsid w:val="00AB1BFF"/>
    <w:rsid w:val="00AB2045"/>
    <w:rsid w:val="00AB4AC6"/>
    <w:rsid w:val="00AB6123"/>
    <w:rsid w:val="00AB7037"/>
    <w:rsid w:val="00AC0D63"/>
    <w:rsid w:val="00AC3296"/>
    <w:rsid w:val="00AC7F65"/>
    <w:rsid w:val="00AD0E70"/>
    <w:rsid w:val="00AD11A6"/>
    <w:rsid w:val="00AD3866"/>
    <w:rsid w:val="00AD3966"/>
    <w:rsid w:val="00AD5823"/>
    <w:rsid w:val="00AD7641"/>
    <w:rsid w:val="00AE29CD"/>
    <w:rsid w:val="00AE3F68"/>
    <w:rsid w:val="00AE4B6E"/>
    <w:rsid w:val="00AE61A2"/>
    <w:rsid w:val="00AE7759"/>
    <w:rsid w:val="00AE78FF"/>
    <w:rsid w:val="00AF2B14"/>
    <w:rsid w:val="00AF48BF"/>
    <w:rsid w:val="00B06E74"/>
    <w:rsid w:val="00B0741E"/>
    <w:rsid w:val="00B126B0"/>
    <w:rsid w:val="00B1329F"/>
    <w:rsid w:val="00B15C1A"/>
    <w:rsid w:val="00B15F28"/>
    <w:rsid w:val="00B17806"/>
    <w:rsid w:val="00B25071"/>
    <w:rsid w:val="00B26AA1"/>
    <w:rsid w:val="00B30FB7"/>
    <w:rsid w:val="00B32AD6"/>
    <w:rsid w:val="00B35B71"/>
    <w:rsid w:val="00B40825"/>
    <w:rsid w:val="00B40D5A"/>
    <w:rsid w:val="00B424BB"/>
    <w:rsid w:val="00B45C30"/>
    <w:rsid w:val="00B50C8E"/>
    <w:rsid w:val="00B52289"/>
    <w:rsid w:val="00B63769"/>
    <w:rsid w:val="00B64990"/>
    <w:rsid w:val="00B65002"/>
    <w:rsid w:val="00B65052"/>
    <w:rsid w:val="00B65AC5"/>
    <w:rsid w:val="00B6615C"/>
    <w:rsid w:val="00B668A8"/>
    <w:rsid w:val="00B73102"/>
    <w:rsid w:val="00B734BA"/>
    <w:rsid w:val="00B761B7"/>
    <w:rsid w:val="00B76ACF"/>
    <w:rsid w:val="00B8138A"/>
    <w:rsid w:val="00B81CFE"/>
    <w:rsid w:val="00B82CA1"/>
    <w:rsid w:val="00B8620B"/>
    <w:rsid w:val="00B86B27"/>
    <w:rsid w:val="00B86CCB"/>
    <w:rsid w:val="00B876E1"/>
    <w:rsid w:val="00B91F20"/>
    <w:rsid w:val="00B93C3C"/>
    <w:rsid w:val="00B94891"/>
    <w:rsid w:val="00B954D0"/>
    <w:rsid w:val="00B9699C"/>
    <w:rsid w:val="00BA0F84"/>
    <w:rsid w:val="00BA31E5"/>
    <w:rsid w:val="00BA4B96"/>
    <w:rsid w:val="00BA6EF2"/>
    <w:rsid w:val="00BB09D0"/>
    <w:rsid w:val="00BB23F1"/>
    <w:rsid w:val="00BB285C"/>
    <w:rsid w:val="00BB40D8"/>
    <w:rsid w:val="00BB4A92"/>
    <w:rsid w:val="00BB580B"/>
    <w:rsid w:val="00BB76E8"/>
    <w:rsid w:val="00BC0FAE"/>
    <w:rsid w:val="00BC1DE8"/>
    <w:rsid w:val="00BC2CF0"/>
    <w:rsid w:val="00BC713B"/>
    <w:rsid w:val="00BC7DF5"/>
    <w:rsid w:val="00BD005A"/>
    <w:rsid w:val="00BD50AE"/>
    <w:rsid w:val="00BD50B5"/>
    <w:rsid w:val="00BD79BA"/>
    <w:rsid w:val="00BE1CC0"/>
    <w:rsid w:val="00BE2B9D"/>
    <w:rsid w:val="00BE44CF"/>
    <w:rsid w:val="00BE69F5"/>
    <w:rsid w:val="00BE7318"/>
    <w:rsid w:val="00BE7D29"/>
    <w:rsid w:val="00BE7E27"/>
    <w:rsid w:val="00BF00AA"/>
    <w:rsid w:val="00BF1C3F"/>
    <w:rsid w:val="00BF1CC8"/>
    <w:rsid w:val="00BF38A8"/>
    <w:rsid w:val="00BF4773"/>
    <w:rsid w:val="00BF59B0"/>
    <w:rsid w:val="00BF62C7"/>
    <w:rsid w:val="00BF711F"/>
    <w:rsid w:val="00C0112E"/>
    <w:rsid w:val="00C02409"/>
    <w:rsid w:val="00C05F44"/>
    <w:rsid w:val="00C06CD8"/>
    <w:rsid w:val="00C106D5"/>
    <w:rsid w:val="00C111AE"/>
    <w:rsid w:val="00C12FDD"/>
    <w:rsid w:val="00C15B0F"/>
    <w:rsid w:val="00C17C43"/>
    <w:rsid w:val="00C25064"/>
    <w:rsid w:val="00C2694F"/>
    <w:rsid w:val="00C26A49"/>
    <w:rsid w:val="00C31E5D"/>
    <w:rsid w:val="00C329C4"/>
    <w:rsid w:val="00C34A17"/>
    <w:rsid w:val="00C36B94"/>
    <w:rsid w:val="00C36CF1"/>
    <w:rsid w:val="00C3729A"/>
    <w:rsid w:val="00C37300"/>
    <w:rsid w:val="00C373FC"/>
    <w:rsid w:val="00C378BF"/>
    <w:rsid w:val="00C43010"/>
    <w:rsid w:val="00C450ED"/>
    <w:rsid w:val="00C45B63"/>
    <w:rsid w:val="00C46114"/>
    <w:rsid w:val="00C47B7B"/>
    <w:rsid w:val="00C50F0F"/>
    <w:rsid w:val="00C51813"/>
    <w:rsid w:val="00C5235E"/>
    <w:rsid w:val="00C53494"/>
    <w:rsid w:val="00C548D0"/>
    <w:rsid w:val="00C54B68"/>
    <w:rsid w:val="00C60061"/>
    <w:rsid w:val="00C602A4"/>
    <w:rsid w:val="00C60765"/>
    <w:rsid w:val="00C62CE4"/>
    <w:rsid w:val="00C636B7"/>
    <w:rsid w:val="00C64DCE"/>
    <w:rsid w:val="00C651D3"/>
    <w:rsid w:val="00C70360"/>
    <w:rsid w:val="00C720E1"/>
    <w:rsid w:val="00C731D1"/>
    <w:rsid w:val="00C76286"/>
    <w:rsid w:val="00C801EF"/>
    <w:rsid w:val="00C83D17"/>
    <w:rsid w:val="00C86A5F"/>
    <w:rsid w:val="00C86C7F"/>
    <w:rsid w:val="00C86F9E"/>
    <w:rsid w:val="00C92B5B"/>
    <w:rsid w:val="00C94915"/>
    <w:rsid w:val="00C95DE0"/>
    <w:rsid w:val="00C97090"/>
    <w:rsid w:val="00CA2307"/>
    <w:rsid w:val="00CA2AF7"/>
    <w:rsid w:val="00CA48BC"/>
    <w:rsid w:val="00CA6513"/>
    <w:rsid w:val="00CB13C2"/>
    <w:rsid w:val="00CB3E6C"/>
    <w:rsid w:val="00CB3F88"/>
    <w:rsid w:val="00CB510F"/>
    <w:rsid w:val="00CB61A8"/>
    <w:rsid w:val="00CB6A1D"/>
    <w:rsid w:val="00CB78EB"/>
    <w:rsid w:val="00CC012A"/>
    <w:rsid w:val="00CC16DB"/>
    <w:rsid w:val="00CC17EF"/>
    <w:rsid w:val="00CC1A54"/>
    <w:rsid w:val="00CC6F8E"/>
    <w:rsid w:val="00CD2DC0"/>
    <w:rsid w:val="00CD543F"/>
    <w:rsid w:val="00CD6253"/>
    <w:rsid w:val="00CD774E"/>
    <w:rsid w:val="00CE2CF5"/>
    <w:rsid w:val="00CE33E2"/>
    <w:rsid w:val="00CE486A"/>
    <w:rsid w:val="00CE60D8"/>
    <w:rsid w:val="00CF42E0"/>
    <w:rsid w:val="00CF5274"/>
    <w:rsid w:val="00CF7D0F"/>
    <w:rsid w:val="00D03207"/>
    <w:rsid w:val="00D0337E"/>
    <w:rsid w:val="00D0621B"/>
    <w:rsid w:val="00D06465"/>
    <w:rsid w:val="00D0727C"/>
    <w:rsid w:val="00D13BF0"/>
    <w:rsid w:val="00D2005E"/>
    <w:rsid w:val="00D20B87"/>
    <w:rsid w:val="00D22E46"/>
    <w:rsid w:val="00D24C40"/>
    <w:rsid w:val="00D26838"/>
    <w:rsid w:val="00D26A07"/>
    <w:rsid w:val="00D3073B"/>
    <w:rsid w:val="00D323A0"/>
    <w:rsid w:val="00D3270F"/>
    <w:rsid w:val="00D32B95"/>
    <w:rsid w:val="00D33162"/>
    <w:rsid w:val="00D37484"/>
    <w:rsid w:val="00D37E33"/>
    <w:rsid w:val="00D40C42"/>
    <w:rsid w:val="00D474A5"/>
    <w:rsid w:val="00D47990"/>
    <w:rsid w:val="00D47EF2"/>
    <w:rsid w:val="00D5119F"/>
    <w:rsid w:val="00D51217"/>
    <w:rsid w:val="00D53989"/>
    <w:rsid w:val="00D55E0E"/>
    <w:rsid w:val="00D63D92"/>
    <w:rsid w:val="00D717A8"/>
    <w:rsid w:val="00D72652"/>
    <w:rsid w:val="00D7353E"/>
    <w:rsid w:val="00D76721"/>
    <w:rsid w:val="00D82220"/>
    <w:rsid w:val="00D83EF7"/>
    <w:rsid w:val="00D85754"/>
    <w:rsid w:val="00D8745A"/>
    <w:rsid w:val="00D9027B"/>
    <w:rsid w:val="00D9067A"/>
    <w:rsid w:val="00DA0AEB"/>
    <w:rsid w:val="00DA189C"/>
    <w:rsid w:val="00DA3251"/>
    <w:rsid w:val="00DA34E3"/>
    <w:rsid w:val="00DA5589"/>
    <w:rsid w:val="00DA5597"/>
    <w:rsid w:val="00DA67BA"/>
    <w:rsid w:val="00DA7D6F"/>
    <w:rsid w:val="00DB096E"/>
    <w:rsid w:val="00DB63D5"/>
    <w:rsid w:val="00DB6599"/>
    <w:rsid w:val="00DB6EE0"/>
    <w:rsid w:val="00DB7F0D"/>
    <w:rsid w:val="00DC025C"/>
    <w:rsid w:val="00DC186B"/>
    <w:rsid w:val="00DC211D"/>
    <w:rsid w:val="00DC3DBD"/>
    <w:rsid w:val="00DC428E"/>
    <w:rsid w:val="00DC4FBE"/>
    <w:rsid w:val="00DC5720"/>
    <w:rsid w:val="00DD4555"/>
    <w:rsid w:val="00DD56FC"/>
    <w:rsid w:val="00DD5BC7"/>
    <w:rsid w:val="00DD5F82"/>
    <w:rsid w:val="00DE2A78"/>
    <w:rsid w:val="00DE47ED"/>
    <w:rsid w:val="00DE4CB7"/>
    <w:rsid w:val="00DE4D33"/>
    <w:rsid w:val="00DE4EC3"/>
    <w:rsid w:val="00DE4EDF"/>
    <w:rsid w:val="00DE62FD"/>
    <w:rsid w:val="00DE7C1A"/>
    <w:rsid w:val="00DF0612"/>
    <w:rsid w:val="00DF11F6"/>
    <w:rsid w:val="00DF1420"/>
    <w:rsid w:val="00DF2640"/>
    <w:rsid w:val="00DF7BCB"/>
    <w:rsid w:val="00E11A98"/>
    <w:rsid w:val="00E11D55"/>
    <w:rsid w:val="00E144FD"/>
    <w:rsid w:val="00E15205"/>
    <w:rsid w:val="00E177D0"/>
    <w:rsid w:val="00E20216"/>
    <w:rsid w:val="00E20DC4"/>
    <w:rsid w:val="00E223E8"/>
    <w:rsid w:val="00E24D33"/>
    <w:rsid w:val="00E255B9"/>
    <w:rsid w:val="00E27BEE"/>
    <w:rsid w:val="00E30497"/>
    <w:rsid w:val="00E31BEE"/>
    <w:rsid w:val="00E35326"/>
    <w:rsid w:val="00E36682"/>
    <w:rsid w:val="00E370A9"/>
    <w:rsid w:val="00E40504"/>
    <w:rsid w:val="00E418EB"/>
    <w:rsid w:val="00E41F16"/>
    <w:rsid w:val="00E42044"/>
    <w:rsid w:val="00E4390D"/>
    <w:rsid w:val="00E441E9"/>
    <w:rsid w:val="00E44800"/>
    <w:rsid w:val="00E46DE4"/>
    <w:rsid w:val="00E47208"/>
    <w:rsid w:val="00E50296"/>
    <w:rsid w:val="00E50A83"/>
    <w:rsid w:val="00E51972"/>
    <w:rsid w:val="00E51B67"/>
    <w:rsid w:val="00E547AD"/>
    <w:rsid w:val="00E55CCA"/>
    <w:rsid w:val="00E57D4E"/>
    <w:rsid w:val="00E60187"/>
    <w:rsid w:val="00E60EAB"/>
    <w:rsid w:val="00E61863"/>
    <w:rsid w:val="00E64F87"/>
    <w:rsid w:val="00E6528F"/>
    <w:rsid w:val="00E65902"/>
    <w:rsid w:val="00E66A26"/>
    <w:rsid w:val="00E676FC"/>
    <w:rsid w:val="00E70224"/>
    <w:rsid w:val="00E7224D"/>
    <w:rsid w:val="00E738F5"/>
    <w:rsid w:val="00E75F8D"/>
    <w:rsid w:val="00E76146"/>
    <w:rsid w:val="00E80343"/>
    <w:rsid w:val="00E80D29"/>
    <w:rsid w:val="00E8104C"/>
    <w:rsid w:val="00E815EE"/>
    <w:rsid w:val="00E81F87"/>
    <w:rsid w:val="00E82136"/>
    <w:rsid w:val="00E833B5"/>
    <w:rsid w:val="00E86063"/>
    <w:rsid w:val="00E862E7"/>
    <w:rsid w:val="00E949CF"/>
    <w:rsid w:val="00E949E2"/>
    <w:rsid w:val="00EA0D88"/>
    <w:rsid w:val="00EA3593"/>
    <w:rsid w:val="00EA4453"/>
    <w:rsid w:val="00EB2346"/>
    <w:rsid w:val="00EB2AA1"/>
    <w:rsid w:val="00EB4321"/>
    <w:rsid w:val="00EB443E"/>
    <w:rsid w:val="00EB5090"/>
    <w:rsid w:val="00EB52E6"/>
    <w:rsid w:val="00EB6088"/>
    <w:rsid w:val="00EB7F93"/>
    <w:rsid w:val="00EC03E7"/>
    <w:rsid w:val="00EC23F6"/>
    <w:rsid w:val="00EC365A"/>
    <w:rsid w:val="00EC498D"/>
    <w:rsid w:val="00EC5BF6"/>
    <w:rsid w:val="00ED2E39"/>
    <w:rsid w:val="00ED530A"/>
    <w:rsid w:val="00ED60FA"/>
    <w:rsid w:val="00EE0D2D"/>
    <w:rsid w:val="00EE1853"/>
    <w:rsid w:val="00EE1EB5"/>
    <w:rsid w:val="00EE3A95"/>
    <w:rsid w:val="00EE4488"/>
    <w:rsid w:val="00EE52F0"/>
    <w:rsid w:val="00EF26F2"/>
    <w:rsid w:val="00EF2A42"/>
    <w:rsid w:val="00EF6041"/>
    <w:rsid w:val="00EF6CEC"/>
    <w:rsid w:val="00EF751C"/>
    <w:rsid w:val="00EF77EB"/>
    <w:rsid w:val="00F01AC3"/>
    <w:rsid w:val="00F01C9F"/>
    <w:rsid w:val="00F02554"/>
    <w:rsid w:val="00F04D54"/>
    <w:rsid w:val="00F05BFC"/>
    <w:rsid w:val="00F10B35"/>
    <w:rsid w:val="00F1328B"/>
    <w:rsid w:val="00F14F18"/>
    <w:rsid w:val="00F22410"/>
    <w:rsid w:val="00F252A1"/>
    <w:rsid w:val="00F26D14"/>
    <w:rsid w:val="00F27E46"/>
    <w:rsid w:val="00F31D1F"/>
    <w:rsid w:val="00F3237C"/>
    <w:rsid w:val="00F34267"/>
    <w:rsid w:val="00F35944"/>
    <w:rsid w:val="00F37999"/>
    <w:rsid w:val="00F40E23"/>
    <w:rsid w:val="00F44DB5"/>
    <w:rsid w:val="00F45E7B"/>
    <w:rsid w:val="00F461FA"/>
    <w:rsid w:val="00F46865"/>
    <w:rsid w:val="00F4795A"/>
    <w:rsid w:val="00F51923"/>
    <w:rsid w:val="00F521FC"/>
    <w:rsid w:val="00F5478B"/>
    <w:rsid w:val="00F60DA1"/>
    <w:rsid w:val="00F62BDD"/>
    <w:rsid w:val="00F67AC7"/>
    <w:rsid w:val="00F67C4E"/>
    <w:rsid w:val="00F72431"/>
    <w:rsid w:val="00F734A5"/>
    <w:rsid w:val="00F744D1"/>
    <w:rsid w:val="00F769FA"/>
    <w:rsid w:val="00F77D70"/>
    <w:rsid w:val="00F812AF"/>
    <w:rsid w:val="00F81B59"/>
    <w:rsid w:val="00F83D5A"/>
    <w:rsid w:val="00F86C1A"/>
    <w:rsid w:val="00F86F89"/>
    <w:rsid w:val="00F8716F"/>
    <w:rsid w:val="00F87474"/>
    <w:rsid w:val="00F90300"/>
    <w:rsid w:val="00F912FD"/>
    <w:rsid w:val="00F91DF5"/>
    <w:rsid w:val="00F93050"/>
    <w:rsid w:val="00F949DB"/>
    <w:rsid w:val="00F96001"/>
    <w:rsid w:val="00F97D5B"/>
    <w:rsid w:val="00FA0CFD"/>
    <w:rsid w:val="00FA0D62"/>
    <w:rsid w:val="00FA3109"/>
    <w:rsid w:val="00FA3FBA"/>
    <w:rsid w:val="00FA5222"/>
    <w:rsid w:val="00FA7700"/>
    <w:rsid w:val="00FB0A2E"/>
    <w:rsid w:val="00FB16CF"/>
    <w:rsid w:val="00FB5779"/>
    <w:rsid w:val="00FB73A3"/>
    <w:rsid w:val="00FC0175"/>
    <w:rsid w:val="00FC0423"/>
    <w:rsid w:val="00FC0829"/>
    <w:rsid w:val="00FC0A54"/>
    <w:rsid w:val="00FC58FA"/>
    <w:rsid w:val="00FC5A38"/>
    <w:rsid w:val="00FC6894"/>
    <w:rsid w:val="00FC6CC4"/>
    <w:rsid w:val="00FD0BAF"/>
    <w:rsid w:val="00FD0D07"/>
    <w:rsid w:val="00FD4CE3"/>
    <w:rsid w:val="00FD62B6"/>
    <w:rsid w:val="00FD6FA9"/>
    <w:rsid w:val="00FE2348"/>
    <w:rsid w:val="00FE4FB0"/>
    <w:rsid w:val="00FE531A"/>
    <w:rsid w:val="00FE613E"/>
    <w:rsid w:val="00FE6B02"/>
    <w:rsid w:val="00FF16F7"/>
    <w:rsid w:val="00FF48B0"/>
    <w:rsid w:val="00FF4F97"/>
    <w:rsid w:val="00FF536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21D8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6C7"/>
  </w:style>
  <w:style w:type="paragraph" w:styleId="Heading1">
    <w:name w:val="heading 1"/>
    <w:basedOn w:val="Normal"/>
    <w:next w:val="Normal"/>
    <w:link w:val="Heading1Char"/>
    <w:uiPriority w:val="9"/>
    <w:qFormat/>
    <w:rsid w:val="002226C7"/>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2226C7"/>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2226C7"/>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2226C7"/>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2226C7"/>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2226C7"/>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2226C7"/>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2226C7"/>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2226C7"/>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C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C15"/>
  </w:style>
  <w:style w:type="paragraph" w:styleId="Footer">
    <w:name w:val="footer"/>
    <w:basedOn w:val="Normal"/>
    <w:link w:val="FooterChar"/>
    <w:uiPriority w:val="99"/>
    <w:unhideWhenUsed/>
    <w:rsid w:val="000A3C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C15"/>
  </w:style>
  <w:style w:type="paragraph" w:styleId="BalloonText">
    <w:name w:val="Balloon Text"/>
    <w:basedOn w:val="Normal"/>
    <w:link w:val="BalloonTextChar"/>
    <w:uiPriority w:val="99"/>
    <w:semiHidden/>
    <w:unhideWhenUsed/>
    <w:rsid w:val="000A3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C15"/>
    <w:rPr>
      <w:rFonts w:ascii="Tahoma" w:hAnsi="Tahoma" w:cs="Tahoma"/>
      <w:sz w:val="16"/>
      <w:szCs w:val="16"/>
    </w:rPr>
  </w:style>
  <w:style w:type="paragraph" w:styleId="ListParagraph">
    <w:name w:val="List Paragraph"/>
    <w:basedOn w:val="Normal"/>
    <w:uiPriority w:val="34"/>
    <w:qFormat/>
    <w:rsid w:val="00A361FC"/>
    <w:pPr>
      <w:ind w:left="720"/>
      <w:contextualSpacing/>
    </w:pPr>
  </w:style>
  <w:style w:type="table" w:styleId="TableGrid">
    <w:name w:val="Table Grid"/>
    <w:basedOn w:val="TableNormal"/>
    <w:uiPriority w:val="39"/>
    <w:rsid w:val="00785D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71B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1BF2"/>
    <w:rPr>
      <w:sz w:val="20"/>
      <w:szCs w:val="20"/>
    </w:rPr>
  </w:style>
  <w:style w:type="character" w:styleId="FootnoteReference">
    <w:name w:val="footnote reference"/>
    <w:basedOn w:val="DefaultParagraphFont"/>
    <w:uiPriority w:val="99"/>
    <w:semiHidden/>
    <w:unhideWhenUsed/>
    <w:rsid w:val="00871BF2"/>
    <w:rPr>
      <w:vertAlign w:val="superscript"/>
    </w:rPr>
  </w:style>
  <w:style w:type="character" w:customStyle="1" w:styleId="Heading1Char">
    <w:name w:val="Heading 1 Char"/>
    <w:basedOn w:val="DefaultParagraphFont"/>
    <w:link w:val="Heading1"/>
    <w:uiPriority w:val="9"/>
    <w:rsid w:val="002226C7"/>
    <w:rPr>
      <w:rFonts w:asciiTheme="majorHAnsi" w:eastAsiaTheme="majorEastAsia" w:hAnsiTheme="majorHAnsi" w:cstheme="majorBidi"/>
      <w:color w:val="244061" w:themeColor="accent1" w:themeShade="80"/>
      <w:sz w:val="36"/>
      <w:szCs w:val="36"/>
    </w:rPr>
  </w:style>
  <w:style w:type="character" w:styleId="Hyperlink">
    <w:name w:val="Hyperlink"/>
    <w:basedOn w:val="DefaultParagraphFont"/>
    <w:uiPriority w:val="99"/>
    <w:unhideWhenUsed/>
    <w:rsid w:val="00D47EF2"/>
    <w:rPr>
      <w:noProof/>
      <w:color w:val="0000FF" w:themeColor="hyperlink"/>
      <w:u w:val="single"/>
    </w:rPr>
  </w:style>
  <w:style w:type="character" w:customStyle="1" w:styleId="UnresolvedMention1">
    <w:name w:val="Unresolved Mention1"/>
    <w:basedOn w:val="DefaultParagraphFont"/>
    <w:uiPriority w:val="99"/>
    <w:semiHidden/>
    <w:unhideWhenUsed/>
    <w:rsid w:val="00E60187"/>
    <w:rPr>
      <w:color w:val="808080"/>
      <w:shd w:val="clear" w:color="auto" w:fill="E6E6E6"/>
    </w:rPr>
  </w:style>
  <w:style w:type="character" w:styleId="FollowedHyperlink">
    <w:name w:val="FollowedHyperlink"/>
    <w:basedOn w:val="DefaultParagraphFont"/>
    <w:uiPriority w:val="99"/>
    <w:semiHidden/>
    <w:unhideWhenUsed/>
    <w:rsid w:val="00E60187"/>
    <w:rPr>
      <w:color w:val="800080" w:themeColor="followedHyperlink"/>
      <w:u w:val="single"/>
    </w:rPr>
  </w:style>
  <w:style w:type="character" w:customStyle="1" w:styleId="Heading2Char">
    <w:name w:val="Heading 2 Char"/>
    <w:basedOn w:val="DefaultParagraphFont"/>
    <w:link w:val="Heading2"/>
    <w:uiPriority w:val="9"/>
    <w:rsid w:val="002226C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2226C7"/>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2226C7"/>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2226C7"/>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2226C7"/>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2226C7"/>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2226C7"/>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2226C7"/>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2226C7"/>
    <w:pPr>
      <w:spacing w:line="240" w:lineRule="auto"/>
    </w:pPr>
    <w:rPr>
      <w:b/>
      <w:bCs/>
      <w:smallCaps/>
      <w:color w:val="1F497D" w:themeColor="text2"/>
    </w:rPr>
  </w:style>
  <w:style w:type="paragraph" w:styleId="Title">
    <w:name w:val="Title"/>
    <w:basedOn w:val="Normal"/>
    <w:next w:val="Normal"/>
    <w:link w:val="TitleChar"/>
    <w:uiPriority w:val="10"/>
    <w:qFormat/>
    <w:rsid w:val="002226C7"/>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2226C7"/>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2226C7"/>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2226C7"/>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2226C7"/>
    <w:rPr>
      <w:b/>
      <w:bCs/>
    </w:rPr>
  </w:style>
  <w:style w:type="character" w:styleId="Emphasis">
    <w:name w:val="Emphasis"/>
    <w:basedOn w:val="DefaultParagraphFont"/>
    <w:uiPriority w:val="20"/>
    <w:qFormat/>
    <w:rsid w:val="002226C7"/>
    <w:rPr>
      <w:i/>
      <w:iCs/>
    </w:rPr>
  </w:style>
  <w:style w:type="paragraph" w:styleId="NoSpacing">
    <w:name w:val="No Spacing"/>
    <w:uiPriority w:val="1"/>
    <w:qFormat/>
    <w:rsid w:val="002226C7"/>
    <w:pPr>
      <w:spacing w:after="0" w:line="240" w:lineRule="auto"/>
    </w:pPr>
  </w:style>
  <w:style w:type="paragraph" w:styleId="Quote">
    <w:name w:val="Quote"/>
    <w:basedOn w:val="Normal"/>
    <w:next w:val="Normal"/>
    <w:link w:val="QuoteChar"/>
    <w:uiPriority w:val="29"/>
    <w:qFormat/>
    <w:rsid w:val="002226C7"/>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2226C7"/>
    <w:rPr>
      <w:color w:val="1F497D" w:themeColor="text2"/>
      <w:sz w:val="24"/>
      <w:szCs w:val="24"/>
    </w:rPr>
  </w:style>
  <w:style w:type="paragraph" w:styleId="IntenseQuote">
    <w:name w:val="Intense Quote"/>
    <w:basedOn w:val="Normal"/>
    <w:next w:val="Normal"/>
    <w:link w:val="IntenseQuoteChar"/>
    <w:uiPriority w:val="30"/>
    <w:qFormat/>
    <w:rsid w:val="002226C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2226C7"/>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2226C7"/>
    <w:rPr>
      <w:i/>
      <w:iCs/>
      <w:color w:val="595959" w:themeColor="text1" w:themeTint="A6"/>
    </w:rPr>
  </w:style>
  <w:style w:type="character" w:styleId="IntenseEmphasis">
    <w:name w:val="Intense Emphasis"/>
    <w:basedOn w:val="DefaultParagraphFont"/>
    <w:uiPriority w:val="21"/>
    <w:qFormat/>
    <w:rsid w:val="002226C7"/>
    <w:rPr>
      <w:b/>
      <w:bCs/>
      <w:i/>
      <w:iCs/>
    </w:rPr>
  </w:style>
  <w:style w:type="character" w:styleId="SubtleReference">
    <w:name w:val="Subtle Reference"/>
    <w:basedOn w:val="DefaultParagraphFont"/>
    <w:uiPriority w:val="31"/>
    <w:qFormat/>
    <w:rsid w:val="002226C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226C7"/>
    <w:rPr>
      <w:b/>
      <w:bCs/>
      <w:smallCaps/>
      <w:color w:val="1F497D" w:themeColor="text2"/>
      <w:u w:val="single"/>
    </w:rPr>
  </w:style>
  <w:style w:type="character" w:styleId="BookTitle">
    <w:name w:val="Book Title"/>
    <w:basedOn w:val="DefaultParagraphFont"/>
    <w:uiPriority w:val="33"/>
    <w:qFormat/>
    <w:rsid w:val="002226C7"/>
    <w:rPr>
      <w:b/>
      <w:bCs/>
      <w:smallCaps/>
      <w:spacing w:val="10"/>
    </w:rPr>
  </w:style>
  <w:style w:type="paragraph" w:styleId="TOCHeading">
    <w:name w:val="TOC Heading"/>
    <w:basedOn w:val="Heading1"/>
    <w:next w:val="Normal"/>
    <w:uiPriority w:val="39"/>
    <w:semiHidden/>
    <w:unhideWhenUsed/>
    <w:qFormat/>
    <w:rsid w:val="002226C7"/>
    <w:pPr>
      <w:outlineLvl w:val="9"/>
    </w:pPr>
  </w:style>
  <w:style w:type="table" w:customStyle="1" w:styleId="TableGrid1">
    <w:name w:val="Table Grid1"/>
    <w:basedOn w:val="TableNormal"/>
    <w:next w:val="TableGrid"/>
    <w:uiPriority w:val="59"/>
    <w:rsid w:val="0037618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63769"/>
    <w:pPr>
      <w:spacing w:after="0" w:line="240" w:lineRule="auto"/>
    </w:pPr>
    <w:rPr>
      <w:rFonts w:ascii="Calibri" w:eastAsiaTheme="minorHAnsi" w:hAnsi="Calibri" w:cs="Calibri"/>
      <w:lang w:eastAsia="en-GB"/>
    </w:rPr>
  </w:style>
  <w:style w:type="table" w:customStyle="1" w:styleId="TableGrid2">
    <w:name w:val="Table Grid2"/>
    <w:basedOn w:val="TableNormal"/>
    <w:next w:val="TableGrid"/>
    <w:uiPriority w:val="59"/>
    <w:rsid w:val="007B5DE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D60F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C23F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93CE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93CE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2309D"/>
    <w:rPr>
      <w:sz w:val="18"/>
      <w:szCs w:val="18"/>
    </w:rPr>
  </w:style>
  <w:style w:type="paragraph" w:styleId="CommentText">
    <w:name w:val="annotation text"/>
    <w:basedOn w:val="Normal"/>
    <w:link w:val="CommentTextChar"/>
    <w:uiPriority w:val="99"/>
    <w:semiHidden/>
    <w:unhideWhenUsed/>
    <w:rsid w:val="0042309D"/>
    <w:pPr>
      <w:spacing w:line="240" w:lineRule="auto"/>
    </w:pPr>
    <w:rPr>
      <w:sz w:val="24"/>
      <w:szCs w:val="24"/>
    </w:rPr>
  </w:style>
  <w:style w:type="character" w:customStyle="1" w:styleId="CommentTextChar">
    <w:name w:val="Comment Text Char"/>
    <w:basedOn w:val="DefaultParagraphFont"/>
    <w:link w:val="CommentText"/>
    <w:uiPriority w:val="99"/>
    <w:semiHidden/>
    <w:rsid w:val="0042309D"/>
    <w:rPr>
      <w:sz w:val="24"/>
      <w:szCs w:val="24"/>
    </w:rPr>
  </w:style>
  <w:style w:type="paragraph" w:styleId="CommentSubject">
    <w:name w:val="annotation subject"/>
    <w:basedOn w:val="CommentText"/>
    <w:next w:val="CommentText"/>
    <w:link w:val="CommentSubjectChar"/>
    <w:uiPriority w:val="99"/>
    <w:semiHidden/>
    <w:unhideWhenUsed/>
    <w:rsid w:val="0042309D"/>
    <w:rPr>
      <w:b/>
      <w:bCs/>
      <w:sz w:val="20"/>
      <w:szCs w:val="20"/>
    </w:rPr>
  </w:style>
  <w:style w:type="character" w:customStyle="1" w:styleId="CommentSubjectChar">
    <w:name w:val="Comment Subject Char"/>
    <w:basedOn w:val="CommentTextChar"/>
    <w:link w:val="CommentSubject"/>
    <w:uiPriority w:val="99"/>
    <w:semiHidden/>
    <w:rsid w:val="0042309D"/>
    <w:rPr>
      <w:b/>
      <w:bCs/>
      <w:sz w:val="20"/>
      <w:szCs w:val="20"/>
    </w:rPr>
  </w:style>
  <w:style w:type="paragraph" w:styleId="TOC1">
    <w:name w:val="toc 1"/>
    <w:basedOn w:val="Normal"/>
    <w:next w:val="Normal"/>
    <w:autoRedefine/>
    <w:uiPriority w:val="39"/>
    <w:unhideWhenUsed/>
    <w:qFormat/>
    <w:rsid w:val="00D47EF2"/>
    <w:pPr>
      <w:spacing w:after="100"/>
    </w:pPr>
  </w:style>
  <w:style w:type="paragraph" w:styleId="TOC2">
    <w:name w:val="toc 2"/>
    <w:basedOn w:val="Normal"/>
    <w:next w:val="Normal"/>
    <w:autoRedefine/>
    <w:uiPriority w:val="39"/>
    <w:unhideWhenUsed/>
    <w:qFormat/>
    <w:rsid w:val="003B62EC"/>
    <w:pPr>
      <w:spacing w:after="100"/>
      <w:ind w:left="220"/>
    </w:pPr>
  </w:style>
  <w:style w:type="table" w:customStyle="1" w:styleId="TableGrid7">
    <w:name w:val="Table Grid7"/>
    <w:basedOn w:val="TableNormal"/>
    <w:next w:val="TableGrid"/>
    <w:uiPriority w:val="59"/>
    <w:rsid w:val="00C4301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51096F"/>
  </w:style>
  <w:style w:type="table" w:customStyle="1" w:styleId="TableGrid8">
    <w:name w:val="Table Grid8"/>
    <w:basedOn w:val="TableNormal"/>
    <w:next w:val="TableGrid"/>
    <w:uiPriority w:val="59"/>
    <w:rsid w:val="000B497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0B497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9761B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qFormat/>
    <w:rsid w:val="00A45CF5"/>
    <w:pPr>
      <w:spacing w:after="100"/>
      <w:ind w:left="440"/>
    </w:pPr>
  </w:style>
  <w:style w:type="table" w:customStyle="1" w:styleId="TableGrid10">
    <w:name w:val="Table Grid10"/>
    <w:basedOn w:val="TableNormal"/>
    <w:next w:val="TableGrid"/>
    <w:uiPriority w:val="59"/>
    <w:rsid w:val="00BB76E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260A4"/>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DF061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0612"/>
    <w:rPr>
      <w:sz w:val="20"/>
      <w:szCs w:val="20"/>
    </w:rPr>
  </w:style>
  <w:style w:type="character" w:styleId="EndnoteReference">
    <w:name w:val="endnote reference"/>
    <w:basedOn w:val="DefaultParagraphFont"/>
    <w:uiPriority w:val="99"/>
    <w:semiHidden/>
    <w:unhideWhenUsed/>
    <w:rsid w:val="00DF0612"/>
    <w:rPr>
      <w:vertAlign w:val="superscript"/>
    </w:rPr>
  </w:style>
  <w:style w:type="table" w:customStyle="1" w:styleId="TableGrid11">
    <w:name w:val="Table Grid11"/>
    <w:basedOn w:val="TableNormal"/>
    <w:next w:val="TableGrid"/>
    <w:uiPriority w:val="59"/>
    <w:rsid w:val="003C66F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A1CB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6C7"/>
  </w:style>
  <w:style w:type="paragraph" w:styleId="Heading1">
    <w:name w:val="heading 1"/>
    <w:basedOn w:val="Normal"/>
    <w:next w:val="Normal"/>
    <w:link w:val="Heading1Char"/>
    <w:uiPriority w:val="9"/>
    <w:qFormat/>
    <w:rsid w:val="002226C7"/>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2226C7"/>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2226C7"/>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2226C7"/>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2226C7"/>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2226C7"/>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2226C7"/>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2226C7"/>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2226C7"/>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C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C15"/>
  </w:style>
  <w:style w:type="paragraph" w:styleId="Footer">
    <w:name w:val="footer"/>
    <w:basedOn w:val="Normal"/>
    <w:link w:val="FooterChar"/>
    <w:uiPriority w:val="99"/>
    <w:unhideWhenUsed/>
    <w:rsid w:val="000A3C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C15"/>
  </w:style>
  <w:style w:type="paragraph" w:styleId="BalloonText">
    <w:name w:val="Balloon Text"/>
    <w:basedOn w:val="Normal"/>
    <w:link w:val="BalloonTextChar"/>
    <w:uiPriority w:val="99"/>
    <w:semiHidden/>
    <w:unhideWhenUsed/>
    <w:rsid w:val="000A3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C15"/>
    <w:rPr>
      <w:rFonts w:ascii="Tahoma" w:hAnsi="Tahoma" w:cs="Tahoma"/>
      <w:sz w:val="16"/>
      <w:szCs w:val="16"/>
    </w:rPr>
  </w:style>
  <w:style w:type="paragraph" w:styleId="ListParagraph">
    <w:name w:val="List Paragraph"/>
    <w:basedOn w:val="Normal"/>
    <w:uiPriority w:val="34"/>
    <w:qFormat/>
    <w:rsid w:val="00A361FC"/>
    <w:pPr>
      <w:ind w:left="720"/>
      <w:contextualSpacing/>
    </w:pPr>
  </w:style>
  <w:style w:type="table" w:styleId="TableGrid">
    <w:name w:val="Table Grid"/>
    <w:basedOn w:val="TableNormal"/>
    <w:uiPriority w:val="39"/>
    <w:rsid w:val="00785D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71B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1BF2"/>
    <w:rPr>
      <w:sz w:val="20"/>
      <w:szCs w:val="20"/>
    </w:rPr>
  </w:style>
  <w:style w:type="character" w:styleId="FootnoteReference">
    <w:name w:val="footnote reference"/>
    <w:basedOn w:val="DefaultParagraphFont"/>
    <w:uiPriority w:val="99"/>
    <w:semiHidden/>
    <w:unhideWhenUsed/>
    <w:rsid w:val="00871BF2"/>
    <w:rPr>
      <w:vertAlign w:val="superscript"/>
    </w:rPr>
  </w:style>
  <w:style w:type="character" w:customStyle="1" w:styleId="Heading1Char">
    <w:name w:val="Heading 1 Char"/>
    <w:basedOn w:val="DefaultParagraphFont"/>
    <w:link w:val="Heading1"/>
    <w:uiPriority w:val="9"/>
    <w:rsid w:val="002226C7"/>
    <w:rPr>
      <w:rFonts w:asciiTheme="majorHAnsi" w:eastAsiaTheme="majorEastAsia" w:hAnsiTheme="majorHAnsi" w:cstheme="majorBidi"/>
      <w:color w:val="244061" w:themeColor="accent1" w:themeShade="80"/>
      <w:sz w:val="36"/>
      <w:szCs w:val="36"/>
    </w:rPr>
  </w:style>
  <w:style w:type="character" w:styleId="Hyperlink">
    <w:name w:val="Hyperlink"/>
    <w:basedOn w:val="DefaultParagraphFont"/>
    <w:uiPriority w:val="99"/>
    <w:unhideWhenUsed/>
    <w:rsid w:val="00D47EF2"/>
    <w:rPr>
      <w:noProof/>
      <w:color w:val="0000FF" w:themeColor="hyperlink"/>
      <w:u w:val="single"/>
    </w:rPr>
  </w:style>
  <w:style w:type="character" w:customStyle="1" w:styleId="UnresolvedMention1">
    <w:name w:val="Unresolved Mention1"/>
    <w:basedOn w:val="DefaultParagraphFont"/>
    <w:uiPriority w:val="99"/>
    <w:semiHidden/>
    <w:unhideWhenUsed/>
    <w:rsid w:val="00E60187"/>
    <w:rPr>
      <w:color w:val="808080"/>
      <w:shd w:val="clear" w:color="auto" w:fill="E6E6E6"/>
    </w:rPr>
  </w:style>
  <w:style w:type="character" w:styleId="FollowedHyperlink">
    <w:name w:val="FollowedHyperlink"/>
    <w:basedOn w:val="DefaultParagraphFont"/>
    <w:uiPriority w:val="99"/>
    <w:semiHidden/>
    <w:unhideWhenUsed/>
    <w:rsid w:val="00E60187"/>
    <w:rPr>
      <w:color w:val="800080" w:themeColor="followedHyperlink"/>
      <w:u w:val="single"/>
    </w:rPr>
  </w:style>
  <w:style w:type="character" w:customStyle="1" w:styleId="Heading2Char">
    <w:name w:val="Heading 2 Char"/>
    <w:basedOn w:val="DefaultParagraphFont"/>
    <w:link w:val="Heading2"/>
    <w:uiPriority w:val="9"/>
    <w:rsid w:val="002226C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2226C7"/>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2226C7"/>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2226C7"/>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2226C7"/>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2226C7"/>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2226C7"/>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2226C7"/>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2226C7"/>
    <w:pPr>
      <w:spacing w:line="240" w:lineRule="auto"/>
    </w:pPr>
    <w:rPr>
      <w:b/>
      <w:bCs/>
      <w:smallCaps/>
      <w:color w:val="1F497D" w:themeColor="text2"/>
    </w:rPr>
  </w:style>
  <w:style w:type="paragraph" w:styleId="Title">
    <w:name w:val="Title"/>
    <w:basedOn w:val="Normal"/>
    <w:next w:val="Normal"/>
    <w:link w:val="TitleChar"/>
    <w:uiPriority w:val="10"/>
    <w:qFormat/>
    <w:rsid w:val="002226C7"/>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2226C7"/>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2226C7"/>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2226C7"/>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2226C7"/>
    <w:rPr>
      <w:b/>
      <w:bCs/>
    </w:rPr>
  </w:style>
  <w:style w:type="character" w:styleId="Emphasis">
    <w:name w:val="Emphasis"/>
    <w:basedOn w:val="DefaultParagraphFont"/>
    <w:uiPriority w:val="20"/>
    <w:qFormat/>
    <w:rsid w:val="002226C7"/>
    <w:rPr>
      <w:i/>
      <w:iCs/>
    </w:rPr>
  </w:style>
  <w:style w:type="paragraph" w:styleId="NoSpacing">
    <w:name w:val="No Spacing"/>
    <w:uiPriority w:val="1"/>
    <w:qFormat/>
    <w:rsid w:val="002226C7"/>
    <w:pPr>
      <w:spacing w:after="0" w:line="240" w:lineRule="auto"/>
    </w:pPr>
  </w:style>
  <w:style w:type="paragraph" w:styleId="Quote">
    <w:name w:val="Quote"/>
    <w:basedOn w:val="Normal"/>
    <w:next w:val="Normal"/>
    <w:link w:val="QuoteChar"/>
    <w:uiPriority w:val="29"/>
    <w:qFormat/>
    <w:rsid w:val="002226C7"/>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2226C7"/>
    <w:rPr>
      <w:color w:val="1F497D" w:themeColor="text2"/>
      <w:sz w:val="24"/>
      <w:szCs w:val="24"/>
    </w:rPr>
  </w:style>
  <w:style w:type="paragraph" w:styleId="IntenseQuote">
    <w:name w:val="Intense Quote"/>
    <w:basedOn w:val="Normal"/>
    <w:next w:val="Normal"/>
    <w:link w:val="IntenseQuoteChar"/>
    <w:uiPriority w:val="30"/>
    <w:qFormat/>
    <w:rsid w:val="002226C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2226C7"/>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2226C7"/>
    <w:rPr>
      <w:i/>
      <w:iCs/>
      <w:color w:val="595959" w:themeColor="text1" w:themeTint="A6"/>
    </w:rPr>
  </w:style>
  <w:style w:type="character" w:styleId="IntenseEmphasis">
    <w:name w:val="Intense Emphasis"/>
    <w:basedOn w:val="DefaultParagraphFont"/>
    <w:uiPriority w:val="21"/>
    <w:qFormat/>
    <w:rsid w:val="002226C7"/>
    <w:rPr>
      <w:b/>
      <w:bCs/>
      <w:i/>
      <w:iCs/>
    </w:rPr>
  </w:style>
  <w:style w:type="character" w:styleId="SubtleReference">
    <w:name w:val="Subtle Reference"/>
    <w:basedOn w:val="DefaultParagraphFont"/>
    <w:uiPriority w:val="31"/>
    <w:qFormat/>
    <w:rsid w:val="002226C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226C7"/>
    <w:rPr>
      <w:b/>
      <w:bCs/>
      <w:smallCaps/>
      <w:color w:val="1F497D" w:themeColor="text2"/>
      <w:u w:val="single"/>
    </w:rPr>
  </w:style>
  <w:style w:type="character" w:styleId="BookTitle">
    <w:name w:val="Book Title"/>
    <w:basedOn w:val="DefaultParagraphFont"/>
    <w:uiPriority w:val="33"/>
    <w:qFormat/>
    <w:rsid w:val="002226C7"/>
    <w:rPr>
      <w:b/>
      <w:bCs/>
      <w:smallCaps/>
      <w:spacing w:val="10"/>
    </w:rPr>
  </w:style>
  <w:style w:type="paragraph" w:styleId="TOCHeading">
    <w:name w:val="TOC Heading"/>
    <w:basedOn w:val="Heading1"/>
    <w:next w:val="Normal"/>
    <w:uiPriority w:val="39"/>
    <w:semiHidden/>
    <w:unhideWhenUsed/>
    <w:qFormat/>
    <w:rsid w:val="002226C7"/>
    <w:pPr>
      <w:outlineLvl w:val="9"/>
    </w:pPr>
  </w:style>
  <w:style w:type="table" w:customStyle="1" w:styleId="TableGrid1">
    <w:name w:val="Table Grid1"/>
    <w:basedOn w:val="TableNormal"/>
    <w:next w:val="TableGrid"/>
    <w:uiPriority w:val="59"/>
    <w:rsid w:val="0037618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63769"/>
    <w:pPr>
      <w:spacing w:after="0" w:line="240" w:lineRule="auto"/>
    </w:pPr>
    <w:rPr>
      <w:rFonts w:ascii="Calibri" w:eastAsiaTheme="minorHAnsi" w:hAnsi="Calibri" w:cs="Calibri"/>
      <w:lang w:eastAsia="en-GB"/>
    </w:rPr>
  </w:style>
  <w:style w:type="table" w:customStyle="1" w:styleId="TableGrid2">
    <w:name w:val="Table Grid2"/>
    <w:basedOn w:val="TableNormal"/>
    <w:next w:val="TableGrid"/>
    <w:uiPriority w:val="59"/>
    <w:rsid w:val="007B5DE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D60F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C23F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93CE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93CE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2309D"/>
    <w:rPr>
      <w:sz w:val="18"/>
      <w:szCs w:val="18"/>
    </w:rPr>
  </w:style>
  <w:style w:type="paragraph" w:styleId="CommentText">
    <w:name w:val="annotation text"/>
    <w:basedOn w:val="Normal"/>
    <w:link w:val="CommentTextChar"/>
    <w:uiPriority w:val="99"/>
    <w:semiHidden/>
    <w:unhideWhenUsed/>
    <w:rsid w:val="0042309D"/>
    <w:pPr>
      <w:spacing w:line="240" w:lineRule="auto"/>
    </w:pPr>
    <w:rPr>
      <w:sz w:val="24"/>
      <w:szCs w:val="24"/>
    </w:rPr>
  </w:style>
  <w:style w:type="character" w:customStyle="1" w:styleId="CommentTextChar">
    <w:name w:val="Comment Text Char"/>
    <w:basedOn w:val="DefaultParagraphFont"/>
    <w:link w:val="CommentText"/>
    <w:uiPriority w:val="99"/>
    <w:semiHidden/>
    <w:rsid w:val="0042309D"/>
    <w:rPr>
      <w:sz w:val="24"/>
      <w:szCs w:val="24"/>
    </w:rPr>
  </w:style>
  <w:style w:type="paragraph" w:styleId="CommentSubject">
    <w:name w:val="annotation subject"/>
    <w:basedOn w:val="CommentText"/>
    <w:next w:val="CommentText"/>
    <w:link w:val="CommentSubjectChar"/>
    <w:uiPriority w:val="99"/>
    <w:semiHidden/>
    <w:unhideWhenUsed/>
    <w:rsid w:val="0042309D"/>
    <w:rPr>
      <w:b/>
      <w:bCs/>
      <w:sz w:val="20"/>
      <w:szCs w:val="20"/>
    </w:rPr>
  </w:style>
  <w:style w:type="character" w:customStyle="1" w:styleId="CommentSubjectChar">
    <w:name w:val="Comment Subject Char"/>
    <w:basedOn w:val="CommentTextChar"/>
    <w:link w:val="CommentSubject"/>
    <w:uiPriority w:val="99"/>
    <w:semiHidden/>
    <w:rsid w:val="0042309D"/>
    <w:rPr>
      <w:b/>
      <w:bCs/>
      <w:sz w:val="20"/>
      <w:szCs w:val="20"/>
    </w:rPr>
  </w:style>
  <w:style w:type="paragraph" w:styleId="TOC1">
    <w:name w:val="toc 1"/>
    <w:basedOn w:val="Normal"/>
    <w:next w:val="Normal"/>
    <w:autoRedefine/>
    <w:uiPriority w:val="39"/>
    <w:unhideWhenUsed/>
    <w:qFormat/>
    <w:rsid w:val="00D47EF2"/>
    <w:pPr>
      <w:spacing w:after="100"/>
    </w:pPr>
  </w:style>
  <w:style w:type="paragraph" w:styleId="TOC2">
    <w:name w:val="toc 2"/>
    <w:basedOn w:val="Normal"/>
    <w:next w:val="Normal"/>
    <w:autoRedefine/>
    <w:uiPriority w:val="39"/>
    <w:unhideWhenUsed/>
    <w:qFormat/>
    <w:rsid w:val="003B62EC"/>
    <w:pPr>
      <w:spacing w:after="100"/>
      <w:ind w:left="220"/>
    </w:pPr>
  </w:style>
  <w:style w:type="table" w:customStyle="1" w:styleId="TableGrid7">
    <w:name w:val="Table Grid7"/>
    <w:basedOn w:val="TableNormal"/>
    <w:next w:val="TableGrid"/>
    <w:uiPriority w:val="59"/>
    <w:rsid w:val="00C4301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51096F"/>
  </w:style>
  <w:style w:type="table" w:customStyle="1" w:styleId="TableGrid8">
    <w:name w:val="Table Grid8"/>
    <w:basedOn w:val="TableNormal"/>
    <w:next w:val="TableGrid"/>
    <w:uiPriority w:val="59"/>
    <w:rsid w:val="000B497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0B497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9761B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qFormat/>
    <w:rsid w:val="00A45CF5"/>
    <w:pPr>
      <w:spacing w:after="100"/>
      <w:ind w:left="440"/>
    </w:pPr>
  </w:style>
  <w:style w:type="table" w:customStyle="1" w:styleId="TableGrid10">
    <w:name w:val="Table Grid10"/>
    <w:basedOn w:val="TableNormal"/>
    <w:next w:val="TableGrid"/>
    <w:uiPriority w:val="59"/>
    <w:rsid w:val="00BB76E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260A4"/>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DF061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0612"/>
    <w:rPr>
      <w:sz w:val="20"/>
      <w:szCs w:val="20"/>
    </w:rPr>
  </w:style>
  <w:style w:type="character" w:styleId="EndnoteReference">
    <w:name w:val="endnote reference"/>
    <w:basedOn w:val="DefaultParagraphFont"/>
    <w:uiPriority w:val="99"/>
    <w:semiHidden/>
    <w:unhideWhenUsed/>
    <w:rsid w:val="00DF0612"/>
    <w:rPr>
      <w:vertAlign w:val="superscript"/>
    </w:rPr>
  </w:style>
  <w:style w:type="table" w:customStyle="1" w:styleId="TableGrid11">
    <w:name w:val="Table Grid11"/>
    <w:basedOn w:val="TableNormal"/>
    <w:next w:val="TableGrid"/>
    <w:uiPriority w:val="59"/>
    <w:rsid w:val="003C66F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A1CB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20518">
      <w:bodyDiv w:val="1"/>
      <w:marLeft w:val="0"/>
      <w:marRight w:val="0"/>
      <w:marTop w:val="0"/>
      <w:marBottom w:val="0"/>
      <w:divBdr>
        <w:top w:val="none" w:sz="0" w:space="0" w:color="auto"/>
        <w:left w:val="none" w:sz="0" w:space="0" w:color="auto"/>
        <w:bottom w:val="none" w:sz="0" w:space="0" w:color="auto"/>
        <w:right w:val="none" w:sz="0" w:space="0" w:color="auto"/>
      </w:divBdr>
    </w:div>
    <w:div w:id="91439561">
      <w:bodyDiv w:val="1"/>
      <w:marLeft w:val="0"/>
      <w:marRight w:val="0"/>
      <w:marTop w:val="0"/>
      <w:marBottom w:val="0"/>
      <w:divBdr>
        <w:top w:val="none" w:sz="0" w:space="0" w:color="auto"/>
        <w:left w:val="none" w:sz="0" w:space="0" w:color="auto"/>
        <w:bottom w:val="none" w:sz="0" w:space="0" w:color="auto"/>
        <w:right w:val="none" w:sz="0" w:space="0" w:color="auto"/>
      </w:divBdr>
    </w:div>
    <w:div w:id="218320503">
      <w:bodyDiv w:val="1"/>
      <w:marLeft w:val="0"/>
      <w:marRight w:val="0"/>
      <w:marTop w:val="0"/>
      <w:marBottom w:val="0"/>
      <w:divBdr>
        <w:top w:val="none" w:sz="0" w:space="0" w:color="auto"/>
        <w:left w:val="none" w:sz="0" w:space="0" w:color="auto"/>
        <w:bottom w:val="none" w:sz="0" w:space="0" w:color="auto"/>
        <w:right w:val="none" w:sz="0" w:space="0" w:color="auto"/>
      </w:divBdr>
    </w:div>
    <w:div w:id="409081736">
      <w:bodyDiv w:val="1"/>
      <w:marLeft w:val="0"/>
      <w:marRight w:val="0"/>
      <w:marTop w:val="0"/>
      <w:marBottom w:val="0"/>
      <w:divBdr>
        <w:top w:val="none" w:sz="0" w:space="0" w:color="auto"/>
        <w:left w:val="none" w:sz="0" w:space="0" w:color="auto"/>
        <w:bottom w:val="none" w:sz="0" w:space="0" w:color="auto"/>
        <w:right w:val="none" w:sz="0" w:space="0" w:color="auto"/>
      </w:divBdr>
    </w:div>
    <w:div w:id="774373785">
      <w:bodyDiv w:val="1"/>
      <w:marLeft w:val="0"/>
      <w:marRight w:val="0"/>
      <w:marTop w:val="0"/>
      <w:marBottom w:val="0"/>
      <w:divBdr>
        <w:top w:val="none" w:sz="0" w:space="0" w:color="auto"/>
        <w:left w:val="none" w:sz="0" w:space="0" w:color="auto"/>
        <w:bottom w:val="none" w:sz="0" w:space="0" w:color="auto"/>
        <w:right w:val="none" w:sz="0" w:space="0" w:color="auto"/>
      </w:divBdr>
    </w:div>
    <w:div w:id="789664008">
      <w:bodyDiv w:val="1"/>
      <w:marLeft w:val="0"/>
      <w:marRight w:val="0"/>
      <w:marTop w:val="0"/>
      <w:marBottom w:val="0"/>
      <w:divBdr>
        <w:top w:val="none" w:sz="0" w:space="0" w:color="auto"/>
        <w:left w:val="none" w:sz="0" w:space="0" w:color="auto"/>
        <w:bottom w:val="none" w:sz="0" w:space="0" w:color="auto"/>
        <w:right w:val="none" w:sz="0" w:space="0" w:color="auto"/>
      </w:divBdr>
    </w:div>
    <w:div w:id="841240479">
      <w:bodyDiv w:val="1"/>
      <w:marLeft w:val="0"/>
      <w:marRight w:val="0"/>
      <w:marTop w:val="0"/>
      <w:marBottom w:val="0"/>
      <w:divBdr>
        <w:top w:val="none" w:sz="0" w:space="0" w:color="auto"/>
        <w:left w:val="none" w:sz="0" w:space="0" w:color="auto"/>
        <w:bottom w:val="none" w:sz="0" w:space="0" w:color="auto"/>
        <w:right w:val="none" w:sz="0" w:space="0" w:color="auto"/>
      </w:divBdr>
    </w:div>
    <w:div w:id="968898850">
      <w:bodyDiv w:val="1"/>
      <w:marLeft w:val="0"/>
      <w:marRight w:val="0"/>
      <w:marTop w:val="0"/>
      <w:marBottom w:val="0"/>
      <w:divBdr>
        <w:top w:val="none" w:sz="0" w:space="0" w:color="auto"/>
        <w:left w:val="none" w:sz="0" w:space="0" w:color="auto"/>
        <w:bottom w:val="none" w:sz="0" w:space="0" w:color="auto"/>
        <w:right w:val="none" w:sz="0" w:space="0" w:color="auto"/>
      </w:divBdr>
    </w:div>
    <w:div w:id="1301499045">
      <w:bodyDiv w:val="1"/>
      <w:marLeft w:val="0"/>
      <w:marRight w:val="0"/>
      <w:marTop w:val="0"/>
      <w:marBottom w:val="0"/>
      <w:divBdr>
        <w:top w:val="none" w:sz="0" w:space="0" w:color="auto"/>
        <w:left w:val="none" w:sz="0" w:space="0" w:color="auto"/>
        <w:bottom w:val="none" w:sz="0" w:space="0" w:color="auto"/>
        <w:right w:val="none" w:sz="0" w:space="0" w:color="auto"/>
      </w:divBdr>
    </w:div>
    <w:div w:id="1548644233">
      <w:bodyDiv w:val="1"/>
      <w:marLeft w:val="0"/>
      <w:marRight w:val="0"/>
      <w:marTop w:val="0"/>
      <w:marBottom w:val="0"/>
      <w:divBdr>
        <w:top w:val="none" w:sz="0" w:space="0" w:color="auto"/>
        <w:left w:val="none" w:sz="0" w:space="0" w:color="auto"/>
        <w:bottom w:val="none" w:sz="0" w:space="0" w:color="auto"/>
        <w:right w:val="none" w:sz="0" w:space="0" w:color="auto"/>
      </w:divBdr>
    </w:div>
    <w:div w:id="1570652309">
      <w:bodyDiv w:val="1"/>
      <w:marLeft w:val="0"/>
      <w:marRight w:val="0"/>
      <w:marTop w:val="0"/>
      <w:marBottom w:val="0"/>
      <w:divBdr>
        <w:top w:val="none" w:sz="0" w:space="0" w:color="auto"/>
        <w:left w:val="none" w:sz="0" w:space="0" w:color="auto"/>
        <w:bottom w:val="none" w:sz="0" w:space="0" w:color="auto"/>
        <w:right w:val="none" w:sz="0" w:space="0" w:color="auto"/>
      </w:divBdr>
    </w:div>
    <w:div w:id="1711028281">
      <w:bodyDiv w:val="1"/>
      <w:marLeft w:val="0"/>
      <w:marRight w:val="0"/>
      <w:marTop w:val="0"/>
      <w:marBottom w:val="0"/>
      <w:divBdr>
        <w:top w:val="none" w:sz="0" w:space="0" w:color="auto"/>
        <w:left w:val="none" w:sz="0" w:space="0" w:color="auto"/>
        <w:bottom w:val="none" w:sz="0" w:space="0" w:color="auto"/>
        <w:right w:val="none" w:sz="0" w:space="0" w:color="auto"/>
      </w:divBdr>
    </w:div>
    <w:div w:id="190717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2.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package" Target="embeddings/Microsoft_Word_Document3.docx"/><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4.xml"/><Relationship Id="rId28" Type="http://schemas.openxmlformats.org/officeDocument/2006/relationships/package" Target="embeddings/Microsoft_Word_Document1.docx"/><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footer" Target="footer3.xml"/><Relationship Id="rId27" Type="http://schemas.openxmlformats.org/officeDocument/2006/relationships/image" Target="media/image9.emf"/><Relationship Id="rId30" Type="http://schemas.openxmlformats.org/officeDocument/2006/relationships/package" Target="embeddings/Microsoft_Word_Document2.docx"/><Relationship Id="rId35"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2" Type="http://schemas.openxmlformats.org/officeDocument/2006/relationships/oleObject" Target="file:///C:\Users\Nick\Desktop\131217\YoC%20131217\MSK%20HQ%20scor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Ranked scores for</a:t>
            </a:r>
            <a:r>
              <a:rPr lang="en-GB" baseline="0"/>
              <a:t> MSK-HQ</a:t>
            </a:r>
            <a:endParaRPr lang="en-GB"/>
          </a:p>
        </c:rich>
      </c:tx>
      <c:layout/>
      <c:overlay val="0"/>
    </c:title>
    <c:autoTitleDeleted val="0"/>
    <c:plotArea>
      <c:layout/>
      <c:barChart>
        <c:barDir val="col"/>
        <c:grouping val="clustered"/>
        <c:varyColors val="0"/>
        <c:ser>
          <c:idx val="0"/>
          <c:order val="0"/>
          <c:tx>
            <c:strRef>
              <c:f>Sheet2!$B$17</c:f>
              <c:strCache>
                <c:ptCount val="1"/>
                <c:pt idx="0">
                  <c:v>Glenpark</c:v>
                </c:pt>
              </c:strCache>
            </c:strRef>
          </c:tx>
          <c:invertIfNegative val="0"/>
          <c:val>
            <c:numRef>
              <c:f>Sheet2!$B$18:$B$28</c:f>
              <c:numCache>
                <c:formatCode>General</c:formatCode>
                <c:ptCount val="11"/>
                <c:pt idx="0">
                  <c:v>11</c:v>
                </c:pt>
                <c:pt idx="1">
                  <c:v>11</c:v>
                </c:pt>
                <c:pt idx="2">
                  <c:v>11</c:v>
                </c:pt>
                <c:pt idx="3">
                  <c:v>14</c:v>
                </c:pt>
                <c:pt idx="4">
                  <c:v>17</c:v>
                </c:pt>
                <c:pt idx="5">
                  <c:v>17</c:v>
                </c:pt>
                <c:pt idx="6">
                  <c:v>21</c:v>
                </c:pt>
                <c:pt idx="7">
                  <c:v>31</c:v>
                </c:pt>
                <c:pt idx="8">
                  <c:v>33</c:v>
                </c:pt>
                <c:pt idx="9">
                  <c:v>33</c:v>
                </c:pt>
                <c:pt idx="10">
                  <c:v>41</c:v>
                </c:pt>
              </c:numCache>
            </c:numRef>
          </c:val>
          <c:extLst xmlns:c16r2="http://schemas.microsoft.com/office/drawing/2015/06/chart">
            <c:ext xmlns:c16="http://schemas.microsoft.com/office/drawing/2014/chart" uri="{C3380CC4-5D6E-409C-BE32-E72D297353CC}">
              <c16:uniqueId val="{00000000-9675-42F7-B4C8-E8FF47F9778D}"/>
            </c:ext>
          </c:extLst>
        </c:ser>
        <c:ser>
          <c:idx val="1"/>
          <c:order val="1"/>
          <c:tx>
            <c:strRef>
              <c:f>Sheet2!$C$17</c:f>
              <c:strCache>
                <c:ptCount val="1"/>
                <c:pt idx="0">
                  <c:v>Niddrie</c:v>
                </c:pt>
              </c:strCache>
            </c:strRef>
          </c:tx>
          <c:invertIfNegative val="0"/>
          <c:val>
            <c:numRef>
              <c:f>Sheet2!$C$18:$C$28</c:f>
              <c:numCache>
                <c:formatCode>General</c:formatCode>
                <c:ptCount val="11"/>
                <c:pt idx="0">
                  <c:v>6</c:v>
                </c:pt>
                <c:pt idx="1">
                  <c:v>17</c:v>
                </c:pt>
                <c:pt idx="2">
                  <c:v>21</c:v>
                </c:pt>
                <c:pt idx="3">
                  <c:v>25</c:v>
                </c:pt>
                <c:pt idx="4">
                  <c:v>32</c:v>
                </c:pt>
                <c:pt idx="5">
                  <c:v>33</c:v>
                </c:pt>
                <c:pt idx="6">
                  <c:v>36</c:v>
                </c:pt>
                <c:pt idx="7">
                  <c:v>40</c:v>
                </c:pt>
                <c:pt idx="8">
                  <c:v>42</c:v>
                </c:pt>
                <c:pt idx="9">
                  <c:v>44</c:v>
                </c:pt>
                <c:pt idx="10">
                  <c:v>50</c:v>
                </c:pt>
              </c:numCache>
            </c:numRef>
          </c:val>
          <c:extLst xmlns:c16r2="http://schemas.microsoft.com/office/drawing/2015/06/chart">
            <c:ext xmlns:c16="http://schemas.microsoft.com/office/drawing/2014/chart" uri="{C3380CC4-5D6E-409C-BE32-E72D297353CC}">
              <c16:uniqueId val="{00000001-9675-42F7-B4C8-E8FF47F9778D}"/>
            </c:ext>
          </c:extLst>
        </c:ser>
        <c:dLbls>
          <c:showLegendKey val="0"/>
          <c:showVal val="0"/>
          <c:showCatName val="0"/>
          <c:showSerName val="0"/>
          <c:showPercent val="0"/>
          <c:showBubbleSize val="0"/>
        </c:dLbls>
        <c:gapWidth val="150"/>
        <c:axId val="55529856"/>
        <c:axId val="55531776"/>
      </c:barChart>
      <c:catAx>
        <c:axId val="55529856"/>
        <c:scaling>
          <c:orientation val="minMax"/>
        </c:scaling>
        <c:delete val="0"/>
        <c:axPos val="b"/>
        <c:title>
          <c:tx>
            <c:rich>
              <a:bodyPr/>
              <a:lstStyle/>
              <a:p>
                <a:pPr>
                  <a:defRPr sz="1400"/>
                </a:pPr>
                <a:r>
                  <a:rPr lang="en-GB" sz="1400"/>
                  <a:t>Patients</a:t>
                </a:r>
              </a:p>
            </c:rich>
          </c:tx>
          <c:layout/>
          <c:overlay val="0"/>
        </c:title>
        <c:majorTickMark val="out"/>
        <c:minorTickMark val="none"/>
        <c:tickLblPos val="nextTo"/>
        <c:crossAx val="55531776"/>
        <c:crosses val="autoZero"/>
        <c:auto val="1"/>
        <c:lblAlgn val="ctr"/>
        <c:lblOffset val="100"/>
        <c:noMultiLvlLbl val="0"/>
      </c:catAx>
      <c:valAx>
        <c:axId val="55531776"/>
        <c:scaling>
          <c:orientation val="minMax"/>
        </c:scaling>
        <c:delete val="0"/>
        <c:axPos val="l"/>
        <c:majorGridlines/>
        <c:title>
          <c:tx>
            <c:rich>
              <a:bodyPr rot="-5400000" vert="horz"/>
              <a:lstStyle/>
              <a:p>
                <a:pPr>
                  <a:defRPr sz="1600"/>
                </a:pPr>
                <a:r>
                  <a:rPr lang="en-GB" sz="1600"/>
                  <a:t>Scores</a:t>
                </a:r>
              </a:p>
            </c:rich>
          </c:tx>
          <c:layout/>
          <c:overlay val="0"/>
        </c:title>
        <c:numFmt formatCode="General" sourceLinked="1"/>
        <c:majorTickMark val="out"/>
        <c:minorTickMark val="none"/>
        <c:tickLblPos val="nextTo"/>
        <c:crossAx val="55529856"/>
        <c:crosses val="autoZero"/>
        <c:crossBetween val="between"/>
      </c:valAx>
    </c:plotArea>
    <c:legend>
      <c:legendPos val="r"/>
      <c:layout/>
      <c:overlay val="0"/>
      <c:txPr>
        <a:bodyPr/>
        <a:lstStyle/>
        <a:p>
          <a:pPr>
            <a:defRPr sz="12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B6BE5-C843-4833-A081-392B04C64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59</Pages>
  <Words>14945</Words>
  <Characters>85191</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Northumbria Healthcare NHS Foundation Trust</Company>
  <LinksUpToDate>false</LinksUpToDate>
  <CharactersWithSpaces>99937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Lucy (RTF) NHCT</dc:creator>
  <cp:lastModifiedBy>Taylor Lucy (RTF) NHCT</cp:lastModifiedBy>
  <cp:revision>5</cp:revision>
  <cp:lastPrinted>2018-01-04T10:07:00Z</cp:lastPrinted>
  <dcterms:created xsi:type="dcterms:W3CDTF">2018-01-15T12:09:00Z</dcterms:created>
  <dcterms:modified xsi:type="dcterms:W3CDTF">2018-01-15T13:56:00Z</dcterms:modified>
</cp:coreProperties>
</file>